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E6" w:rsidRPr="00BB3E86" w:rsidRDefault="00BB3E8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Извещение</w:t>
      </w:r>
      <w:r w:rsidR="009202A5">
        <w:rPr>
          <w:b/>
          <w:color w:val="000000"/>
          <w:sz w:val="22"/>
          <w:szCs w:val="22"/>
        </w:rPr>
        <w:t xml:space="preserve"> №</w:t>
      </w:r>
      <w:r w:rsidR="00977A39">
        <w:rPr>
          <w:b/>
          <w:color w:val="000000"/>
          <w:sz w:val="22"/>
          <w:szCs w:val="22"/>
        </w:rPr>
        <w:t>22000155750000000002</w:t>
      </w:r>
      <w:bookmarkStart w:id="0" w:name="_GoBack"/>
      <w:bookmarkEnd w:id="0"/>
    </w:p>
    <w:p w:rsidR="00DA50E6" w:rsidRDefault="00DA50E6" w:rsidP="00BB3E86">
      <w:pPr>
        <w:pStyle w:val="a4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 проведении аукциона на право заключения договоров аренды земельных участков</w:t>
      </w:r>
      <w:r w:rsidR="00BB3E86">
        <w:rPr>
          <w:b/>
          <w:color w:val="000000"/>
          <w:sz w:val="22"/>
          <w:szCs w:val="22"/>
        </w:rPr>
        <w:t>, находящихся в государственной собственности</w:t>
      </w:r>
    </w:p>
    <w:p w:rsidR="00DA50E6" w:rsidRDefault="00DA50E6" w:rsidP="005578A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Организатор аукциона: Администрация муниципального образования «Духовщинский район» Смоленской области (далее – Организатор аукциона), 216200, Смоленская область, г. </w:t>
      </w:r>
      <w:r w:rsidR="005876CB">
        <w:rPr>
          <w:color w:val="000000"/>
          <w:sz w:val="22"/>
          <w:szCs w:val="22"/>
        </w:rPr>
        <w:t>Духовщина, ул.</w:t>
      </w:r>
      <w:r>
        <w:rPr>
          <w:color w:val="000000"/>
          <w:sz w:val="22"/>
          <w:szCs w:val="22"/>
        </w:rPr>
        <w:t xml:space="preserve"> Смирнова д. 45.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органе местного самоуправления, который должен заключить договор</w:t>
      </w:r>
      <w:r w:rsidR="00BB3E86">
        <w:rPr>
          <w:color w:val="000000"/>
          <w:sz w:val="22"/>
          <w:szCs w:val="22"/>
        </w:rPr>
        <w:t>а</w:t>
      </w:r>
      <w:r w:rsidR="00DE235B">
        <w:rPr>
          <w:color w:val="000000"/>
          <w:sz w:val="22"/>
          <w:szCs w:val="22"/>
        </w:rPr>
        <w:t xml:space="preserve"> аренды земельных участков</w:t>
      </w:r>
      <w:r>
        <w:rPr>
          <w:color w:val="000000"/>
          <w:sz w:val="22"/>
          <w:szCs w:val="22"/>
        </w:rPr>
        <w:t>: Администрация муниципального образования «Духовщинский район» Смоленской области, юридический адрес: Смоленская область, г. Духовщина, ул. Смирнова, д. 4</w:t>
      </w:r>
      <w:r w:rsidR="00291D53">
        <w:rPr>
          <w:color w:val="000000"/>
          <w:sz w:val="22"/>
          <w:szCs w:val="22"/>
        </w:rPr>
        <w:t>5</w:t>
      </w:r>
      <w:r>
        <w:rPr>
          <w:sz w:val="22"/>
          <w:szCs w:val="22"/>
        </w:rPr>
        <w:t>.</w:t>
      </w:r>
    </w:p>
    <w:p w:rsidR="00291D53" w:rsidRPr="00291D53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color w:val="000000"/>
          <w:sz w:val="22"/>
          <w:szCs w:val="22"/>
        </w:rPr>
        <w:t xml:space="preserve">Реквизиты решения о проведении </w:t>
      </w:r>
      <w:r w:rsidR="003C580C">
        <w:rPr>
          <w:color w:val="000000"/>
          <w:sz w:val="22"/>
          <w:szCs w:val="22"/>
        </w:rPr>
        <w:t xml:space="preserve">открытого </w:t>
      </w:r>
      <w:r>
        <w:rPr>
          <w:color w:val="000000"/>
          <w:sz w:val="22"/>
          <w:szCs w:val="22"/>
        </w:rPr>
        <w:t xml:space="preserve">аукциона: постановление Администрации муниципального образования «Духовщинский район» Смоленской области </w:t>
      </w:r>
      <w:r w:rsidR="00F5258A">
        <w:rPr>
          <w:sz w:val="22"/>
          <w:szCs w:val="22"/>
        </w:rPr>
        <w:t>от 03.10</w:t>
      </w:r>
      <w:r w:rsidR="00291D53">
        <w:rPr>
          <w:sz w:val="22"/>
          <w:szCs w:val="22"/>
        </w:rPr>
        <w:t>.2022</w:t>
      </w:r>
      <w:r>
        <w:rPr>
          <w:sz w:val="22"/>
          <w:szCs w:val="22"/>
        </w:rPr>
        <w:t xml:space="preserve"> №</w:t>
      </w:r>
      <w:r w:rsidR="00F5258A">
        <w:rPr>
          <w:sz w:val="22"/>
          <w:szCs w:val="22"/>
        </w:rPr>
        <w:t>301</w:t>
      </w:r>
      <w:r>
        <w:rPr>
          <w:sz w:val="22"/>
          <w:szCs w:val="22"/>
        </w:rPr>
        <w:t xml:space="preserve"> </w:t>
      </w:r>
      <w:r w:rsidR="00291D53">
        <w:rPr>
          <w:sz w:val="22"/>
          <w:szCs w:val="22"/>
        </w:rPr>
        <w:t>«</w:t>
      </w:r>
      <w:r w:rsidR="00291D53" w:rsidRPr="00291D53">
        <w:rPr>
          <w:rFonts w:eastAsia="Calibri"/>
        </w:rPr>
        <w:t>О проведении открытого аукциона на право заключения договоров аренды земельных участков, находящихся в государственной собственности»</w:t>
      </w:r>
      <w:r w:rsidR="00291D53">
        <w:rPr>
          <w:rFonts w:eastAsia="Calibri"/>
        </w:rPr>
        <w:t>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торгов – аукцион.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участников аукциона – открытый.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подачи предложений по цене – открытая.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 аук</w:t>
      </w:r>
      <w:r w:rsidR="00291D53">
        <w:rPr>
          <w:color w:val="000000"/>
          <w:sz w:val="22"/>
          <w:szCs w:val="22"/>
        </w:rPr>
        <w:t>циона: право заключения договоров</w:t>
      </w:r>
      <w:r>
        <w:rPr>
          <w:color w:val="000000"/>
          <w:sz w:val="22"/>
          <w:szCs w:val="22"/>
        </w:rPr>
        <w:t xml:space="preserve"> аренды (ежегодный р</w:t>
      </w:r>
      <w:r w:rsidR="00291D53">
        <w:rPr>
          <w:color w:val="000000"/>
          <w:sz w:val="22"/>
          <w:szCs w:val="22"/>
        </w:rPr>
        <w:t>азмер арендной платы) земельных участков</w:t>
      </w:r>
      <w:r>
        <w:rPr>
          <w:color w:val="000000"/>
          <w:sz w:val="22"/>
          <w:szCs w:val="22"/>
        </w:rPr>
        <w:t>, а именно:</w:t>
      </w:r>
    </w:p>
    <w:p w:rsidR="00291D53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1:</w:t>
      </w:r>
    </w:p>
    <w:p w:rsidR="005828F1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5828F1" w:rsidRPr="000D2ACF">
        <w:rPr>
          <w:sz w:val="24"/>
          <w:szCs w:val="24"/>
        </w:rPr>
        <w:t>1. Начальная цена</w:t>
      </w:r>
      <w:r w:rsidR="003D255E" w:rsidRPr="000D2ACF">
        <w:rPr>
          <w:sz w:val="24"/>
          <w:szCs w:val="24"/>
        </w:rPr>
        <w:t xml:space="preserve"> предмета аукциона на право</w:t>
      </w:r>
      <w:r w:rsidR="005828F1" w:rsidRPr="000D2ACF">
        <w:rPr>
          <w:sz w:val="24"/>
          <w:szCs w:val="24"/>
        </w:rPr>
        <w:t xml:space="preserve"> заключ</w:t>
      </w:r>
      <w:r w:rsidR="003D255E" w:rsidRPr="000D2ACF">
        <w:rPr>
          <w:sz w:val="24"/>
          <w:szCs w:val="24"/>
        </w:rPr>
        <w:t>ения</w:t>
      </w:r>
      <w:r w:rsidR="005828F1" w:rsidRPr="000D2ACF">
        <w:rPr>
          <w:sz w:val="24"/>
          <w:szCs w:val="24"/>
        </w:rPr>
        <w:t xml:space="preserve"> договора аренды земельного участка</w:t>
      </w:r>
      <w:r w:rsidR="003D255E" w:rsidRPr="000D2ACF">
        <w:rPr>
          <w:sz w:val="24"/>
          <w:szCs w:val="24"/>
        </w:rPr>
        <w:t xml:space="preserve"> </w:t>
      </w:r>
      <w:r w:rsidR="005828F1" w:rsidRPr="000D2ACF">
        <w:rPr>
          <w:sz w:val="24"/>
          <w:szCs w:val="24"/>
        </w:rPr>
        <w:t xml:space="preserve">в размере ежегодной арендной платы, в сумме </w:t>
      </w:r>
      <w:r w:rsidR="00F5258A">
        <w:rPr>
          <w:b/>
          <w:sz w:val="24"/>
          <w:szCs w:val="24"/>
        </w:rPr>
        <w:t>15843,00 (Пятнадцать тысяч восемьсот сорок три рубля</w:t>
      </w:r>
      <w:r w:rsidR="005828F1" w:rsidRPr="000D2ACF">
        <w:rPr>
          <w:b/>
          <w:sz w:val="24"/>
          <w:szCs w:val="24"/>
        </w:rPr>
        <w:t xml:space="preserve"> 00 копеек) </w:t>
      </w:r>
      <w:r w:rsidR="005828F1" w:rsidRPr="000D2ACF">
        <w:rPr>
          <w:sz w:val="24"/>
          <w:szCs w:val="24"/>
        </w:rPr>
        <w:t>на основании отчета об</w:t>
      </w:r>
      <w:r w:rsidR="00F5258A">
        <w:rPr>
          <w:sz w:val="24"/>
          <w:szCs w:val="24"/>
        </w:rPr>
        <w:t xml:space="preserve"> оценке земельных участков № 078/22 от 22.09</w:t>
      </w:r>
      <w:r w:rsidR="005828F1" w:rsidRPr="000D2ACF">
        <w:rPr>
          <w:sz w:val="24"/>
          <w:szCs w:val="24"/>
        </w:rPr>
        <w:t>.2022;</w:t>
      </w:r>
    </w:p>
    <w:p w:rsidR="003D255E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F5258A">
        <w:rPr>
          <w:b/>
          <w:sz w:val="24"/>
          <w:szCs w:val="24"/>
        </w:rPr>
        <w:t>475,29 (Четыреста семьдесят пять рублей 29 копеек</w:t>
      </w:r>
      <w:r w:rsidRPr="000D2ACF">
        <w:rPr>
          <w:b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F5258A">
        <w:rPr>
          <w:b/>
          <w:bCs/>
          <w:color w:val="000000"/>
          <w:sz w:val="24"/>
          <w:szCs w:val="24"/>
        </w:rPr>
        <w:t xml:space="preserve"> 3168,60 (Три тысячи сто шестьдесят восемь</w:t>
      </w:r>
      <w:r w:rsidR="00001200" w:rsidRPr="000D2ACF">
        <w:rPr>
          <w:b/>
          <w:bCs/>
          <w:color w:val="000000"/>
          <w:sz w:val="24"/>
          <w:szCs w:val="24"/>
        </w:rPr>
        <w:t xml:space="preserve"> руб</w:t>
      </w:r>
      <w:r w:rsidR="00F5258A">
        <w:rPr>
          <w:b/>
          <w:bCs/>
          <w:color w:val="000000"/>
          <w:sz w:val="24"/>
          <w:szCs w:val="24"/>
        </w:rPr>
        <w:t>лей 60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 кад</w:t>
      </w:r>
      <w:r w:rsidR="00F5258A">
        <w:rPr>
          <w:color w:val="000000"/>
          <w:sz w:val="24"/>
          <w:szCs w:val="24"/>
        </w:rPr>
        <w:t>астровый номер 67:07:0040104:627</w:t>
      </w:r>
      <w:r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5258A">
        <w:rPr>
          <w:color w:val="000000"/>
          <w:sz w:val="24"/>
          <w:szCs w:val="24"/>
        </w:rPr>
        <w:t>площадь 363646</w:t>
      </w:r>
      <w:r w:rsidR="003D255E" w:rsidRPr="000D2ACF">
        <w:rPr>
          <w:color w:val="000000"/>
          <w:sz w:val="24"/>
          <w:szCs w:val="24"/>
        </w:rPr>
        <w:t xml:space="preserve"> кв. метров;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адрес (местоположение) земельного участка:</w:t>
      </w:r>
      <w:r w:rsidR="00001200" w:rsidRPr="000D2ACF">
        <w:rPr>
          <w:color w:val="000000"/>
          <w:sz w:val="24"/>
          <w:szCs w:val="24"/>
        </w:rPr>
        <w:t xml:space="preserve"> </w:t>
      </w:r>
      <w:r w:rsidR="00001200" w:rsidRPr="000D2ACF">
        <w:rPr>
          <w:sz w:val="24"/>
          <w:szCs w:val="24"/>
        </w:rPr>
        <w:t>Российская Федерация, Смоленская област</w:t>
      </w:r>
      <w:r w:rsidR="00F5258A">
        <w:rPr>
          <w:sz w:val="24"/>
          <w:szCs w:val="24"/>
        </w:rPr>
        <w:t>ь, Духовщинский район, Пречистенское</w:t>
      </w:r>
      <w:r w:rsidR="00001200" w:rsidRPr="000D2ACF">
        <w:rPr>
          <w:sz w:val="24"/>
          <w:szCs w:val="24"/>
        </w:rPr>
        <w:t xml:space="preserve"> сел</w:t>
      </w:r>
      <w:r w:rsidR="002A00BC">
        <w:rPr>
          <w:sz w:val="24"/>
          <w:szCs w:val="24"/>
        </w:rPr>
        <w:t>ьское поселение, севернее д. Сельцо, земельный участок № 2</w:t>
      </w:r>
      <w:r w:rsidR="00001200" w:rsidRPr="000D2ACF">
        <w:rPr>
          <w:sz w:val="24"/>
          <w:szCs w:val="24"/>
        </w:rPr>
        <w:t>,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 xml:space="preserve">категория </w:t>
      </w:r>
      <w:r w:rsidR="00001200" w:rsidRPr="000D2ACF">
        <w:rPr>
          <w:color w:val="000000"/>
          <w:sz w:val="24"/>
          <w:szCs w:val="24"/>
        </w:rPr>
        <w:t>земель: земли сельскохозяйственного назначения</w:t>
      </w:r>
      <w:r w:rsidR="003D255E" w:rsidRPr="000D2ACF">
        <w:rPr>
          <w:color w:val="000000"/>
          <w:sz w:val="24"/>
          <w:szCs w:val="24"/>
        </w:rPr>
        <w:t>;</w:t>
      </w:r>
    </w:p>
    <w:p w:rsidR="003D255E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D255E" w:rsidRPr="000D2ACF">
        <w:rPr>
          <w:color w:val="000000"/>
          <w:sz w:val="24"/>
          <w:szCs w:val="24"/>
        </w:rPr>
        <w:t>разрешенное использован</w:t>
      </w:r>
      <w:r w:rsidR="00001200" w:rsidRPr="000D2ACF">
        <w:rPr>
          <w:color w:val="000000"/>
          <w:sz w:val="24"/>
          <w:szCs w:val="24"/>
        </w:rPr>
        <w:t>ие: сельскохозяйственное использование</w:t>
      </w:r>
      <w:r w:rsidR="003D255E" w:rsidRPr="000D2ACF">
        <w:rPr>
          <w:color w:val="000000"/>
          <w:sz w:val="24"/>
          <w:szCs w:val="24"/>
        </w:rPr>
        <w:t>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3D255E" w:rsidRPr="000D2ACF" w:rsidRDefault="003D255E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291D53" w:rsidRPr="000D2ACF" w:rsidRDefault="003D255E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</w:t>
      </w:r>
      <w:r w:rsidR="00001200" w:rsidRPr="000D2ACF">
        <w:rPr>
          <w:color w:val="000000"/>
          <w:sz w:val="24"/>
          <w:szCs w:val="24"/>
        </w:rPr>
        <w:t xml:space="preserve"> отсутствуют.</w:t>
      </w:r>
    </w:p>
    <w:p w:rsidR="00DA50E6" w:rsidRPr="000D2ACF" w:rsidRDefault="00DA50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2:</w:t>
      </w:r>
    </w:p>
    <w:p w:rsidR="00001200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 xml:space="preserve">1.2. Начальная цена предмета аукциона на право заключения договора аренды земельного участка в размере ежегодной арендной платы, в сумме </w:t>
      </w:r>
      <w:r w:rsidR="002A00BC">
        <w:rPr>
          <w:b/>
          <w:sz w:val="24"/>
          <w:szCs w:val="24"/>
        </w:rPr>
        <w:t>5282,00 (Пять тысяч двести восемьдесят два рубля 00 копеек</w:t>
      </w:r>
      <w:r w:rsidRPr="000D2ACF">
        <w:rPr>
          <w:b/>
          <w:sz w:val="24"/>
          <w:szCs w:val="24"/>
        </w:rPr>
        <w:t>)</w:t>
      </w:r>
      <w:r w:rsidRPr="000D2ACF">
        <w:rPr>
          <w:sz w:val="24"/>
          <w:szCs w:val="24"/>
        </w:rPr>
        <w:t xml:space="preserve"> на основании отчета о</w:t>
      </w:r>
      <w:r w:rsidR="002A00BC">
        <w:rPr>
          <w:sz w:val="24"/>
          <w:szCs w:val="24"/>
        </w:rPr>
        <w:t>б оценке земельных участков № 078/22 от 22.09</w:t>
      </w:r>
      <w:r w:rsidRPr="000D2ACF">
        <w:rPr>
          <w:sz w:val="24"/>
          <w:szCs w:val="24"/>
        </w:rPr>
        <w:t>.2022;</w:t>
      </w:r>
    </w:p>
    <w:p w:rsidR="00001200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  </w:t>
      </w:r>
      <w:r w:rsidR="002A00BC">
        <w:rPr>
          <w:b/>
          <w:sz w:val="24"/>
          <w:szCs w:val="24"/>
        </w:rPr>
        <w:t>158,46 (Сто пятьдесят восемь рублей 46 копеек</w:t>
      </w:r>
      <w:r w:rsidRPr="000D2ACF">
        <w:rPr>
          <w:b/>
          <w:sz w:val="24"/>
          <w:szCs w:val="24"/>
        </w:rPr>
        <w:t>).</w:t>
      </w:r>
      <w:r w:rsidRPr="000D2ACF">
        <w:rPr>
          <w:b/>
          <w:color w:val="000000"/>
          <w:sz w:val="24"/>
          <w:szCs w:val="24"/>
        </w:rPr>
        <w:t xml:space="preserve">  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9E17D4">
        <w:rPr>
          <w:b/>
          <w:bCs/>
          <w:color w:val="000000"/>
          <w:sz w:val="24"/>
          <w:szCs w:val="24"/>
        </w:rPr>
        <w:t xml:space="preserve"> 1056,40 (Одно тысяча пятьдесят шесть рублей 40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01200" w:rsidRPr="000D2ACF">
        <w:rPr>
          <w:color w:val="000000"/>
          <w:sz w:val="24"/>
          <w:szCs w:val="24"/>
        </w:rPr>
        <w:t>кад</w:t>
      </w:r>
      <w:r w:rsidR="009E17D4">
        <w:rPr>
          <w:color w:val="000000"/>
          <w:sz w:val="24"/>
          <w:szCs w:val="24"/>
        </w:rPr>
        <w:t>астровый номер 67:07:0060104:456</w:t>
      </w:r>
      <w:r w:rsidR="00001200" w:rsidRPr="000D2ACF">
        <w:rPr>
          <w:color w:val="000000"/>
          <w:sz w:val="24"/>
          <w:szCs w:val="24"/>
        </w:rPr>
        <w:t>;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9E17D4">
        <w:rPr>
          <w:color w:val="000000"/>
          <w:sz w:val="24"/>
          <w:szCs w:val="24"/>
        </w:rPr>
        <w:t>площадь 121235</w:t>
      </w:r>
      <w:r w:rsidR="00001200" w:rsidRPr="000D2ACF">
        <w:rPr>
          <w:color w:val="000000"/>
          <w:sz w:val="24"/>
          <w:szCs w:val="24"/>
        </w:rPr>
        <w:t xml:space="preserve"> кв. метров;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 адрес (местоположение) земельного участка: </w:t>
      </w:r>
      <w:r w:rsidRPr="000D2ACF">
        <w:rPr>
          <w:sz w:val="24"/>
          <w:szCs w:val="24"/>
        </w:rPr>
        <w:t>Российская Федерация, Смоленская област</w:t>
      </w:r>
      <w:r w:rsidR="009E17D4">
        <w:rPr>
          <w:sz w:val="24"/>
          <w:szCs w:val="24"/>
        </w:rPr>
        <w:t>ь, Духовщинский район, Булгаковское</w:t>
      </w:r>
      <w:r w:rsidRPr="000D2ACF">
        <w:rPr>
          <w:sz w:val="24"/>
          <w:szCs w:val="24"/>
        </w:rPr>
        <w:t xml:space="preserve"> сельское по</w:t>
      </w:r>
      <w:r w:rsidR="009E17D4">
        <w:rPr>
          <w:sz w:val="24"/>
          <w:szCs w:val="24"/>
        </w:rPr>
        <w:t>селе</w:t>
      </w:r>
      <w:r w:rsidR="00761DD3">
        <w:rPr>
          <w:sz w:val="24"/>
          <w:szCs w:val="24"/>
        </w:rPr>
        <w:t>ние, северо-западнее д. Браклица</w:t>
      </w:r>
      <w:r w:rsidRPr="000D2ACF">
        <w:rPr>
          <w:sz w:val="24"/>
          <w:szCs w:val="24"/>
        </w:rPr>
        <w:t>, земельный участок № </w:t>
      </w:r>
      <w:r w:rsidR="000D2ACF" w:rsidRPr="000D2ACF">
        <w:rPr>
          <w:sz w:val="24"/>
          <w:szCs w:val="24"/>
        </w:rPr>
        <w:t>1</w:t>
      </w:r>
      <w:r w:rsidRPr="000D2ACF">
        <w:rPr>
          <w:sz w:val="24"/>
          <w:szCs w:val="24"/>
        </w:rPr>
        <w:t>,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01200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001200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001200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01200" w:rsidRPr="000D2ACF" w:rsidRDefault="0000120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001200" w:rsidRPr="000D2ACF" w:rsidRDefault="00001200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3: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1.3.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="009E17D4">
        <w:rPr>
          <w:b/>
          <w:sz w:val="24"/>
          <w:szCs w:val="24"/>
        </w:rPr>
        <w:t xml:space="preserve"> 14898,00 (Четырнадцать тысяч восемьсот девяносто восемь рублей 00 копеек</w:t>
      </w:r>
      <w:r w:rsidRPr="000D2ACF">
        <w:rPr>
          <w:b/>
          <w:sz w:val="24"/>
          <w:szCs w:val="24"/>
        </w:rPr>
        <w:t xml:space="preserve">) </w:t>
      </w:r>
      <w:r w:rsidRPr="000D2ACF">
        <w:rPr>
          <w:sz w:val="24"/>
          <w:szCs w:val="24"/>
        </w:rPr>
        <w:t>на основании отчета об</w:t>
      </w:r>
      <w:r w:rsidR="009E17D4">
        <w:rPr>
          <w:sz w:val="24"/>
          <w:szCs w:val="24"/>
        </w:rPr>
        <w:t xml:space="preserve"> оценке земельных участков № 078/22 от 22.09.</w:t>
      </w:r>
      <w:r w:rsidRPr="000D2ACF">
        <w:rPr>
          <w:sz w:val="24"/>
          <w:szCs w:val="24"/>
        </w:rPr>
        <w:t>2022;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размере </w:t>
      </w:r>
      <w:r w:rsidR="009E17D4">
        <w:rPr>
          <w:b/>
          <w:sz w:val="24"/>
          <w:szCs w:val="24"/>
        </w:rPr>
        <w:t>446,94 (Четыреста сорок шесть рублей 94 копеек</w:t>
      </w:r>
      <w:r w:rsidRPr="000D2ACF">
        <w:rPr>
          <w:b/>
          <w:sz w:val="24"/>
          <w:szCs w:val="24"/>
        </w:rPr>
        <w:t>).</w:t>
      </w:r>
      <w:r w:rsidRPr="000D2ACF">
        <w:rPr>
          <w:b/>
          <w:color w:val="000000"/>
          <w:sz w:val="24"/>
          <w:szCs w:val="24"/>
        </w:rPr>
        <w:t xml:space="preserve">  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9E17D4">
        <w:rPr>
          <w:b/>
          <w:bCs/>
          <w:color w:val="000000"/>
          <w:sz w:val="24"/>
          <w:szCs w:val="24"/>
        </w:rPr>
        <w:t xml:space="preserve"> 2979,</w:t>
      </w:r>
      <w:r w:rsidR="0058499A">
        <w:rPr>
          <w:b/>
          <w:bCs/>
          <w:color w:val="000000"/>
          <w:sz w:val="24"/>
          <w:szCs w:val="24"/>
        </w:rPr>
        <w:t xml:space="preserve">60 </w:t>
      </w:r>
      <w:r w:rsidR="0058499A" w:rsidRPr="000D2ACF">
        <w:rPr>
          <w:b/>
          <w:bCs/>
          <w:color w:val="000000"/>
          <w:sz w:val="24"/>
          <w:szCs w:val="24"/>
        </w:rPr>
        <w:t>(</w:t>
      </w:r>
      <w:r w:rsidRPr="000D2ACF">
        <w:rPr>
          <w:b/>
          <w:bCs/>
          <w:color w:val="000000"/>
          <w:sz w:val="24"/>
          <w:szCs w:val="24"/>
        </w:rPr>
        <w:t>Две тысяч</w:t>
      </w:r>
      <w:r w:rsidR="009E17D4">
        <w:rPr>
          <w:b/>
          <w:bCs/>
          <w:color w:val="000000"/>
          <w:sz w:val="24"/>
          <w:szCs w:val="24"/>
        </w:rPr>
        <w:t>и девятьсот семьдесят девять</w:t>
      </w:r>
      <w:r w:rsidR="0058499A">
        <w:rPr>
          <w:b/>
          <w:bCs/>
          <w:color w:val="000000"/>
          <w:sz w:val="24"/>
          <w:szCs w:val="24"/>
        </w:rPr>
        <w:t xml:space="preserve"> рублей 60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кад</w:t>
      </w:r>
      <w:r w:rsidR="0058499A">
        <w:rPr>
          <w:color w:val="000000"/>
          <w:sz w:val="24"/>
          <w:szCs w:val="24"/>
        </w:rPr>
        <w:t>астровый номер 67:07:0060104:455</w:t>
      </w:r>
      <w:r w:rsidR="000D2ACF" w:rsidRPr="000D2ACF">
        <w:rPr>
          <w:color w:val="000000"/>
          <w:sz w:val="24"/>
          <w:szCs w:val="24"/>
        </w:rPr>
        <w:t>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8499A">
        <w:rPr>
          <w:color w:val="000000"/>
          <w:sz w:val="24"/>
          <w:szCs w:val="24"/>
        </w:rPr>
        <w:t>площадь 341954</w:t>
      </w:r>
      <w:r w:rsidR="000D2ACF" w:rsidRPr="000D2ACF">
        <w:rPr>
          <w:color w:val="000000"/>
          <w:sz w:val="24"/>
          <w:szCs w:val="24"/>
        </w:rPr>
        <w:t xml:space="preserve"> кв. метров;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0D2ACF" w:rsidRPr="000D2ACF">
        <w:rPr>
          <w:sz w:val="24"/>
          <w:szCs w:val="24"/>
        </w:rPr>
        <w:t>Российская Федерация, Смоленская область, Духовщинский район, Булгаковское сельск</w:t>
      </w:r>
      <w:r w:rsidR="0058499A">
        <w:rPr>
          <w:sz w:val="24"/>
          <w:szCs w:val="24"/>
        </w:rPr>
        <w:t xml:space="preserve">ое поселение, </w:t>
      </w:r>
      <w:r w:rsidR="00E9791F">
        <w:rPr>
          <w:sz w:val="24"/>
          <w:szCs w:val="24"/>
        </w:rPr>
        <w:t>северо-восточнее д. Браклица, земельный участок № 2</w:t>
      </w:r>
      <w:r w:rsidR="000D2ACF" w:rsidRPr="000D2ACF">
        <w:rPr>
          <w:sz w:val="24"/>
          <w:szCs w:val="24"/>
        </w:rPr>
        <w:t>,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 категория земель: земли сельскохозяйственного назначения;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 разрешенное использование: сельскохозяйственное использование.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 w:rsidRPr="000D2ACF">
        <w:rPr>
          <w:b/>
          <w:color w:val="000000"/>
          <w:sz w:val="24"/>
          <w:szCs w:val="24"/>
        </w:rPr>
        <w:t>Лот № 4: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1.4.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="000C6022">
        <w:rPr>
          <w:b/>
          <w:sz w:val="24"/>
          <w:szCs w:val="24"/>
        </w:rPr>
        <w:t xml:space="preserve"> 6093,00 (Шесть тысяч девяносто три рубля 00 копеек</w:t>
      </w:r>
      <w:r w:rsidRPr="000D2ACF">
        <w:rPr>
          <w:b/>
          <w:sz w:val="24"/>
          <w:szCs w:val="24"/>
        </w:rPr>
        <w:t>)</w:t>
      </w:r>
      <w:r w:rsidRPr="000D2ACF">
        <w:rPr>
          <w:sz w:val="24"/>
          <w:szCs w:val="24"/>
        </w:rPr>
        <w:t xml:space="preserve"> на основании отчета об</w:t>
      </w:r>
      <w:r w:rsidR="000C6022">
        <w:rPr>
          <w:sz w:val="24"/>
          <w:szCs w:val="24"/>
        </w:rPr>
        <w:t xml:space="preserve"> оценке земельных участков № 078/22 от 22.09.</w:t>
      </w:r>
      <w:r w:rsidRPr="000D2ACF">
        <w:rPr>
          <w:sz w:val="24"/>
          <w:szCs w:val="24"/>
        </w:rPr>
        <w:t>2022;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 xml:space="preserve">Шаг аукциона: 3 % начальной цены предмета аукциона, в </w:t>
      </w:r>
      <w:r w:rsidR="000C6022" w:rsidRPr="000D2ACF">
        <w:rPr>
          <w:color w:val="000000"/>
          <w:sz w:val="24"/>
          <w:szCs w:val="24"/>
        </w:rPr>
        <w:t>размере</w:t>
      </w:r>
      <w:r w:rsidR="000C6022">
        <w:rPr>
          <w:color w:val="000000"/>
          <w:sz w:val="24"/>
          <w:szCs w:val="24"/>
        </w:rPr>
        <w:t xml:space="preserve"> </w:t>
      </w:r>
      <w:r w:rsidR="000C6022" w:rsidRPr="000C6022">
        <w:rPr>
          <w:b/>
          <w:color w:val="000000"/>
          <w:sz w:val="24"/>
          <w:szCs w:val="24"/>
        </w:rPr>
        <w:t>182,79</w:t>
      </w:r>
      <w:r w:rsidRPr="000D2ACF">
        <w:rPr>
          <w:b/>
          <w:sz w:val="24"/>
          <w:szCs w:val="24"/>
        </w:rPr>
        <w:t xml:space="preserve"> (</w:t>
      </w:r>
      <w:r w:rsidR="000C6022">
        <w:rPr>
          <w:b/>
          <w:sz w:val="24"/>
          <w:szCs w:val="24"/>
        </w:rPr>
        <w:t>Сто восемьдесят два рубля 79 копеек</w:t>
      </w:r>
      <w:r w:rsidRPr="000D2ACF">
        <w:rPr>
          <w:b/>
          <w:sz w:val="24"/>
          <w:szCs w:val="24"/>
        </w:rPr>
        <w:t>).</w:t>
      </w:r>
      <w:r w:rsidRPr="000D2ACF">
        <w:rPr>
          <w:b/>
          <w:color w:val="000000"/>
          <w:sz w:val="24"/>
          <w:szCs w:val="24"/>
        </w:rPr>
        <w:t xml:space="preserve">  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Pr="000D2ACF">
        <w:rPr>
          <w:b/>
          <w:bCs/>
          <w:color w:val="000000"/>
          <w:sz w:val="24"/>
          <w:szCs w:val="24"/>
        </w:rPr>
        <w:t xml:space="preserve"> </w:t>
      </w:r>
      <w:r w:rsidR="000C6022">
        <w:rPr>
          <w:b/>
          <w:bCs/>
          <w:color w:val="000000"/>
          <w:sz w:val="24"/>
          <w:szCs w:val="24"/>
        </w:rPr>
        <w:t>1218,60</w:t>
      </w:r>
      <w:r w:rsidRPr="000D2ACF">
        <w:rPr>
          <w:b/>
          <w:bCs/>
          <w:color w:val="000000"/>
          <w:sz w:val="24"/>
          <w:szCs w:val="24"/>
        </w:rPr>
        <w:t xml:space="preserve"> (</w:t>
      </w:r>
      <w:r w:rsidR="000C6022">
        <w:rPr>
          <w:b/>
          <w:bCs/>
          <w:color w:val="000000"/>
          <w:sz w:val="24"/>
          <w:szCs w:val="24"/>
        </w:rPr>
        <w:t>Одна тысяча двести восемнадцать рублей 60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кад</w:t>
      </w:r>
      <w:r w:rsidR="002E63F3">
        <w:rPr>
          <w:color w:val="000000"/>
          <w:sz w:val="24"/>
          <w:szCs w:val="24"/>
        </w:rPr>
        <w:t xml:space="preserve">астровый номер </w:t>
      </w:r>
      <w:r w:rsidR="000C6022">
        <w:rPr>
          <w:color w:val="000000"/>
          <w:sz w:val="24"/>
          <w:szCs w:val="24"/>
        </w:rPr>
        <w:t>67:07:0060104:457</w:t>
      </w:r>
      <w:r w:rsidR="000D2ACF" w:rsidRPr="000D2ACF">
        <w:rPr>
          <w:color w:val="000000"/>
          <w:sz w:val="24"/>
          <w:szCs w:val="24"/>
        </w:rPr>
        <w:t>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C6022">
        <w:rPr>
          <w:color w:val="000000"/>
          <w:sz w:val="24"/>
          <w:szCs w:val="24"/>
        </w:rPr>
        <w:t>площадь 139851</w:t>
      </w:r>
      <w:r w:rsidR="000D2ACF" w:rsidRPr="000D2ACF">
        <w:rPr>
          <w:color w:val="000000"/>
          <w:sz w:val="24"/>
          <w:szCs w:val="24"/>
        </w:rPr>
        <w:t xml:space="preserve"> кв. метров;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0D2ACF" w:rsidRPr="000D2ACF">
        <w:rPr>
          <w:sz w:val="24"/>
          <w:szCs w:val="24"/>
        </w:rPr>
        <w:t>Российская Федерация, Смоленская область, Духовщинский район, Булгаковское сельск</w:t>
      </w:r>
      <w:r w:rsidR="00052345">
        <w:rPr>
          <w:sz w:val="24"/>
          <w:szCs w:val="24"/>
        </w:rPr>
        <w:t>ое поселение, восточнее д. Кислово</w:t>
      </w:r>
      <w:r>
        <w:rPr>
          <w:sz w:val="24"/>
          <w:szCs w:val="24"/>
        </w:rPr>
        <w:t xml:space="preserve">, земельный участок </w:t>
      </w:r>
      <w:r w:rsidR="000D2ACF" w:rsidRPr="000D2ACF">
        <w:rPr>
          <w:sz w:val="24"/>
          <w:szCs w:val="24"/>
        </w:rPr>
        <w:t>№ </w:t>
      </w:r>
      <w:r w:rsidR="00052345">
        <w:rPr>
          <w:sz w:val="24"/>
          <w:szCs w:val="24"/>
        </w:rPr>
        <w:t>1</w:t>
      </w:r>
      <w:r w:rsidR="000D2ACF" w:rsidRPr="000D2ACF">
        <w:rPr>
          <w:sz w:val="24"/>
          <w:szCs w:val="24"/>
        </w:rPr>
        <w:t>,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0D2ACF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D2ACF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0D2ACF" w:rsidRPr="000D2ACF" w:rsidRDefault="000D2ACF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0D2ACF" w:rsidRPr="000D2ACF" w:rsidRDefault="000D2ACF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5</w:t>
      </w:r>
      <w:r w:rsidRPr="000D2ACF">
        <w:rPr>
          <w:b/>
          <w:color w:val="000000"/>
          <w:sz w:val="24"/>
          <w:szCs w:val="24"/>
        </w:rPr>
        <w:t>:</w:t>
      </w:r>
    </w:p>
    <w:p w:rsidR="007D2761" w:rsidRDefault="007D2761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 w:rsidR="00B12454">
        <w:rPr>
          <w:sz w:val="24"/>
          <w:szCs w:val="24"/>
        </w:rPr>
        <w:t>5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 w:rsidRPr="000D2ACF">
        <w:rPr>
          <w:b/>
          <w:sz w:val="24"/>
          <w:szCs w:val="24"/>
        </w:rPr>
        <w:t xml:space="preserve"> </w:t>
      </w:r>
      <w:r w:rsidR="00052345">
        <w:rPr>
          <w:b/>
          <w:sz w:val="24"/>
          <w:szCs w:val="24"/>
        </w:rPr>
        <w:t>3463,00 (Три тысячи четыреста шестьдесят три рубля 00 копеек</w:t>
      </w:r>
      <w:r w:rsidRPr="007D2761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 оценке зем</w:t>
      </w:r>
      <w:r w:rsidR="00052345">
        <w:rPr>
          <w:sz w:val="24"/>
          <w:szCs w:val="24"/>
        </w:rPr>
        <w:t>ельных участков № 078/22 от 22.09.</w:t>
      </w:r>
      <w:r w:rsidRPr="000D2ACF">
        <w:rPr>
          <w:sz w:val="24"/>
          <w:szCs w:val="24"/>
        </w:rPr>
        <w:t>2022;</w:t>
      </w:r>
    </w:p>
    <w:p w:rsidR="007D2761" w:rsidRPr="007D2761" w:rsidRDefault="007D2761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52345">
        <w:rPr>
          <w:b/>
          <w:color w:val="000000"/>
          <w:sz w:val="24"/>
          <w:szCs w:val="24"/>
        </w:rPr>
        <w:t>103,89</w:t>
      </w:r>
      <w:r w:rsidR="00052345">
        <w:rPr>
          <w:b/>
          <w:sz w:val="24"/>
          <w:szCs w:val="24"/>
        </w:rPr>
        <w:t xml:space="preserve"> (Сто три рубля 89 копеек</w:t>
      </w:r>
      <w:r w:rsidRPr="007D2761">
        <w:rPr>
          <w:b/>
          <w:sz w:val="24"/>
          <w:szCs w:val="24"/>
        </w:rPr>
        <w:t>).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="00581393" w:rsidRPr="000D2ACF">
        <w:rPr>
          <w:bCs/>
          <w:color w:val="000000"/>
          <w:sz w:val="24"/>
          <w:szCs w:val="24"/>
        </w:rPr>
        <w:t>размере</w:t>
      </w:r>
      <w:r w:rsidR="00581393" w:rsidRPr="000D2ACF">
        <w:rPr>
          <w:b/>
          <w:bCs/>
          <w:color w:val="000000"/>
          <w:sz w:val="24"/>
          <w:szCs w:val="24"/>
        </w:rPr>
        <w:t xml:space="preserve"> </w:t>
      </w:r>
      <w:r w:rsidR="00581393">
        <w:rPr>
          <w:b/>
          <w:bCs/>
          <w:color w:val="000000"/>
          <w:sz w:val="24"/>
          <w:szCs w:val="24"/>
        </w:rPr>
        <w:t>692</w:t>
      </w:r>
      <w:r w:rsidR="00052345">
        <w:rPr>
          <w:b/>
          <w:bCs/>
          <w:color w:val="000000"/>
          <w:sz w:val="24"/>
          <w:szCs w:val="24"/>
        </w:rPr>
        <w:t>,60</w:t>
      </w:r>
      <w:r w:rsidRPr="000D2ACF">
        <w:rPr>
          <w:b/>
          <w:bCs/>
          <w:color w:val="000000"/>
          <w:sz w:val="24"/>
          <w:szCs w:val="24"/>
        </w:rPr>
        <w:t xml:space="preserve"> (</w:t>
      </w:r>
      <w:r w:rsidR="00052345">
        <w:rPr>
          <w:b/>
          <w:bCs/>
          <w:color w:val="000000"/>
          <w:sz w:val="24"/>
          <w:szCs w:val="24"/>
        </w:rPr>
        <w:t>Шестьсот девяносто два рубля 60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lastRenderedPageBreak/>
        <w:t>Сведения о земельном участке:</w:t>
      </w:r>
    </w:p>
    <w:p w:rsidR="007D2761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>кад</w:t>
      </w:r>
      <w:r w:rsidR="00052345">
        <w:rPr>
          <w:color w:val="000000"/>
          <w:sz w:val="24"/>
          <w:szCs w:val="24"/>
        </w:rPr>
        <w:t>астровый номер 67:07:0080104:828</w:t>
      </w:r>
      <w:r w:rsidR="007D2761" w:rsidRPr="000D2ACF">
        <w:rPr>
          <w:color w:val="000000"/>
          <w:sz w:val="24"/>
          <w:szCs w:val="24"/>
        </w:rPr>
        <w:t>;</w:t>
      </w:r>
    </w:p>
    <w:p w:rsidR="007D2761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52345">
        <w:rPr>
          <w:color w:val="000000"/>
          <w:sz w:val="24"/>
          <w:szCs w:val="24"/>
        </w:rPr>
        <w:t>площадь 79496</w:t>
      </w:r>
      <w:r w:rsidR="007D2761" w:rsidRPr="000D2ACF">
        <w:rPr>
          <w:color w:val="000000"/>
          <w:sz w:val="24"/>
          <w:szCs w:val="24"/>
        </w:rPr>
        <w:t xml:space="preserve"> кв. метров;</w:t>
      </w:r>
    </w:p>
    <w:p w:rsidR="007D2761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7D2761" w:rsidRPr="000D2ACF">
        <w:rPr>
          <w:sz w:val="24"/>
          <w:szCs w:val="24"/>
        </w:rPr>
        <w:t>Российская Федерация, Смоленска</w:t>
      </w:r>
      <w:r w:rsidR="00052345">
        <w:rPr>
          <w:sz w:val="24"/>
          <w:szCs w:val="24"/>
        </w:rPr>
        <w:t>я область, Духовщинский район, Третьяковское</w:t>
      </w:r>
      <w:r w:rsidR="007D2761" w:rsidRPr="000D2ACF">
        <w:rPr>
          <w:sz w:val="24"/>
          <w:szCs w:val="24"/>
        </w:rPr>
        <w:t xml:space="preserve"> сельск</w:t>
      </w:r>
      <w:r w:rsidR="00581393">
        <w:rPr>
          <w:sz w:val="24"/>
          <w:szCs w:val="24"/>
        </w:rPr>
        <w:t>ое поселение, южнее д. Бараново</w:t>
      </w:r>
      <w:r w:rsidR="007D2761" w:rsidRPr="000D2ACF">
        <w:rPr>
          <w:sz w:val="24"/>
          <w:szCs w:val="24"/>
        </w:rPr>
        <w:t>, земельный участок № </w:t>
      </w:r>
      <w:r w:rsidR="00052345">
        <w:rPr>
          <w:sz w:val="24"/>
          <w:szCs w:val="24"/>
        </w:rPr>
        <w:t>1</w:t>
      </w:r>
      <w:r w:rsidR="007D2761" w:rsidRPr="000D2ACF">
        <w:rPr>
          <w:sz w:val="24"/>
          <w:szCs w:val="24"/>
        </w:rPr>
        <w:t>,</w:t>
      </w:r>
    </w:p>
    <w:p w:rsidR="007D2761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7D2761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D2761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7D2761" w:rsidRPr="000D2ACF" w:rsidRDefault="007D2761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7D2761" w:rsidRPr="000D2ACF" w:rsidRDefault="007D2761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6</w:t>
      </w:r>
      <w:r w:rsidRPr="000D2ACF">
        <w:rPr>
          <w:b/>
          <w:color w:val="000000"/>
          <w:sz w:val="24"/>
          <w:szCs w:val="24"/>
        </w:rPr>
        <w:t>:</w:t>
      </w:r>
    </w:p>
    <w:p w:rsidR="00B12454" w:rsidRDefault="00B12454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052345">
        <w:rPr>
          <w:b/>
          <w:sz w:val="24"/>
          <w:szCs w:val="24"/>
        </w:rPr>
        <w:t>9559,00 (Девять тысяч пятьсот пятьдесят девять рублей 00 копеек</w:t>
      </w:r>
      <w:r w:rsidRPr="00B12454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052345">
        <w:rPr>
          <w:sz w:val="24"/>
          <w:szCs w:val="24"/>
        </w:rPr>
        <w:t xml:space="preserve"> оценке земельных участков № 078/22 от 22.09</w:t>
      </w:r>
      <w:r w:rsidRPr="000D2ACF">
        <w:rPr>
          <w:sz w:val="24"/>
          <w:szCs w:val="24"/>
        </w:rPr>
        <w:t>.2022;</w:t>
      </w:r>
    </w:p>
    <w:p w:rsidR="00B12454" w:rsidRPr="00B12454" w:rsidRDefault="00B12454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52345">
        <w:rPr>
          <w:b/>
          <w:sz w:val="24"/>
          <w:szCs w:val="24"/>
        </w:rPr>
        <w:t>286,77</w:t>
      </w:r>
      <w:r w:rsidRPr="00B12454">
        <w:rPr>
          <w:b/>
          <w:sz w:val="24"/>
          <w:szCs w:val="24"/>
        </w:rPr>
        <w:t xml:space="preserve"> (</w:t>
      </w:r>
      <w:r w:rsidR="00052345">
        <w:rPr>
          <w:b/>
          <w:sz w:val="24"/>
          <w:szCs w:val="24"/>
        </w:rPr>
        <w:t>Двести восемьдесят шесть рублей 77 копеек</w:t>
      </w:r>
      <w:r w:rsidRPr="00B12454">
        <w:rPr>
          <w:b/>
          <w:sz w:val="24"/>
          <w:szCs w:val="24"/>
        </w:rPr>
        <w:t>).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 w:rsidR="00052345">
        <w:rPr>
          <w:bCs/>
          <w:color w:val="000000"/>
          <w:sz w:val="24"/>
          <w:szCs w:val="24"/>
        </w:rPr>
        <w:t xml:space="preserve"> </w:t>
      </w:r>
      <w:r w:rsidR="00052345" w:rsidRPr="00052345">
        <w:rPr>
          <w:b/>
          <w:bCs/>
          <w:color w:val="000000"/>
          <w:sz w:val="24"/>
          <w:szCs w:val="24"/>
        </w:rPr>
        <w:t>1911,80</w:t>
      </w:r>
      <w:r>
        <w:rPr>
          <w:b/>
          <w:bCs/>
          <w:color w:val="000000"/>
          <w:sz w:val="24"/>
          <w:szCs w:val="24"/>
        </w:rPr>
        <w:t xml:space="preserve"> (Одна ты</w:t>
      </w:r>
      <w:r w:rsidR="00052345">
        <w:rPr>
          <w:b/>
          <w:bCs/>
          <w:color w:val="000000"/>
          <w:sz w:val="24"/>
          <w:szCs w:val="24"/>
        </w:rPr>
        <w:t>сяча девятьсот одиннадцать рублей 80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B12454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>кад</w:t>
      </w:r>
      <w:r w:rsidR="00052345">
        <w:rPr>
          <w:color w:val="000000"/>
          <w:sz w:val="24"/>
          <w:szCs w:val="24"/>
        </w:rPr>
        <w:t>астровый номер 67:07:0080104:827</w:t>
      </w:r>
      <w:r w:rsidR="00B12454" w:rsidRPr="000D2ACF">
        <w:rPr>
          <w:color w:val="000000"/>
          <w:sz w:val="24"/>
          <w:szCs w:val="24"/>
        </w:rPr>
        <w:t>;</w:t>
      </w:r>
    </w:p>
    <w:p w:rsidR="00B12454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052345">
        <w:rPr>
          <w:color w:val="000000"/>
          <w:sz w:val="24"/>
          <w:szCs w:val="24"/>
        </w:rPr>
        <w:t>площадь 219419</w:t>
      </w:r>
      <w:r w:rsidR="00B12454" w:rsidRPr="000D2ACF">
        <w:rPr>
          <w:color w:val="000000"/>
          <w:sz w:val="24"/>
          <w:szCs w:val="24"/>
        </w:rPr>
        <w:t xml:space="preserve"> кв. метров;</w:t>
      </w:r>
    </w:p>
    <w:p w:rsidR="00B12454" w:rsidRPr="00E30BA9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="00B12454"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052345">
        <w:rPr>
          <w:sz w:val="24"/>
          <w:szCs w:val="24"/>
        </w:rPr>
        <w:t>Третьяковское</w:t>
      </w:r>
      <w:r w:rsidR="00B12454" w:rsidRPr="000D2ACF">
        <w:rPr>
          <w:sz w:val="24"/>
          <w:szCs w:val="24"/>
        </w:rPr>
        <w:t xml:space="preserve"> сельское по</w:t>
      </w:r>
      <w:r w:rsidR="00052345">
        <w:rPr>
          <w:sz w:val="24"/>
          <w:szCs w:val="24"/>
        </w:rPr>
        <w:t>селение, юго-восточнее д. Троицкое</w:t>
      </w:r>
      <w:r w:rsidR="00B12454" w:rsidRPr="000D2ACF">
        <w:rPr>
          <w:sz w:val="24"/>
          <w:szCs w:val="24"/>
        </w:rPr>
        <w:t xml:space="preserve">, земельный участок </w:t>
      </w:r>
      <w:r w:rsidR="00B12454" w:rsidRPr="00E30BA9">
        <w:rPr>
          <w:sz w:val="24"/>
          <w:szCs w:val="24"/>
        </w:rPr>
        <w:t>№ </w:t>
      </w:r>
      <w:r w:rsidR="00052345">
        <w:rPr>
          <w:sz w:val="24"/>
          <w:szCs w:val="24"/>
        </w:rPr>
        <w:t>2</w:t>
      </w:r>
      <w:r w:rsidR="00B12454" w:rsidRPr="00E30BA9">
        <w:rPr>
          <w:sz w:val="24"/>
          <w:szCs w:val="24"/>
        </w:rPr>
        <w:t>,</w:t>
      </w:r>
    </w:p>
    <w:p w:rsidR="00B12454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B12454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12454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B12454" w:rsidRPr="000D2ACF" w:rsidRDefault="00B12454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B12454" w:rsidRPr="000D2ACF" w:rsidRDefault="00B12454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7</w:t>
      </w:r>
      <w:r w:rsidRPr="000D2ACF">
        <w:rPr>
          <w:b/>
          <w:color w:val="000000"/>
          <w:sz w:val="24"/>
          <w:szCs w:val="24"/>
        </w:rPr>
        <w:t>:</w:t>
      </w:r>
    </w:p>
    <w:p w:rsidR="00E30BA9" w:rsidRDefault="00E30BA9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052345">
        <w:rPr>
          <w:b/>
          <w:sz w:val="24"/>
          <w:szCs w:val="24"/>
        </w:rPr>
        <w:t>8771,00 (Восемь тысяч семьсот семьдесят один рубль 00 копеек</w:t>
      </w:r>
      <w:r w:rsidRPr="00E30BA9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052345">
        <w:rPr>
          <w:sz w:val="24"/>
          <w:szCs w:val="24"/>
        </w:rPr>
        <w:t xml:space="preserve"> оценке земельных участков № 078/22 от 22.09</w:t>
      </w:r>
      <w:r w:rsidRPr="000D2ACF">
        <w:rPr>
          <w:sz w:val="24"/>
          <w:szCs w:val="24"/>
        </w:rPr>
        <w:t>.2022;</w:t>
      </w:r>
    </w:p>
    <w:p w:rsidR="00E30BA9" w:rsidRPr="00E30BA9" w:rsidRDefault="00E30BA9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52345">
        <w:rPr>
          <w:b/>
          <w:sz w:val="24"/>
          <w:szCs w:val="24"/>
        </w:rPr>
        <w:t>263,13</w:t>
      </w:r>
      <w:r>
        <w:rPr>
          <w:b/>
          <w:sz w:val="24"/>
          <w:szCs w:val="24"/>
        </w:rPr>
        <w:t xml:space="preserve"> (Двес</w:t>
      </w:r>
      <w:r w:rsidR="00052345">
        <w:rPr>
          <w:b/>
          <w:sz w:val="24"/>
          <w:szCs w:val="24"/>
        </w:rPr>
        <w:t>ти шестьдесят три рубля 13 копеек</w:t>
      </w:r>
      <w:r w:rsidRPr="00E30BA9">
        <w:rPr>
          <w:b/>
          <w:sz w:val="24"/>
          <w:szCs w:val="24"/>
        </w:rPr>
        <w:t>).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052345">
        <w:rPr>
          <w:b/>
          <w:bCs/>
          <w:color w:val="000000"/>
          <w:sz w:val="24"/>
          <w:szCs w:val="24"/>
        </w:rPr>
        <w:t>1754,20 (Одна тысяча семьсот пятьдесят четыре рубля 20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052345">
        <w:rPr>
          <w:color w:val="000000"/>
          <w:sz w:val="24"/>
          <w:szCs w:val="24"/>
        </w:rPr>
        <w:t>астровый номер 67:07:0080104:826</w:t>
      </w:r>
      <w:r w:rsidRPr="000D2ACF">
        <w:rPr>
          <w:color w:val="000000"/>
          <w:sz w:val="24"/>
          <w:szCs w:val="24"/>
        </w:rPr>
        <w:t>;</w:t>
      </w:r>
    </w:p>
    <w:p w:rsidR="00E30BA9" w:rsidRPr="000D2ACF" w:rsidRDefault="0005234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</w:t>
      </w:r>
      <w:r w:rsidR="00013A1B">
        <w:rPr>
          <w:color w:val="000000"/>
          <w:sz w:val="24"/>
          <w:szCs w:val="24"/>
        </w:rPr>
        <w:t>201312</w:t>
      </w:r>
      <w:r w:rsidR="00E30BA9" w:rsidRPr="000D2ACF">
        <w:rPr>
          <w:color w:val="000000"/>
          <w:sz w:val="24"/>
          <w:szCs w:val="24"/>
        </w:rPr>
        <w:t xml:space="preserve"> кв. метров;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013A1B"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013A1B">
        <w:rPr>
          <w:sz w:val="24"/>
          <w:szCs w:val="24"/>
        </w:rPr>
        <w:t>селение, юго-восточнее д. Троицкое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013A1B">
        <w:rPr>
          <w:sz w:val="24"/>
          <w:szCs w:val="24"/>
        </w:rPr>
        <w:t>3</w:t>
      </w:r>
      <w:r w:rsidRPr="000D2ACF">
        <w:rPr>
          <w:sz w:val="24"/>
          <w:szCs w:val="24"/>
        </w:rPr>
        <w:t>,</w:t>
      </w:r>
    </w:p>
    <w:p w:rsidR="00E30BA9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0BA9"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E30BA9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E30BA9"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E30BA9" w:rsidRPr="000D2ACF" w:rsidRDefault="00E30B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E30BA9" w:rsidRDefault="00E30BA9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8</w:t>
      </w:r>
      <w:r w:rsidRPr="000D2ACF">
        <w:rPr>
          <w:b/>
          <w:color w:val="000000"/>
          <w:sz w:val="24"/>
          <w:szCs w:val="24"/>
        </w:rPr>
        <w:t>:</w:t>
      </w:r>
    </w:p>
    <w:p w:rsidR="009C547D" w:rsidRDefault="009C547D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013A1B">
        <w:rPr>
          <w:b/>
          <w:sz w:val="24"/>
          <w:szCs w:val="24"/>
        </w:rPr>
        <w:t xml:space="preserve">12857,00 (Двенадцать тысяч восемьсот </w:t>
      </w:r>
      <w:r w:rsidR="00013A1B">
        <w:rPr>
          <w:b/>
          <w:sz w:val="24"/>
          <w:szCs w:val="24"/>
        </w:rPr>
        <w:lastRenderedPageBreak/>
        <w:t>пятьдесят семь рублей 00 копеек</w:t>
      </w:r>
      <w:r w:rsidRPr="009C547D">
        <w:rPr>
          <w:b/>
          <w:sz w:val="24"/>
          <w:szCs w:val="24"/>
        </w:rPr>
        <w:t xml:space="preserve">) </w:t>
      </w:r>
      <w:r w:rsidRPr="000D2ACF">
        <w:rPr>
          <w:sz w:val="24"/>
          <w:szCs w:val="24"/>
        </w:rPr>
        <w:t>на основании отчета об</w:t>
      </w:r>
      <w:r w:rsidR="00013A1B">
        <w:rPr>
          <w:sz w:val="24"/>
          <w:szCs w:val="24"/>
        </w:rPr>
        <w:t xml:space="preserve"> оценке земельных участков № 078/22 от 22.09</w:t>
      </w:r>
      <w:r w:rsidRPr="000D2ACF">
        <w:rPr>
          <w:sz w:val="24"/>
          <w:szCs w:val="24"/>
        </w:rPr>
        <w:t>2022;</w:t>
      </w:r>
    </w:p>
    <w:p w:rsidR="009C547D" w:rsidRPr="009C547D" w:rsidRDefault="009C547D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13A1B">
        <w:rPr>
          <w:b/>
          <w:sz w:val="24"/>
          <w:szCs w:val="24"/>
        </w:rPr>
        <w:t>385,71</w:t>
      </w:r>
      <w:r w:rsidRPr="009C547D">
        <w:rPr>
          <w:b/>
          <w:sz w:val="24"/>
          <w:szCs w:val="24"/>
        </w:rPr>
        <w:t xml:space="preserve"> (</w:t>
      </w:r>
      <w:r w:rsidR="00013A1B">
        <w:rPr>
          <w:b/>
          <w:sz w:val="24"/>
          <w:szCs w:val="24"/>
        </w:rPr>
        <w:t>Триста восемьдесят пять рублей 71 копейка</w:t>
      </w:r>
      <w:r w:rsidRPr="009C547D">
        <w:rPr>
          <w:b/>
          <w:sz w:val="24"/>
          <w:szCs w:val="24"/>
        </w:rPr>
        <w:t>).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013A1B">
        <w:rPr>
          <w:b/>
          <w:bCs/>
          <w:color w:val="000000"/>
          <w:sz w:val="24"/>
          <w:szCs w:val="24"/>
        </w:rPr>
        <w:t>2571,40 (Две тысячи пятьсот семьдесят один рубль 40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013A1B">
        <w:rPr>
          <w:color w:val="000000"/>
          <w:sz w:val="24"/>
          <w:szCs w:val="24"/>
        </w:rPr>
        <w:t>астровый номер 67:07:0060105:246</w:t>
      </w:r>
      <w:r w:rsidRPr="000D2ACF">
        <w:rPr>
          <w:color w:val="000000"/>
          <w:sz w:val="24"/>
          <w:szCs w:val="24"/>
        </w:rPr>
        <w:t>;</w:t>
      </w:r>
    </w:p>
    <w:p w:rsidR="009C547D" w:rsidRPr="000D2ACF" w:rsidRDefault="00013A1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295119</w:t>
      </w:r>
      <w:r w:rsidR="009C547D" w:rsidRPr="000D2ACF">
        <w:rPr>
          <w:color w:val="000000"/>
          <w:sz w:val="24"/>
          <w:szCs w:val="24"/>
        </w:rPr>
        <w:t xml:space="preserve"> кв. метров;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013A1B"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013A1B">
        <w:rPr>
          <w:sz w:val="24"/>
          <w:szCs w:val="24"/>
        </w:rPr>
        <w:t>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>
        <w:rPr>
          <w:sz w:val="24"/>
          <w:szCs w:val="24"/>
        </w:rPr>
        <w:t>1</w:t>
      </w:r>
      <w:r w:rsidR="00013A1B">
        <w:rPr>
          <w:sz w:val="24"/>
          <w:szCs w:val="24"/>
        </w:rPr>
        <w:t>0</w:t>
      </w:r>
      <w:r w:rsidRPr="000D2ACF">
        <w:rPr>
          <w:sz w:val="24"/>
          <w:szCs w:val="24"/>
        </w:rPr>
        <w:t>,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9C547D" w:rsidRPr="000D2ACF" w:rsidRDefault="009C547D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9C547D" w:rsidRPr="000D2ACF" w:rsidRDefault="009C547D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9</w:t>
      </w:r>
      <w:r w:rsidRPr="000D2ACF">
        <w:rPr>
          <w:b/>
          <w:color w:val="000000"/>
          <w:sz w:val="24"/>
          <w:szCs w:val="24"/>
        </w:rPr>
        <w:t>:</w:t>
      </w:r>
    </w:p>
    <w:p w:rsidR="001D4EE6" w:rsidRDefault="001D4E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013A1B">
        <w:rPr>
          <w:b/>
          <w:sz w:val="24"/>
          <w:szCs w:val="24"/>
        </w:rPr>
        <w:t>14170,00 (Четырнадцать тысяч сто семьдесят рублей 00 копеек</w:t>
      </w:r>
      <w:r w:rsidRPr="001D4EE6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013A1B">
        <w:rPr>
          <w:sz w:val="24"/>
          <w:szCs w:val="24"/>
        </w:rPr>
        <w:t xml:space="preserve"> оценке земельных участков № 078/22 от 22.09.</w:t>
      </w:r>
      <w:r w:rsidRPr="000D2ACF">
        <w:rPr>
          <w:sz w:val="24"/>
          <w:szCs w:val="24"/>
        </w:rPr>
        <w:t>2022;</w:t>
      </w:r>
    </w:p>
    <w:p w:rsidR="001D4EE6" w:rsidRPr="001D4EE6" w:rsidRDefault="001D4E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13A1B">
        <w:rPr>
          <w:b/>
          <w:sz w:val="24"/>
          <w:szCs w:val="24"/>
        </w:rPr>
        <w:t>425,10 (Четыреста двадцать пять рублей 10 копеек</w:t>
      </w:r>
      <w:r w:rsidRPr="001D4EE6">
        <w:rPr>
          <w:b/>
          <w:sz w:val="24"/>
          <w:szCs w:val="24"/>
        </w:rPr>
        <w:t xml:space="preserve">) 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013A1B">
        <w:rPr>
          <w:b/>
          <w:bCs/>
          <w:color w:val="000000"/>
          <w:sz w:val="24"/>
          <w:szCs w:val="24"/>
        </w:rPr>
        <w:t>2834,00 (Две тысячи восемьсот тридцать четыре рубля 00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013A1B">
        <w:rPr>
          <w:color w:val="000000"/>
          <w:sz w:val="24"/>
          <w:szCs w:val="24"/>
        </w:rPr>
        <w:t>астровый номер 67:07:0060105:245</w:t>
      </w:r>
      <w:r w:rsidRPr="000D2ACF">
        <w:rPr>
          <w:color w:val="000000"/>
          <w:sz w:val="24"/>
          <w:szCs w:val="24"/>
        </w:rPr>
        <w:t>;</w:t>
      </w:r>
    </w:p>
    <w:p w:rsidR="001D4EE6" w:rsidRPr="000D2ACF" w:rsidRDefault="00013A1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325243</w:t>
      </w:r>
      <w:r w:rsidR="001D4EE6" w:rsidRPr="000D2ACF">
        <w:rPr>
          <w:color w:val="000000"/>
          <w:sz w:val="24"/>
          <w:szCs w:val="24"/>
        </w:rPr>
        <w:t xml:space="preserve"> кв. метров;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013A1B">
        <w:rPr>
          <w:sz w:val="24"/>
          <w:szCs w:val="24"/>
        </w:rPr>
        <w:t>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013A1B">
        <w:rPr>
          <w:sz w:val="24"/>
          <w:szCs w:val="24"/>
        </w:rPr>
        <w:t>1</w:t>
      </w:r>
      <w:r w:rsidRPr="000D2ACF">
        <w:rPr>
          <w:sz w:val="24"/>
          <w:szCs w:val="24"/>
        </w:rPr>
        <w:t>,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1D4EE6" w:rsidRPr="000D2ACF" w:rsidRDefault="001D4E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10</w:t>
      </w:r>
      <w:r w:rsidRPr="000D2ACF">
        <w:rPr>
          <w:b/>
          <w:color w:val="000000"/>
          <w:sz w:val="24"/>
          <w:szCs w:val="24"/>
        </w:rPr>
        <w:t>:</w:t>
      </w:r>
    </w:p>
    <w:p w:rsidR="001D4EE6" w:rsidRDefault="001D4E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013A1B">
        <w:rPr>
          <w:b/>
          <w:sz w:val="24"/>
          <w:szCs w:val="24"/>
        </w:rPr>
        <w:t>13103,00 (Тринадцать тысяч сто три рубля 00 копеек</w:t>
      </w:r>
      <w:r w:rsidRPr="001D4EE6">
        <w:rPr>
          <w:b/>
          <w:sz w:val="24"/>
          <w:szCs w:val="24"/>
        </w:rPr>
        <w:t xml:space="preserve">) </w:t>
      </w:r>
      <w:r w:rsidRPr="000D2ACF">
        <w:rPr>
          <w:sz w:val="24"/>
          <w:szCs w:val="24"/>
        </w:rPr>
        <w:t>на основании отчета об</w:t>
      </w:r>
      <w:r w:rsidR="00013A1B">
        <w:rPr>
          <w:sz w:val="24"/>
          <w:szCs w:val="24"/>
        </w:rPr>
        <w:t xml:space="preserve"> оценке земельных участков № 078/22 от 22.09</w:t>
      </w:r>
      <w:r w:rsidRPr="000D2ACF">
        <w:rPr>
          <w:sz w:val="24"/>
          <w:szCs w:val="24"/>
        </w:rPr>
        <w:t>.2022;</w:t>
      </w:r>
    </w:p>
    <w:p w:rsidR="001D4EE6" w:rsidRPr="001D4EE6" w:rsidRDefault="001D4E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013A1B">
        <w:rPr>
          <w:b/>
          <w:sz w:val="24"/>
          <w:szCs w:val="24"/>
        </w:rPr>
        <w:t xml:space="preserve">393,09 (Триста девяносто три рубля </w:t>
      </w:r>
      <w:r w:rsidR="00D805A9">
        <w:rPr>
          <w:b/>
          <w:sz w:val="24"/>
          <w:szCs w:val="24"/>
        </w:rPr>
        <w:t xml:space="preserve">09 </w:t>
      </w:r>
      <w:r w:rsidR="00DA7B59">
        <w:rPr>
          <w:b/>
          <w:sz w:val="24"/>
          <w:szCs w:val="24"/>
        </w:rPr>
        <w:t>копеек</w:t>
      </w:r>
      <w:r w:rsidRPr="001D4EE6">
        <w:rPr>
          <w:b/>
          <w:sz w:val="24"/>
          <w:szCs w:val="24"/>
        </w:rPr>
        <w:t xml:space="preserve">). 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DA7B59">
        <w:rPr>
          <w:b/>
          <w:bCs/>
          <w:color w:val="000000"/>
          <w:sz w:val="24"/>
          <w:szCs w:val="24"/>
        </w:rPr>
        <w:t>2620,60 (Две тысячи шестьсот двадцать рублей 60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DA7B59">
        <w:rPr>
          <w:color w:val="000000"/>
          <w:sz w:val="24"/>
          <w:szCs w:val="24"/>
        </w:rPr>
        <w:t>астровый номер 67:07:0060105:248</w:t>
      </w:r>
      <w:r w:rsidRPr="000D2ACF">
        <w:rPr>
          <w:color w:val="000000"/>
          <w:sz w:val="24"/>
          <w:szCs w:val="24"/>
        </w:rPr>
        <w:t>;</w:t>
      </w:r>
    </w:p>
    <w:p w:rsidR="001D4EE6" w:rsidRPr="000D2ACF" w:rsidRDefault="00DA7B5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300763</w:t>
      </w:r>
      <w:r w:rsidR="001D4EE6" w:rsidRPr="000D2ACF">
        <w:rPr>
          <w:color w:val="000000"/>
          <w:sz w:val="24"/>
          <w:szCs w:val="24"/>
        </w:rPr>
        <w:t xml:space="preserve"> кв. метров;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>
        <w:rPr>
          <w:sz w:val="24"/>
          <w:szCs w:val="24"/>
        </w:rPr>
        <w:t xml:space="preserve">селение, </w:t>
      </w:r>
      <w:r w:rsidR="00DA7B59">
        <w:rPr>
          <w:sz w:val="24"/>
          <w:szCs w:val="24"/>
        </w:rPr>
        <w:t>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DA7B59">
        <w:rPr>
          <w:sz w:val="24"/>
          <w:szCs w:val="24"/>
        </w:rPr>
        <w:t>3</w:t>
      </w:r>
      <w:r w:rsidRPr="000D2ACF">
        <w:rPr>
          <w:sz w:val="24"/>
          <w:szCs w:val="24"/>
        </w:rPr>
        <w:t>,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1D4EE6" w:rsidRPr="000D2ACF" w:rsidRDefault="001D4EE6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1D4EE6" w:rsidRPr="000D2ACF" w:rsidRDefault="001D4E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11</w:t>
      </w:r>
      <w:r w:rsidRPr="000D2ACF">
        <w:rPr>
          <w:b/>
          <w:color w:val="000000"/>
          <w:sz w:val="24"/>
          <w:szCs w:val="24"/>
        </w:rPr>
        <w:t>:</w:t>
      </w:r>
    </w:p>
    <w:p w:rsidR="005876CB" w:rsidRDefault="005876CB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11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DA7B59">
        <w:rPr>
          <w:b/>
          <w:sz w:val="24"/>
          <w:szCs w:val="24"/>
        </w:rPr>
        <w:t>9140,00 (Девять тысяч сто сорок рублей 00 копеек</w:t>
      </w:r>
      <w:r w:rsidRPr="005876CB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DA7B59">
        <w:rPr>
          <w:sz w:val="24"/>
          <w:szCs w:val="24"/>
        </w:rPr>
        <w:t xml:space="preserve"> оценке земельных участков № 078/22 от 22.09.</w:t>
      </w:r>
      <w:r w:rsidRPr="000D2ACF">
        <w:rPr>
          <w:sz w:val="24"/>
          <w:szCs w:val="24"/>
        </w:rPr>
        <w:t>2022;</w:t>
      </w:r>
    </w:p>
    <w:p w:rsidR="005876CB" w:rsidRPr="005876CB" w:rsidRDefault="005876CB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DA7B59">
        <w:rPr>
          <w:b/>
          <w:sz w:val="24"/>
          <w:szCs w:val="24"/>
        </w:rPr>
        <w:t>274,20 (Двести семьдесят четыре рубля 20 копеек</w:t>
      </w:r>
      <w:r w:rsidRPr="005876CB">
        <w:rPr>
          <w:b/>
          <w:sz w:val="24"/>
          <w:szCs w:val="24"/>
        </w:rPr>
        <w:t xml:space="preserve">). 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DA7B59">
        <w:rPr>
          <w:b/>
          <w:bCs/>
          <w:color w:val="000000"/>
          <w:sz w:val="24"/>
          <w:szCs w:val="24"/>
        </w:rPr>
        <w:t>1828,00 (Одна тысяча восемьсот двадцать восемь рублей 00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DA7B59">
        <w:rPr>
          <w:color w:val="000000"/>
          <w:sz w:val="24"/>
          <w:szCs w:val="24"/>
        </w:rPr>
        <w:t>астровый номер 67:07:0060105:240</w:t>
      </w:r>
      <w:r w:rsidRPr="000D2ACF">
        <w:rPr>
          <w:color w:val="000000"/>
          <w:sz w:val="24"/>
          <w:szCs w:val="24"/>
        </w:rPr>
        <w:t>;</w:t>
      </w:r>
    </w:p>
    <w:p w:rsidR="005876CB" w:rsidRPr="000D2ACF" w:rsidRDefault="00F23960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209786</w:t>
      </w:r>
      <w:r w:rsidR="005876CB" w:rsidRPr="000D2ACF">
        <w:rPr>
          <w:color w:val="000000"/>
          <w:sz w:val="24"/>
          <w:szCs w:val="24"/>
        </w:rPr>
        <w:t xml:space="preserve"> кв. метров;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DA7B59">
        <w:rPr>
          <w:sz w:val="24"/>
          <w:szCs w:val="24"/>
        </w:rPr>
        <w:t>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DA7B59">
        <w:rPr>
          <w:sz w:val="24"/>
          <w:szCs w:val="24"/>
        </w:rPr>
        <w:t>4</w:t>
      </w:r>
      <w:r w:rsidRPr="000D2ACF">
        <w:rPr>
          <w:sz w:val="24"/>
          <w:szCs w:val="24"/>
        </w:rPr>
        <w:t>,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5876CB" w:rsidRPr="000D2ACF" w:rsidRDefault="005876CB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12</w:t>
      </w:r>
      <w:r w:rsidRPr="000D2ACF">
        <w:rPr>
          <w:b/>
          <w:color w:val="000000"/>
          <w:sz w:val="24"/>
          <w:szCs w:val="24"/>
        </w:rPr>
        <w:t>:</w:t>
      </w:r>
    </w:p>
    <w:p w:rsidR="005876CB" w:rsidRDefault="005876CB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DA7B59">
        <w:rPr>
          <w:b/>
          <w:sz w:val="24"/>
          <w:szCs w:val="24"/>
        </w:rPr>
        <w:t>14480,00 (Четырнадцать тысяч четыреста восемьдесят рублей 00 копеек</w:t>
      </w:r>
      <w:r w:rsidRPr="005876CB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DA7B59">
        <w:rPr>
          <w:sz w:val="24"/>
          <w:szCs w:val="24"/>
        </w:rPr>
        <w:t xml:space="preserve"> оценке земельных участков № 078/22 от 22.09.</w:t>
      </w:r>
      <w:r w:rsidRPr="000D2ACF">
        <w:rPr>
          <w:sz w:val="24"/>
          <w:szCs w:val="24"/>
        </w:rPr>
        <w:t>2022;</w:t>
      </w:r>
    </w:p>
    <w:p w:rsidR="005876CB" w:rsidRPr="005876CB" w:rsidRDefault="005876CB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DA7B59">
        <w:rPr>
          <w:b/>
          <w:sz w:val="24"/>
          <w:szCs w:val="24"/>
        </w:rPr>
        <w:t>434,40 (Четыреста тридцать четыре рубля 40 копеек</w:t>
      </w:r>
      <w:r w:rsidRPr="005876CB">
        <w:rPr>
          <w:b/>
          <w:sz w:val="24"/>
          <w:szCs w:val="24"/>
        </w:rPr>
        <w:t xml:space="preserve">). 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DA7B59">
        <w:rPr>
          <w:b/>
          <w:bCs/>
          <w:color w:val="000000"/>
          <w:sz w:val="24"/>
          <w:szCs w:val="24"/>
        </w:rPr>
        <w:t>2896,00 (Две тысячи восемьсот девяносто шесть рублей 00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DA7B59">
        <w:rPr>
          <w:color w:val="000000"/>
          <w:sz w:val="24"/>
          <w:szCs w:val="24"/>
        </w:rPr>
        <w:t>астровый номер 67:07:0060105:241</w:t>
      </w:r>
      <w:r w:rsidRPr="000D2ACF">
        <w:rPr>
          <w:color w:val="000000"/>
          <w:sz w:val="24"/>
          <w:szCs w:val="24"/>
        </w:rPr>
        <w:t>;</w:t>
      </w:r>
    </w:p>
    <w:p w:rsidR="005876CB" w:rsidRPr="000D2ACF" w:rsidRDefault="00DA7B5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332368</w:t>
      </w:r>
      <w:r w:rsidR="005876CB" w:rsidRPr="000D2ACF">
        <w:rPr>
          <w:color w:val="000000"/>
          <w:sz w:val="24"/>
          <w:szCs w:val="24"/>
        </w:rPr>
        <w:t xml:space="preserve"> кв. метров;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DA7B59"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DA7B59">
        <w:rPr>
          <w:sz w:val="24"/>
          <w:szCs w:val="24"/>
        </w:rPr>
        <w:t>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DA7B59">
        <w:rPr>
          <w:sz w:val="24"/>
          <w:szCs w:val="24"/>
        </w:rPr>
        <w:t>7</w:t>
      </w:r>
      <w:r w:rsidRPr="000D2ACF">
        <w:rPr>
          <w:sz w:val="24"/>
          <w:szCs w:val="24"/>
        </w:rPr>
        <w:t>,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5876CB" w:rsidRPr="000D2ACF" w:rsidRDefault="005876CB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5876CB" w:rsidRPr="000D2ACF" w:rsidRDefault="005876CB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13</w:t>
      </w:r>
      <w:r w:rsidRPr="000D2ACF">
        <w:rPr>
          <w:b/>
          <w:color w:val="000000"/>
          <w:sz w:val="24"/>
          <w:szCs w:val="24"/>
        </w:rPr>
        <w:t>:</w:t>
      </w:r>
    </w:p>
    <w:p w:rsidR="007A0525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DA7B59">
        <w:rPr>
          <w:b/>
          <w:sz w:val="24"/>
          <w:szCs w:val="24"/>
        </w:rPr>
        <w:t>14330,00 (Четырнадцать тысяч триста тридцать рублей 00 копеек</w:t>
      </w:r>
      <w:r w:rsidRPr="007A0525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DA7B59">
        <w:rPr>
          <w:sz w:val="24"/>
          <w:szCs w:val="24"/>
        </w:rPr>
        <w:t xml:space="preserve"> оценке земельных участков № 078/22 от 22.09</w:t>
      </w:r>
      <w:r w:rsidRPr="000D2ACF">
        <w:rPr>
          <w:sz w:val="24"/>
          <w:szCs w:val="24"/>
        </w:rPr>
        <w:t>.2022;</w:t>
      </w:r>
    </w:p>
    <w:p w:rsidR="007A0525" w:rsidRPr="007A0525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DA7B59">
        <w:rPr>
          <w:b/>
          <w:sz w:val="24"/>
          <w:szCs w:val="24"/>
        </w:rPr>
        <w:t>429,90 (Четыреста двадцать девять рублей 90 копеек</w:t>
      </w:r>
      <w:r w:rsidRPr="007A0525">
        <w:rPr>
          <w:b/>
          <w:sz w:val="24"/>
          <w:szCs w:val="24"/>
        </w:rPr>
        <w:t xml:space="preserve">). 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DA7B59">
        <w:rPr>
          <w:b/>
          <w:bCs/>
          <w:color w:val="000000"/>
          <w:sz w:val="24"/>
          <w:szCs w:val="24"/>
        </w:rPr>
        <w:t>2866,00 (Две тысячи восемьсот шестьдесят шесть рублей 00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DA7B59">
        <w:rPr>
          <w:color w:val="000000"/>
          <w:sz w:val="24"/>
          <w:szCs w:val="24"/>
        </w:rPr>
        <w:t>астровый номер 67:07:006</w:t>
      </w:r>
      <w:r w:rsidR="00D805A9">
        <w:rPr>
          <w:color w:val="000000"/>
          <w:sz w:val="24"/>
          <w:szCs w:val="24"/>
        </w:rPr>
        <w:t>0105:243</w:t>
      </w:r>
      <w:r w:rsidRPr="000D2ACF">
        <w:rPr>
          <w:color w:val="000000"/>
          <w:sz w:val="24"/>
          <w:szCs w:val="24"/>
        </w:rPr>
        <w:t>;</w:t>
      </w:r>
    </w:p>
    <w:p w:rsidR="007A0525" w:rsidRPr="000D2ACF" w:rsidRDefault="00D805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328914</w:t>
      </w:r>
      <w:r w:rsidR="007A0525" w:rsidRPr="000D2ACF">
        <w:rPr>
          <w:color w:val="000000"/>
          <w:sz w:val="24"/>
          <w:szCs w:val="24"/>
        </w:rPr>
        <w:t xml:space="preserve"> кв. метров;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D805A9"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D805A9">
        <w:rPr>
          <w:sz w:val="24"/>
          <w:szCs w:val="24"/>
        </w:rPr>
        <w:t>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D805A9">
        <w:rPr>
          <w:sz w:val="24"/>
          <w:szCs w:val="24"/>
        </w:rPr>
        <w:t>8</w:t>
      </w:r>
      <w:r w:rsidRPr="000D2ACF">
        <w:rPr>
          <w:sz w:val="24"/>
          <w:szCs w:val="24"/>
        </w:rPr>
        <w:t>,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7A0525" w:rsidRPr="000D2ACF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14</w:t>
      </w:r>
      <w:r w:rsidRPr="000D2ACF">
        <w:rPr>
          <w:b/>
          <w:color w:val="000000"/>
          <w:sz w:val="24"/>
          <w:szCs w:val="24"/>
        </w:rPr>
        <w:t>:</w:t>
      </w:r>
    </w:p>
    <w:p w:rsidR="007A0525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14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D805A9">
        <w:rPr>
          <w:b/>
          <w:sz w:val="24"/>
          <w:szCs w:val="24"/>
        </w:rPr>
        <w:t>13735</w:t>
      </w:r>
      <w:r w:rsidRPr="007A0525">
        <w:rPr>
          <w:b/>
          <w:sz w:val="24"/>
          <w:szCs w:val="24"/>
        </w:rPr>
        <w:t xml:space="preserve">,00 (Тринадцать </w:t>
      </w:r>
      <w:r w:rsidR="00D805A9">
        <w:rPr>
          <w:b/>
          <w:sz w:val="24"/>
          <w:szCs w:val="24"/>
        </w:rPr>
        <w:t>тысяч семьсот тридцать пять рублей 00 копеек</w:t>
      </w:r>
      <w:r w:rsidRPr="007A0525">
        <w:rPr>
          <w:b/>
          <w:sz w:val="24"/>
          <w:szCs w:val="24"/>
        </w:rPr>
        <w:t>)</w:t>
      </w:r>
      <w:r w:rsidRPr="00FB441C">
        <w:rPr>
          <w:sz w:val="28"/>
          <w:szCs w:val="28"/>
        </w:rPr>
        <w:t xml:space="preserve"> </w:t>
      </w:r>
      <w:r w:rsidRPr="000D2ACF">
        <w:rPr>
          <w:sz w:val="24"/>
          <w:szCs w:val="24"/>
        </w:rPr>
        <w:t>на основании отчета об</w:t>
      </w:r>
      <w:r w:rsidR="00D805A9">
        <w:rPr>
          <w:sz w:val="24"/>
          <w:szCs w:val="24"/>
        </w:rPr>
        <w:t xml:space="preserve"> оценке земельных участков № 078/22 от 22.09.</w:t>
      </w:r>
      <w:r w:rsidRPr="000D2ACF">
        <w:rPr>
          <w:sz w:val="24"/>
          <w:szCs w:val="24"/>
        </w:rPr>
        <w:t>2022;</w:t>
      </w:r>
    </w:p>
    <w:p w:rsidR="007A0525" w:rsidRPr="007A0525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D805A9">
        <w:rPr>
          <w:b/>
          <w:sz w:val="24"/>
          <w:szCs w:val="24"/>
        </w:rPr>
        <w:t>412,05 (Четыреста двенадцать рублей 05 копеек</w:t>
      </w:r>
      <w:r w:rsidRPr="007A0525">
        <w:rPr>
          <w:b/>
          <w:sz w:val="24"/>
          <w:szCs w:val="24"/>
        </w:rPr>
        <w:t xml:space="preserve">). 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D805A9">
        <w:rPr>
          <w:b/>
          <w:bCs/>
          <w:color w:val="000000"/>
          <w:sz w:val="24"/>
          <w:szCs w:val="24"/>
        </w:rPr>
        <w:t>2747</w:t>
      </w:r>
      <w:r w:rsidRPr="007A0525">
        <w:rPr>
          <w:b/>
          <w:bCs/>
          <w:color w:val="000000"/>
          <w:sz w:val="24"/>
          <w:szCs w:val="24"/>
        </w:rPr>
        <w:t>,00</w:t>
      </w:r>
      <w:r>
        <w:rPr>
          <w:b/>
          <w:bCs/>
          <w:color w:val="000000"/>
          <w:sz w:val="24"/>
          <w:szCs w:val="24"/>
        </w:rPr>
        <w:t xml:space="preserve"> (Две тысячи</w:t>
      </w:r>
      <w:r w:rsidR="00D805A9">
        <w:rPr>
          <w:b/>
          <w:bCs/>
          <w:color w:val="000000"/>
          <w:sz w:val="24"/>
          <w:szCs w:val="24"/>
        </w:rPr>
        <w:t xml:space="preserve"> семьсот сорок семь рублей 00 копеек</w:t>
      </w:r>
      <w:r w:rsidRPr="000D2ACF">
        <w:rPr>
          <w:b/>
          <w:bCs/>
          <w:color w:val="000000"/>
          <w:sz w:val="24"/>
          <w:szCs w:val="24"/>
        </w:rPr>
        <w:t>.).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D805A9">
        <w:rPr>
          <w:color w:val="000000"/>
          <w:sz w:val="24"/>
          <w:szCs w:val="24"/>
        </w:rPr>
        <w:t>астровый номер 67:07:0060105:247</w:t>
      </w:r>
      <w:r w:rsidRPr="000D2ACF">
        <w:rPr>
          <w:color w:val="000000"/>
          <w:sz w:val="24"/>
          <w:szCs w:val="24"/>
        </w:rPr>
        <w:t>;</w:t>
      </w:r>
    </w:p>
    <w:p w:rsidR="007A0525" w:rsidRPr="000D2ACF" w:rsidRDefault="00D805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315255</w:t>
      </w:r>
      <w:r w:rsidR="007A0525" w:rsidRPr="000D2ACF">
        <w:rPr>
          <w:color w:val="000000"/>
          <w:sz w:val="24"/>
          <w:szCs w:val="24"/>
        </w:rPr>
        <w:t xml:space="preserve"> кв. метров;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D805A9"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D805A9">
        <w:rPr>
          <w:sz w:val="24"/>
          <w:szCs w:val="24"/>
        </w:rPr>
        <w:t>селение, восточнее д. Плющево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D805A9">
        <w:rPr>
          <w:sz w:val="24"/>
          <w:szCs w:val="24"/>
        </w:rPr>
        <w:t>9</w:t>
      </w:r>
      <w:r w:rsidRPr="000D2ACF">
        <w:rPr>
          <w:sz w:val="24"/>
          <w:szCs w:val="24"/>
        </w:rPr>
        <w:t>,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7A0525" w:rsidRPr="000D2ACF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 15</w:t>
      </w:r>
      <w:r w:rsidRPr="000D2ACF">
        <w:rPr>
          <w:b/>
          <w:color w:val="000000"/>
          <w:sz w:val="24"/>
          <w:szCs w:val="24"/>
        </w:rPr>
        <w:t>:</w:t>
      </w:r>
    </w:p>
    <w:p w:rsidR="007A0525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sz w:val="24"/>
          <w:szCs w:val="24"/>
        </w:rPr>
        <w:t>1.</w:t>
      </w:r>
      <w:r>
        <w:rPr>
          <w:sz w:val="24"/>
          <w:szCs w:val="24"/>
        </w:rPr>
        <w:t>15</w:t>
      </w:r>
      <w:r w:rsidRPr="000D2ACF">
        <w:rPr>
          <w:sz w:val="24"/>
          <w:szCs w:val="24"/>
        </w:rPr>
        <w:t>. Начальная цена предмета аукциона на право заключения договора аренды земельного участка в размере ежегодной арендной платы, в сумме</w:t>
      </w:r>
      <w:r>
        <w:rPr>
          <w:sz w:val="24"/>
          <w:szCs w:val="24"/>
        </w:rPr>
        <w:t xml:space="preserve"> </w:t>
      </w:r>
      <w:r w:rsidR="00D805A9">
        <w:rPr>
          <w:b/>
          <w:sz w:val="24"/>
          <w:szCs w:val="24"/>
        </w:rPr>
        <w:t>4826,00 (Четыре тысячи восемьсот двадцать шесть рублей 00 копеек</w:t>
      </w:r>
      <w:r w:rsidR="00D805A9" w:rsidRPr="00F23960">
        <w:rPr>
          <w:b/>
          <w:sz w:val="22"/>
          <w:szCs w:val="22"/>
        </w:rPr>
        <w:t>)</w:t>
      </w:r>
      <w:r w:rsidR="00D805A9" w:rsidRPr="00F23960">
        <w:rPr>
          <w:sz w:val="22"/>
          <w:szCs w:val="22"/>
        </w:rPr>
        <w:t xml:space="preserve"> на</w:t>
      </w:r>
      <w:r w:rsidRPr="000D2ACF">
        <w:rPr>
          <w:sz w:val="24"/>
          <w:szCs w:val="24"/>
        </w:rPr>
        <w:t xml:space="preserve"> основании отчета об оценке земельных участк</w:t>
      </w:r>
      <w:r w:rsidR="00D805A9">
        <w:rPr>
          <w:sz w:val="24"/>
          <w:szCs w:val="24"/>
        </w:rPr>
        <w:t>ов № 078/22 от 22.09.</w:t>
      </w:r>
      <w:r w:rsidRPr="000D2ACF">
        <w:rPr>
          <w:sz w:val="24"/>
          <w:szCs w:val="24"/>
        </w:rPr>
        <w:t>2022;</w:t>
      </w:r>
    </w:p>
    <w:p w:rsidR="007A0525" w:rsidRPr="009D3E66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b/>
          <w:sz w:val="24"/>
          <w:szCs w:val="24"/>
        </w:rPr>
      </w:pPr>
      <w:r w:rsidRPr="000D2ACF">
        <w:rPr>
          <w:color w:val="000000"/>
          <w:sz w:val="24"/>
          <w:szCs w:val="24"/>
        </w:rPr>
        <w:t>Шаг аукциона: 3 % начальной цены предмета аукциона, в размере</w:t>
      </w:r>
      <w:r>
        <w:rPr>
          <w:color w:val="000000"/>
          <w:sz w:val="24"/>
          <w:szCs w:val="24"/>
        </w:rPr>
        <w:t xml:space="preserve"> </w:t>
      </w:r>
      <w:r w:rsidR="00D805A9" w:rsidRPr="00D805A9">
        <w:rPr>
          <w:b/>
          <w:color w:val="000000"/>
          <w:sz w:val="24"/>
          <w:szCs w:val="24"/>
        </w:rPr>
        <w:t>144,78</w:t>
      </w:r>
      <w:r w:rsidRPr="009D3E66">
        <w:rPr>
          <w:b/>
          <w:sz w:val="24"/>
          <w:szCs w:val="24"/>
        </w:rPr>
        <w:t xml:space="preserve"> </w:t>
      </w:r>
      <w:r w:rsidR="00D805A9">
        <w:rPr>
          <w:b/>
          <w:sz w:val="24"/>
          <w:szCs w:val="24"/>
        </w:rPr>
        <w:t>(Сто сорок четыре рубля 78 копеек</w:t>
      </w:r>
      <w:r w:rsidRPr="009D3E66">
        <w:rPr>
          <w:b/>
          <w:sz w:val="24"/>
          <w:szCs w:val="24"/>
        </w:rPr>
        <w:t xml:space="preserve">). 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Размер задатка: 20 % начальной цены предмета аукциона, в </w:t>
      </w:r>
      <w:r w:rsidRPr="000D2ACF">
        <w:rPr>
          <w:bCs/>
          <w:color w:val="000000"/>
          <w:sz w:val="24"/>
          <w:szCs w:val="24"/>
        </w:rPr>
        <w:t>размере</w:t>
      </w:r>
      <w:r>
        <w:rPr>
          <w:bCs/>
          <w:color w:val="000000"/>
          <w:sz w:val="24"/>
          <w:szCs w:val="24"/>
        </w:rPr>
        <w:t xml:space="preserve"> </w:t>
      </w:r>
      <w:r w:rsidR="00D805A9">
        <w:rPr>
          <w:b/>
          <w:bCs/>
          <w:color w:val="000000"/>
          <w:sz w:val="24"/>
          <w:szCs w:val="24"/>
        </w:rPr>
        <w:t>965,20</w:t>
      </w:r>
      <w:r>
        <w:rPr>
          <w:b/>
          <w:bCs/>
          <w:color w:val="000000"/>
          <w:sz w:val="24"/>
          <w:szCs w:val="24"/>
        </w:rPr>
        <w:t xml:space="preserve"> (</w:t>
      </w:r>
      <w:r w:rsidR="00D805A9">
        <w:rPr>
          <w:b/>
          <w:bCs/>
          <w:color w:val="000000"/>
          <w:sz w:val="24"/>
          <w:szCs w:val="24"/>
        </w:rPr>
        <w:t>Девятьсот шестьдесят пять рублей</w:t>
      </w:r>
      <w:r w:rsidR="00F23960">
        <w:rPr>
          <w:b/>
          <w:bCs/>
          <w:color w:val="000000"/>
          <w:sz w:val="24"/>
          <w:szCs w:val="24"/>
        </w:rPr>
        <w:t xml:space="preserve"> </w:t>
      </w:r>
      <w:r w:rsidR="00D805A9">
        <w:rPr>
          <w:b/>
          <w:bCs/>
          <w:color w:val="000000"/>
          <w:sz w:val="24"/>
          <w:szCs w:val="24"/>
        </w:rPr>
        <w:t>20 копеек</w:t>
      </w:r>
      <w:r w:rsidRPr="000D2ACF">
        <w:rPr>
          <w:b/>
          <w:bCs/>
          <w:color w:val="000000"/>
          <w:sz w:val="24"/>
          <w:szCs w:val="24"/>
        </w:rPr>
        <w:t>).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Срок аренды земельного участка – 49 лет.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Сведения о земельном участке: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кад</w:t>
      </w:r>
      <w:r w:rsidR="00D805A9">
        <w:rPr>
          <w:color w:val="000000"/>
          <w:sz w:val="24"/>
          <w:szCs w:val="24"/>
        </w:rPr>
        <w:t>астровый номер 67:07:0070101:442</w:t>
      </w:r>
      <w:r w:rsidRPr="000D2ACF">
        <w:rPr>
          <w:color w:val="000000"/>
          <w:sz w:val="24"/>
          <w:szCs w:val="24"/>
        </w:rPr>
        <w:t>;</w:t>
      </w:r>
    </w:p>
    <w:p w:rsidR="007A0525" w:rsidRPr="000D2ACF" w:rsidRDefault="00D805A9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 110779</w:t>
      </w:r>
      <w:r w:rsidR="007A0525" w:rsidRPr="000D2ACF">
        <w:rPr>
          <w:color w:val="000000"/>
          <w:sz w:val="24"/>
          <w:szCs w:val="24"/>
        </w:rPr>
        <w:t xml:space="preserve"> кв. метров;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 xml:space="preserve">адрес (местоположение) земельного участка: </w:t>
      </w:r>
      <w:r w:rsidRPr="000D2ACF">
        <w:rPr>
          <w:sz w:val="24"/>
          <w:szCs w:val="24"/>
        </w:rPr>
        <w:t xml:space="preserve">Российская Федерация, Смоленская область, Духовщинский район, </w:t>
      </w:r>
      <w:r w:rsidR="00D805A9">
        <w:rPr>
          <w:sz w:val="24"/>
          <w:szCs w:val="24"/>
        </w:rPr>
        <w:t>Третьяковское</w:t>
      </w:r>
      <w:r w:rsidRPr="000D2ACF">
        <w:rPr>
          <w:sz w:val="24"/>
          <w:szCs w:val="24"/>
        </w:rPr>
        <w:t xml:space="preserve"> сельское по</w:t>
      </w:r>
      <w:r w:rsidR="00D805A9">
        <w:rPr>
          <w:sz w:val="24"/>
          <w:szCs w:val="24"/>
        </w:rPr>
        <w:t>селение, восточнее д. Петрищево</w:t>
      </w:r>
      <w:r>
        <w:rPr>
          <w:sz w:val="24"/>
          <w:szCs w:val="24"/>
        </w:rPr>
        <w:t xml:space="preserve">, земельный участок </w:t>
      </w:r>
      <w:r w:rsidRPr="000D2ACF">
        <w:rPr>
          <w:sz w:val="24"/>
          <w:szCs w:val="24"/>
        </w:rPr>
        <w:t>№ </w:t>
      </w:r>
      <w:r w:rsidR="00D805A9">
        <w:rPr>
          <w:sz w:val="24"/>
          <w:szCs w:val="24"/>
        </w:rPr>
        <w:t>1</w:t>
      </w:r>
      <w:r w:rsidRPr="000D2ACF">
        <w:rPr>
          <w:sz w:val="24"/>
          <w:szCs w:val="24"/>
        </w:rPr>
        <w:t>,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категория земель: земли сельскохозяйственного назначения;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0D2ACF">
        <w:rPr>
          <w:color w:val="000000"/>
          <w:sz w:val="24"/>
          <w:szCs w:val="24"/>
        </w:rPr>
        <w:t>разрешенное использование: сельскохозяйственное использование.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-границы земельного участка - согласно кадастровой выписке о земельном участке.</w:t>
      </w:r>
    </w:p>
    <w:p w:rsidR="007A0525" w:rsidRPr="000D2ACF" w:rsidRDefault="007A0525" w:rsidP="001F1D54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0D2ACF">
        <w:rPr>
          <w:color w:val="000000"/>
          <w:sz w:val="24"/>
          <w:szCs w:val="24"/>
        </w:rPr>
        <w:t>Ограничения (обременения) отсутствуют.</w:t>
      </w:r>
    </w:p>
    <w:p w:rsidR="007A0525" w:rsidRPr="000D2ACF" w:rsidRDefault="007A0525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  <w:r w:rsidRPr="000D2ACF">
        <w:rPr>
          <w:color w:val="000000"/>
          <w:sz w:val="24"/>
          <w:szCs w:val="24"/>
        </w:rPr>
        <w:t>Технические условия для земельного участка отсутствуют.</w:t>
      </w:r>
    </w:p>
    <w:p w:rsidR="00DA50E6" w:rsidRPr="00020E21" w:rsidRDefault="00DA50E6" w:rsidP="001F1D54">
      <w:pPr>
        <w:tabs>
          <w:tab w:val="left" w:pos="1134"/>
          <w:tab w:val="left" w:pos="1276"/>
        </w:tabs>
        <w:spacing w:line="235" w:lineRule="auto"/>
        <w:ind w:firstLine="426"/>
        <w:jc w:val="both"/>
        <w:rPr>
          <w:sz w:val="24"/>
          <w:szCs w:val="24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Форма заявки на участие в аукционе, адрес, срок и порядок приема заявок на участие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 на участие в аукционе принимаются Организатором аукциона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B04BF">
        <w:rPr>
          <w:color w:val="000000"/>
          <w:sz w:val="22"/>
          <w:szCs w:val="22"/>
          <w:u w:val="single"/>
        </w:rPr>
        <w:t xml:space="preserve">- </w:t>
      </w:r>
      <w:r w:rsidR="00D00497">
        <w:rPr>
          <w:b/>
          <w:color w:val="000000"/>
          <w:sz w:val="22"/>
          <w:szCs w:val="22"/>
          <w:u w:val="single"/>
        </w:rPr>
        <w:t>с 19 октября</w:t>
      </w:r>
      <w:r w:rsidR="00020E21" w:rsidRPr="000B04BF">
        <w:rPr>
          <w:b/>
          <w:color w:val="000000"/>
          <w:sz w:val="22"/>
          <w:szCs w:val="22"/>
          <w:u w:val="single"/>
        </w:rPr>
        <w:t xml:space="preserve"> 2022</w:t>
      </w:r>
      <w:r w:rsidRPr="000B04BF">
        <w:rPr>
          <w:b/>
          <w:color w:val="000000"/>
          <w:sz w:val="22"/>
          <w:szCs w:val="22"/>
          <w:u w:val="single"/>
        </w:rPr>
        <w:t xml:space="preserve"> года</w:t>
      </w:r>
      <w:r w:rsidR="00D00497">
        <w:rPr>
          <w:b/>
          <w:color w:val="000000"/>
          <w:sz w:val="22"/>
          <w:szCs w:val="22"/>
          <w:u w:val="single"/>
        </w:rPr>
        <w:t xml:space="preserve"> по 17 ноября</w:t>
      </w:r>
      <w:r w:rsidR="00020E21" w:rsidRPr="000B04BF">
        <w:rPr>
          <w:b/>
          <w:color w:val="000000"/>
          <w:sz w:val="22"/>
          <w:szCs w:val="22"/>
          <w:u w:val="single"/>
        </w:rPr>
        <w:t xml:space="preserve"> </w:t>
      </w:r>
      <w:r w:rsidRPr="000B04BF">
        <w:rPr>
          <w:b/>
          <w:color w:val="000000"/>
          <w:sz w:val="22"/>
          <w:szCs w:val="22"/>
          <w:u w:val="single"/>
        </w:rPr>
        <w:t>2022 года</w:t>
      </w:r>
      <w:r>
        <w:rPr>
          <w:color w:val="000000"/>
          <w:sz w:val="22"/>
          <w:szCs w:val="22"/>
        </w:rPr>
        <w:t>, по адресу: Смоленская область, Духовщинский район, г. Духовщина, ул. Смирнова, д. 45, каб. № 1Б первый этаж здания Администрации, понедельник – пятница с 09.00 до 18.00 (обед с 13.00 до 14.00).</w:t>
      </w:r>
      <w:r w:rsidR="000C33FA">
        <w:rPr>
          <w:color w:val="000000"/>
          <w:sz w:val="22"/>
          <w:szCs w:val="22"/>
        </w:rPr>
        <w:t xml:space="preserve"> Контактное лицо: начальник отдела экономического развития, имущественных и земельных отношений –Братцевская Яна Александровна.</w:t>
      </w:r>
    </w:p>
    <w:p w:rsidR="0071710B" w:rsidRDefault="00DA50E6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Осмотр земельных участков на местности возможен как самосто</w:t>
      </w:r>
      <w:r w:rsidR="0071710B">
        <w:rPr>
          <w:color w:val="000000"/>
          <w:sz w:val="22"/>
          <w:szCs w:val="22"/>
        </w:rPr>
        <w:t xml:space="preserve">ятельно, так и с представителем </w:t>
      </w:r>
      <w:r>
        <w:rPr>
          <w:color w:val="000000"/>
          <w:sz w:val="22"/>
          <w:szCs w:val="22"/>
        </w:rPr>
        <w:t>Организатора аукциона</w:t>
      </w:r>
      <w:r w:rsidR="000B04B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после предварительного согласовани</w:t>
      </w:r>
      <w:r w:rsidR="000B04BF">
        <w:rPr>
          <w:color w:val="000000"/>
          <w:sz w:val="22"/>
          <w:szCs w:val="22"/>
        </w:rPr>
        <w:t xml:space="preserve">я времени осмотра по телефону: </w:t>
      </w:r>
    </w:p>
    <w:p w:rsidR="00DA50E6" w:rsidRDefault="0071710B" w:rsidP="0071710B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8(48166)</w:t>
      </w:r>
      <w:r w:rsidR="00DA50E6">
        <w:rPr>
          <w:color w:val="000000"/>
          <w:sz w:val="22"/>
          <w:szCs w:val="22"/>
        </w:rPr>
        <w:t>4-13-77.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DA50E6">
        <w:rPr>
          <w:color w:val="000000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Заседание комиссии по вопросу рассмотрения заявок на участие в аукционе (допуск к участию в аукционе) состоится </w:t>
      </w:r>
      <w:r w:rsidR="000C33FA">
        <w:rPr>
          <w:b/>
          <w:color w:val="000000"/>
          <w:sz w:val="22"/>
          <w:szCs w:val="22"/>
          <w:u w:val="single"/>
        </w:rPr>
        <w:t>18 ноября</w:t>
      </w:r>
      <w:r w:rsidRPr="000B04BF">
        <w:rPr>
          <w:b/>
          <w:color w:val="000000"/>
          <w:sz w:val="22"/>
          <w:szCs w:val="22"/>
          <w:u w:val="single"/>
        </w:rPr>
        <w:t xml:space="preserve"> 2022 года в 11 часов 00 минут</w:t>
      </w:r>
      <w:r>
        <w:rPr>
          <w:color w:val="000000"/>
          <w:sz w:val="22"/>
          <w:szCs w:val="22"/>
        </w:rPr>
        <w:t xml:space="preserve"> по адресу Смоленская область, Духовщинский район, г. Духовщина, ул. Смирнова, д. 45, здание Администрации каб. №1Б.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Перечень документов, подаваемых претендентами для участия в аукционе: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в 2 экземплярах;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копии документа, удостоверяющего личность заявителя</w:t>
      </w:r>
      <w:r w:rsidR="0071710B">
        <w:rPr>
          <w:color w:val="000000"/>
          <w:sz w:val="22"/>
          <w:szCs w:val="22"/>
        </w:rPr>
        <w:t xml:space="preserve"> (для физических лиц)</w:t>
      </w:r>
      <w:r>
        <w:rPr>
          <w:color w:val="000000"/>
          <w:sz w:val="22"/>
          <w:szCs w:val="22"/>
        </w:rPr>
        <w:t>;</w:t>
      </w:r>
    </w:p>
    <w:p w:rsidR="0071710B" w:rsidRDefault="0071710B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-копии уставных документов (для юридических лиц);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документы, подтверждающие внесение задатка.</w:t>
      </w:r>
    </w:p>
    <w:p w:rsidR="00DA50E6" w:rsidRPr="00586BF2" w:rsidRDefault="00DA50E6" w:rsidP="001F1D54">
      <w:pPr>
        <w:ind w:firstLine="426"/>
        <w:jc w:val="both"/>
        <w:rPr>
          <w:sz w:val="22"/>
          <w:szCs w:val="22"/>
        </w:rPr>
      </w:pPr>
      <w:r w:rsidRPr="00586BF2">
        <w:rPr>
          <w:sz w:val="22"/>
          <w:szCs w:val="22"/>
        </w:rPr>
        <w:t>Сумма задатка вносится единым платежом на расчетный счет организатора УФК по Смоленской области (Администрация муниципального образования «Духовщинский район» Смоленской области л/с 05633013350), ИНН 6705001607, КПП 670501001, Отделение Смоленск банка России//УФК по Смоленской области г. Смоленск, кор. счет 40102810445370000055, р/с 03232643666160006300, БИК 016614901, ОКТМО 66616000, наименование пл</w:t>
      </w:r>
      <w:r w:rsidR="000B04BF" w:rsidRPr="00586BF2">
        <w:rPr>
          <w:sz w:val="22"/>
          <w:szCs w:val="22"/>
        </w:rPr>
        <w:t xml:space="preserve">атежа: задаток на аукцион </w:t>
      </w:r>
      <w:r w:rsidR="000C33FA">
        <w:rPr>
          <w:sz w:val="22"/>
          <w:szCs w:val="22"/>
        </w:rPr>
        <w:t xml:space="preserve">от </w:t>
      </w:r>
      <w:r w:rsidR="000C33FA" w:rsidRPr="00F06CD7">
        <w:rPr>
          <w:b/>
          <w:sz w:val="22"/>
          <w:szCs w:val="22"/>
        </w:rPr>
        <w:t>22.11</w:t>
      </w:r>
      <w:r w:rsidR="000B04BF" w:rsidRPr="00F06CD7">
        <w:rPr>
          <w:b/>
          <w:sz w:val="22"/>
          <w:szCs w:val="22"/>
        </w:rPr>
        <w:t>.2022</w:t>
      </w:r>
      <w:r w:rsidR="000B04BF" w:rsidRPr="00586BF2">
        <w:rPr>
          <w:sz w:val="22"/>
          <w:szCs w:val="22"/>
        </w:rPr>
        <w:t>.</w:t>
      </w:r>
      <w:r w:rsidRPr="00586BF2">
        <w:rPr>
          <w:sz w:val="22"/>
          <w:szCs w:val="22"/>
        </w:rPr>
        <w:t xml:space="preserve"> Юридический адрес: 216200, Смоленская область, г. Духовщина, ул. Смирнова д.45.</w:t>
      </w:r>
    </w:p>
    <w:p w:rsidR="00DA50E6" w:rsidRDefault="00DA50E6" w:rsidP="001F1D5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>
        <w:rPr>
          <w:color w:val="000000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Задаток должен поступить на расчетный счет организатора аукциона не позднее</w:t>
      </w:r>
      <w:r>
        <w:rPr>
          <w:rStyle w:val="apple-converted-space"/>
          <w:color w:val="000000"/>
          <w:sz w:val="22"/>
          <w:szCs w:val="22"/>
        </w:rPr>
        <w:t> 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18-00</w:t>
      </w:r>
      <w:r w:rsidR="000C33FA"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часов   17.11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.2022 </w:t>
      </w:r>
      <w:r w:rsidRPr="000C33FA">
        <w:rPr>
          <w:b/>
          <w:color w:val="000000"/>
          <w:sz w:val="22"/>
          <w:szCs w:val="22"/>
          <w:u w:val="single"/>
        </w:rPr>
        <w:t>года.</w:t>
      </w:r>
    </w:p>
    <w:p w:rsidR="009D18DA" w:rsidRPr="009D18DA" w:rsidRDefault="009D18DA" w:rsidP="009D18DA">
      <w:pPr>
        <w:tabs>
          <w:tab w:val="left" w:pos="993"/>
        </w:tabs>
        <w:jc w:val="both"/>
        <w:rPr>
          <w:rFonts w:ascii="Liberation Serif" w:hAnsi="Liberation Serif" w:cs="Liberation Sans"/>
          <w:sz w:val="22"/>
          <w:szCs w:val="22"/>
        </w:rPr>
      </w:pPr>
      <w:r>
        <w:rPr>
          <w:rFonts w:ascii="Liberation Serif" w:hAnsi="Liberation Serif" w:cs="Liberation Sans"/>
        </w:rPr>
        <w:tab/>
      </w:r>
      <w:r w:rsidRPr="009D18DA">
        <w:rPr>
          <w:rFonts w:ascii="Liberation Serif" w:hAnsi="Liberation Serif" w:cs="Liberation Sans"/>
          <w:sz w:val="22"/>
          <w:szCs w:val="22"/>
        </w:rPr>
        <w:t>Порядок возвращения задатка: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участникам аукциона, за исключением его победителя, – в течение 3 календарных дней со дня подписания протокола о результатах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>- претендентам, не допущенным к участию в аукционе, – в течение 3 календарных дней со дня подписания протокола о признании претендентов участниками аукциона;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- в случае отзыва претендентом заявки – в течение 3 календарных дней со дня поступления уведомления об отзыве. </w:t>
      </w:r>
    </w:p>
    <w:p w:rsidR="009D18DA" w:rsidRPr="009D18DA" w:rsidRDefault="009D18DA" w:rsidP="009D18DA">
      <w:pPr>
        <w:tabs>
          <w:tab w:val="left" w:pos="993"/>
        </w:tabs>
        <w:ind w:firstLine="709"/>
        <w:jc w:val="both"/>
        <w:rPr>
          <w:rFonts w:ascii="Liberation Serif" w:hAnsi="Liberation Serif" w:cs="Liberation Sans"/>
          <w:sz w:val="22"/>
          <w:szCs w:val="22"/>
        </w:rPr>
      </w:pPr>
      <w:r w:rsidRPr="009D18DA">
        <w:rPr>
          <w:rFonts w:ascii="Liberation Serif" w:hAnsi="Liberation Serif" w:cs="Liberation Sans"/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9D18DA" w:rsidRPr="009D18DA" w:rsidRDefault="009D18DA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  <w:sz w:val="22"/>
          <w:szCs w:val="22"/>
          <w:u w:val="single"/>
        </w:rPr>
      </w:pP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Место, дата и время проведения аукциона: 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C33FA">
        <w:rPr>
          <w:b/>
          <w:color w:val="000000"/>
          <w:sz w:val="22"/>
          <w:szCs w:val="22"/>
          <w:u w:val="single"/>
        </w:rPr>
        <w:t>аукцион состоится</w:t>
      </w:r>
      <w:r w:rsidRPr="000C33FA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0C33FA" w:rsidRPr="000C33FA">
        <w:rPr>
          <w:rStyle w:val="apple-converted-space"/>
          <w:b/>
          <w:color w:val="000000"/>
          <w:sz w:val="22"/>
          <w:szCs w:val="22"/>
          <w:u w:val="single"/>
        </w:rPr>
        <w:t>22 ноября</w:t>
      </w:r>
      <w:r w:rsidR="000B04BF" w:rsidRPr="000C33FA">
        <w:rPr>
          <w:rStyle w:val="apple-converted-space"/>
          <w:b/>
          <w:color w:val="000000"/>
          <w:sz w:val="22"/>
          <w:szCs w:val="22"/>
          <w:u w:val="single"/>
        </w:rPr>
        <w:t xml:space="preserve"> </w:t>
      </w:r>
      <w:r w:rsidRPr="000C33FA">
        <w:rPr>
          <w:rStyle w:val="a6"/>
          <w:color w:val="000000"/>
          <w:sz w:val="22"/>
          <w:szCs w:val="22"/>
          <w:u w:val="single"/>
        </w:rPr>
        <w:t>2022 год</w:t>
      </w:r>
      <w:r w:rsidRPr="000C33FA">
        <w:rPr>
          <w:color w:val="000000"/>
          <w:sz w:val="22"/>
          <w:szCs w:val="22"/>
          <w:u w:val="single"/>
        </w:rPr>
        <w:t xml:space="preserve">а в </w:t>
      </w:r>
      <w:r w:rsidR="000B04BF" w:rsidRPr="000C33FA">
        <w:rPr>
          <w:rStyle w:val="a6"/>
          <w:color w:val="000000"/>
          <w:sz w:val="22"/>
          <w:szCs w:val="22"/>
          <w:u w:val="single"/>
        </w:rPr>
        <w:t>10</w:t>
      </w:r>
      <w:r w:rsidRPr="000C33FA">
        <w:rPr>
          <w:rStyle w:val="a6"/>
          <w:color w:val="000000"/>
          <w:sz w:val="22"/>
          <w:szCs w:val="22"/>
          <w:u w:val="single"/>
        </w:rPr>
        <w:t xml:space="preserve"> часов 00 минут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по адресу: Смоленская область, Духовщинский район, г. Духовщина, ул. Смирнова, д. 45, здание Администрации (актовый зал).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Порядок проведения аукциона: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а) аукцион ведет аукционист в присутствии уполномоченных представителей Организатора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б) участникам аукциона выдаются пронумерованные карточки участника аукциона (далее – карточки);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в) аукционист оглашает предмет аукциона, его начальную цену, шаг аукциона. Шаг аукциона – 3 % начальной цены предмета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Цена предмета аукциона заносится в протокол об итогах аукциона, составляемый в двух экземплярах.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Победителем аукциона признается покупатель, предложивший наиболее высокую цену.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Договор аренды земельного участка 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 xml:space="preserve"> (электронный адрес </w:t>
      </w:r>
      <w:hyperlink r:id="rId7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признается несостоявшимся в случае: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не подано ни одной заявки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 окончании срока подачи заявок на участие в аукционе подана только одна заявка на участие в аукционе;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 аукционе участвовал только один участник или при проведении аукциона не присутствовал ни один из участников аукциона;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проведении аукциона, в течение десяти дней со дня рассмотрения указанной з</w:t>
      </w:r>
      <w:r w:rsidR="00F06CD7">
        <w:rPr>
          <w:color w:val="000000"/>
          <w:sz w:val="22"/>
          <w:szCs w:val="22"/>
        </w:rPr>
        <w:t>аявки заявителю направляются два</w:t>
      </w:r>
      <w:r>
        <w:rPr>
          <w:color w:val="000000"/>
          <w:sz w:val="22"/>
          <w:szCs w:val="22"/>
        </w:rPr>
        <w:t xml:space="preserve"> экземпляра подписанного проекта договора аренды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Не допускается заключение договора ранее чем через десять дней со дня размещения информации о результатах аукциона на официальном сайте.</w:t>
      </w:r>
    </w:p>
    <w:p w:rsidR="00DA50E6" w:rsidRDefault="000B04BF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A50E6">
        <w:rPr>
          <w:color w:val="000000"/>
          <w:sz w:val="22"/>
          <w:szCs w:val="22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может засчитываться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победитель аукциона уклонился от заключения договора аренды земельного участка.  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</w:t>
      </w:r>
      <w:r>
        <w:rPr>
          <w:color w:val="000000"/>
          <w:sz w:val="22"/>
          <w:szCs w:val="22"/>
          <w:shd w:val="clear" w:color="auto" w:fill="FFFFFF"/>
        </w:rPr>
        <w:t> (электронный адрес</w:t>
      </w:r>
      <w:r>
        <w:rPr>
          <w:sz w:val="22"/>
          <w:szCs w:val="22"/>
          <w:shd w:val="clear" w:color="auto" w:fill="FFFFFF"/>
        </w:rPr>
        <w:t> </w:t>
      </w:r>
      <w:hyperlink r:id="rId8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на условиях, указанных в настоящем извещении, по цене предмета аукциона, предложенной таким участником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случае, если аукцион признан несостоявшимся, либо если договор аренды земельного участка 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DA50E6" w:rsidRDefault="00DA50E6" w:rsidP="001F1D54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Извещение об отказе в проведении аукциона подлежит размещению на официальном сайте в сети «Интернет»</w:t>
      </w:r>
      <w:r>
        <w:rPr>
          <w:sz w:val="22"/>
          <w:szCs w:val="22"/>
          <w:shd w:val="clear" w:color="auto" w:fill="FFFFFF"/>
        </w:rPr>
        <w:t> (электронный адрес </w:t>
      </w:r>
      <w:hyperlink r:id="rId9" w:history="1">
        <w:r>
          <w:rPr>
            <w:rStyle w:val="a3"/>
            <w:color w:val="auto"/>
            <w:sz w:val="22"/>
            <w:szCs w:val="22"/>
            <w:shd w:val="clear" w:color="auto" w:fill="FFFFFF"/>
          </w:rPr>
          <w:t>www.torgi.gov.ru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</w:t>
      </w:r>
      <w:r>
        <w:rPr>
          <w:color w:val="000000"/>
          <w:sz w:val="22"/>
          <w:szCs w:val="22"/>
        </w:rPr>
        <w:t xml:space="preserve">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проведении аукциона извещает лиц, подавших заявки на участие в аукционе, об отказе в проведении аукциона. </w:t>
      </w:r>
    </w:p>
    <w:p w:rsidR="0039284A" w:rsidRDefault="0039284A" w:rsidP="005578AF">
      <w:pPr>
        <w:pStyle w:val="a4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38"/>
        <w:gridCol w:w="4217"/>
      </w:tblGrid>
      <w:tr w:rsidR="009B71F1" w:rsidTr="0039284A">
        <w:tc>
          <w:tcPr>
            <w:tcW w:w="5138" w:type="dxa"/>
          </w:tcPr>
          <w:p w:rsidR="009B71F1" w:rsidRDefault="009B71F1" w:rsidP="005578A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17" w:type="dxa"/>
            <w:hideMark/>
          </w:tcPr>
          <w:p w:rsidR="009B71F1" w:rsidRPr="0039284A" w:rsidRDefault="009B71F1" w:rsidP="0039284A">
            <w:pPr>
              <w:spacing w:line="233" w:lineRule="auto"/>
              <w:jc w:val="right"/>
              <w:rPr>
                <w:sz w:val="24"/>
                <w:szCs w:val="24"/>
              </w:rPr>
            </w:pPr>
            <w:r w:rsidRPr="0039284A">
              <w:rPr>
                <w:sz w:val="24"/>
                <w:szCs w:val="24"/>
              </w:rPr>
              <w:t>Приложение</w:t>
            </w:r>
            <w:r w:rsidR="0039284A" w:rsidRPr="0039284A">
              <w:rPr>
                <w:sz w:val="24"/>
                <w:szCs w:val="24"/>
              </w:rPr>
              <w:t xml:space="preserve"> 1</w:t>
            </w:r>
          </w:p>
          <w:p w:rsidR="009B71F1" w:rsidRDefault="009B71F1" w:rsidP="005578AF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ЗАЯВКА</w:t>
      </w:r>
    </w:p>
    <w:p w:rsidR="009B71F1" w:rsidRPr="00DF35CB" w:rsidRDefault="009B71F1" w:rsidP="00DF35CB">
      <w:pPr>
        <w:jc w:val="center"/>
        <w:rPr>
          <w:b/>
          <w:sz w:val="24"/>
          <w:szCs w:val="24"/>
        </w:rPr>
      </w:pPr>
      <w:r w:rsidRPr="00211AF2">
        <w:rPr>
          <w:b/>
          <w:sz w:val="28"/>
          <w:szCs w:val="28"/>
        </w:rPr>
        <w:t>на участие в аукционе (торгах)</w:t>
      </w:r>
    </w:p>
    <w:p w:rsidR="009B71F1" w:rsidRPr="00832EFF" w:rsidRDefault="009B71F1" w:rsidP="009B71F1">
      <w:pPr>
        <w:jc w:val="center"/>
        <w:rPr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</w:t>
      </w:r>
      <w:r w:rsidRPr="00CA65B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20</w:t>
      </w:r>
      <w:r w:rsidRPr="00CA65BA">
        <w:rPr>
          <w:sz w:val="24"/>
          <w:szCs w:val="24"/>
        </w:rPr>
        <w:t>___ г</w:t>
      </w:r>
      <w:r>
        <w:rPr>
          <w:sz w:val="24"/>
          <w:szCs w:val="24"/>
        </w:rPr>
        <w:t xml:space="preserve">. </w:t>
      </w:r>
    </w:p>
    <w:p w:rsidR="009B71F1" w:rsidRPr="000E74FE" w:rsidRDefault="009B71F1" w:rsidP="009B71F1">
      <w:pPr>
        <w:rPr>
          <w:sz w:val="28"/>
          <w:szCs w:val="28"/>
        </w:rPr>
      </w:pPr>
    </w:p>
    <w:p w:rsidR="009B71F1" w:rsidRDefault="009B71F1" w:rsidP="009B71F1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Заявитель _____________________________________</w:t>
      </w:r>
      <w:r w:rsidR="005578AF">
        <w:rPr>
          <w:sz w:val="24"/>
          <w:szCs w:val="24"/>
        </w:rPr>
        <w:t>______________________________</w:t>
      </w:r>
    </w:p>
    <w:p w:rsidR="009B71F1" w:rsidRDefault="009B71F1" w:rsidP="009B71F1">
      <w:pPr>
        <w:jc w:val="center"/>
      </w:pPr>
      <w:r>
        <w:t>(полное наименование юридического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578AF">
        <w:rPr>
          <w:sz w:val="24"/>
          <w:szCs w:val="24"/>
        </w:rPr>
        <w:t>_______</w:t>
      </w:r>
    </w:p>
    <w:p w:rsidR="009B71F1" w:rsidRDefault="009B71F1" w:rsidP="009B71F1">
      <w:pPr>
        <w:jc w:val="center"/>
      </w:pPr>
      <w:r>
        <w:t>(Ф.И.О. и паспортные данные физического лица, подающего заявку)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t>в</w:t>
      </w:r>
      <w:r>
        <w:rPr>
          <w:sz w:val="24"/>
          <w:szCs w:val="24"/>
        </w:rPr>
        <w:t xml:space="preserve"> лице ______________________________________________</w:t>
      </w:r>
      <w:r w:rsidR="005578AF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(фамилия, имя, отчество, должность)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</w:t>
      </w:r>
      <w:r w:rsidR="005578AF">
        <w:rPr>
          <w:sz w:val="24"/>
          <w:szCs w:val="24"/>
        </w:rPr>
        <w:t>________________________</w:t>
      </w:r>
      <w:r>
        <w:rPr>
          <w:sz w:val="24"/>
          <w:szCs w:val="24"/>
        </w:rPr>
        <w:t>,</w:t>
      </w:r>
    </w:p>
    <w:p w:rsidR="009B71F1" w:rsidRDefault="009B71F1" w:rsidP="009B71F1">
      <w:pPr>
        <w:jc w:val="center"/>
      </w:pPr>
      <w:r>
        <w:t>(наименование документа)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далее Претендент, просит допустить к участию в аукционе </w:t>
      </w:r>
      <w:r w:rsidRPr="006931F0">
        <w:rPr>
          <w:sz w:val="24"/>
          <w:szCs w:val="24"/>
        </w:rPr>
        <w:t>на право заключения договора аренды</w:t>
      </w:r>
      <w:r>
        <w:rPr>
          <w:sz w:val="24"/>
          <w:szCs w:val="24"/>
        </w:rPr>
        <w:t xml:space="preserve"> земельного участка площадью ___________ кв. метров, кадастровый номер ______________________, расположенного по адресу: Смоленская область, ___________________ __________________________________________________</w:t>
      </w:r>
      <w:r w:rsidR="005578AF">
        <w:rPr>
          <w:sz w:val="24"/>
          <w:szCs w:val="24"/>
        </w:rPr>
        <w:t>_________________________</w:t>
      </w:r>
      <w:r>
        <w:rPr>
          <w:sz w:val="24"/>
          <w:szCs w:val="24"/>
        </w:rPr>
        <w:t>__, с разрешенным использованием «сельскохозяйственное использование» и обязуется:</w:t>
      </w:r>
    </w:p>
    <w:p w:rsidR="009B71F1" w:rsidRPr="004F1EE1" w:rsidRDefault="009B71F1" w:rsidP="009B71F1">
      <w:pPr>
        <w:ind w:firstLine="709"/>
        <w:jc w:val="both"/>
        <w:rPr>
          <w:spacing w:val="-4"/>
          <w:sz w:val="24"/>
          <w:szCs w:val="24"/>
        </w:rPr>
      </w:pPr>
      <w:r w:rsidRPr="004F1EE1">
        <w:rPr>
          <w:spacing w:val="-2"/>
          <w:sz w:val="24"/>
          <w:szCs w:val="24"/>
        </w:rPr>
        <w:t xml:space="preserve">1. Соблюдать порядок проведения аукциона, установленный законодательством Российской </w:t>
      </w:r>
      <w:r w:rsidRPr="004F1EE1">
        <w:rPr>
          <w:spacing w:val="-4"/>
          <w:sz w:val="24"/>
          <w:szCs w:val="24"/>
        </w:rPr>
        <w:t>Федерации и выполнять требования, содержащиеся в информационном сообщении</w:t>
      </w:r>
      <w:r>
        <w:rPr>
          <w:spacing w:val="-4"/>
          <w:sz w:val="24"/>
          <w:szCs w:val="24"/>
        </w:rPr>
        <w:t xml:space="preserve"> о </w:t>
      </w:r>
      <w:r w:rsidRPr="004F1EE1">
        <w:rPr>
          <w:spacing w:val="-4"/>
          <w:sz w:val="24"/>
          <w:szCs w:val="24"/>
        </w:rPr>
        <w:t>его проведении.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</w:t>
      </w:r>
      <w:r w:rsidRPr="006931F0">
        <w:t xml:space="preserve">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и почтовый адрес Претендента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9B71F1" w:rsidRDefault="009B71F1" w:rsidP="009B71F1">
      <w:pPr>
        <w:ind w:firstLine="709"/>
        <w:jc w:val="both"/>
      </w:pPr>
      <w:r>
        <w:rPr>
          <w:sz w:val="24"/>
          <w:szCs w:val="24"/>
        </w:rPr>
        <w:t xml:space="preserve">Претендент ознакомлен и согласен с проектом договора </w:t>
      </w:r>
      <w:r w:rsidRPr="006931F0">
        <w:rPr>
          <w:sz w:val="24"/>
          <w:szCs w:val="24"/>
        </w:rPr>
        <w:t>аренды земельного участка</w:t>
      </w:r>
      <w:r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заявке прилагаются документы в соответствии с описью.</w:t>
      </w:r>
    </w:p>
    <w:p w:rsidR="009B71F1" w:rsidRDefault="009B71F1" w:rsidP="009B71F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  <w:gridCol w:w="5073"/>
      </w:tblGrid>
      <w:tr w:rsidR="009B71F1" w:rsidTr="005578AF">
        <w:tc>
          <w:tcPr>
            <w:tcW w:w="5140" w:type="dxa"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Претендента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(его полномочного представителя)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5140" w:type="dxa"/>
            <w:hideMark/>
          </w:tcPr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принятии заявки организатором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торгов: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 _______ мин.______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20___ г.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 __________</w:t>
            </w:r>
          </w:p>
          <w:p w:rsidR="009B71F1" w:rsidRDefault="009B71F1" w:rsidP="005578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1F1D54" w:rsidRDefault="001F1D54" w:rsidP="00DF35CB">
      <w:pPr>
        <w:rPr>
          <w:b/>
          <w:sz w:val="24"/>
          <w:szCs w:val="24"/>
        </w:rPr>
      </w:pPr>
    </w:p>
    <w:p w:rsidR="009B71F1" w:rsidRDefault="009B71F1" w:rsidP="00DF35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71F1" w:rsidRDefault="009B71F1" w:rsidP="00586BF2">
      <w:pPr>
        <w:ind w:firstLine="708"/>
        <w:jc w:val="center"/>
        <w:rPr>
          <w:b/>
          <w:sz w:val="24"/>
          <w:szCs w:val="24"/>
        </w:rPr>
      </w:pPr>
      <w:r w:rsidRPr="00211AF2">
        <w:rPr>
          <w:b/>
          <w:sz w:val="24"/>
          <w:szCs w:val="24"/>
        </w:rPr>
        <w:t>ДОГОВОР АРЕНДЫ</w:t>
      </w:r>
      <w:r>
        <w:rPr>
          <w:b/>
          <w:sz w:val="24"/>
          <w:szCs w:val="24"/>
        </w:rPr>
        <w:t xml:space="preserve"> №______</w:t>
      </w:r>
    </w:p>
    <w:p w:rsidR="009B71F1" w:rsidRDefault="009B71F1" w:rsidP="009B71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ЗЕМЕЛЬНОГО УЧАСТКА</w:t>
      </w:r>
    </w:p>
    <w:p w:rsidR="009B71F1" w:rsidRPr="009526AD" w:rsidRDefault="009B71F1" w:rsidP="009B71F1">
      <w:pPr>
        <w:jc w:val="center"/>
        <w:rPr>
          <w:bCs/>
          <w:sz w:val="24"/>
          <w:szCs w:val="24"/>
        </w:rPr>
      </w:pP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г. Духовщина</w:t>
      </w:r>
    </w:p>
    <w:p w:rsidR="009B71F1" w:rsidRDefault="009B71F1" w:rsidP="009B71F1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«_____» ______________ 20___</w:t>
      </w:r>
      <w:r w:rsidRPr="00CA65BA">
        <w:rPr>
          <w:sz w:val="24"/>
          <w:szCs w:val="24"/>
        </w:rPr>
        <w:t xml:space="preserve"> г</w:t>
      </w:r>
      <w:r w:rsidRPr="00F15ACF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1F1" w:rsidRDefault="009B71F1" w:rsidP="009B71F1">
      <w:pPr>
        <w:rPr>
          <w:sz w:val="24"/>
          <w:szCs w:val="24"/>
        </w:rPr>
      </w:pPr>
    </w:p>
    <w:p w:rsidR="009B71F1" w:rsidRDefault="009B71F1" w:rsidP="009B71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>
        <w:rPr>
          <w:b/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</w:t>
      </w:r>
    </w:p>
    <w:p w:rsidR="009B71F1" w:rsidRDefault="009B71F1" w:rsidP="009B71F1">
      <w:pPr>
        <w:jc w:val="center"/>
      </w:pPr>
      <w:r>
        <w:t>(гражданин, юридическое лицо)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 нижеследующем:</w:t>
      </w:r>
    </w:p>
    <w:p w:rsidR="009B71F1" w:rsidRDefault="009B71F1" w:rsidP="009B71F1">
      <w:pPr>
        <w:jc w:val="both"/>
        <w:rPr>
          <w:sz w:val="16"/>
          <w:szCs w:val="16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B71F1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Арендодатель предоставляет, а Арендатор принимает в </w:t>
      </w:r>
      <w:r w:rsidRPr="00C338A4">
        <w:rPr>
          <w:sz w:val="24"/>
          <w:szCs w:val="24"/>
        </w:rPr>
        <w:t>аренду (во временное владение и пользование) находящийся в государственной собственности земельный</w:t>
      </w:r>
      <w:r>
        <w:rPr>
          <w:sz w:val="24"/>
          <w:szCs w:val="24"/>
        </w:rPr>
        <w:t xml:space="preserve"> участок из категории земель сельскохозяйственного назначения, с кадастровым номером __________________, площадью ______________ кв. метров, расположенный по адресу: Смоленская область, ____________________________________________________________________ (далее – Участок), для использования в соответствии с установленным разрешенным использованием «сельскохозяйственное использование», в границах, указанных в кадастровом паспорте Участка.</w:t>
      </w:r>
    </w:p>
    <w:p w:rsidR="009B71F1" w:rsidRPr="009568B9" w:rsidRDefault="009B71F1" w:rsidP="009B71F1">
      <w:pPr>
        <w:tabs>
          <w:tab w:val="left" w:pos="144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1.2. На Участке объекты недвижимого имущества, памятники историко-культурного значения отсутствуют.</w:t>
      </w:r>
    </w:p>
    <w:p w:rsidR="009B71F1" w:rsidRPr="009568B9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568B9">
        <w:rPr>
          <w:sz w:val="24"/>
          <w:szCs w:val="24"/>
        </w:rPr>
        <w:t>1.3. Ограничения использования или обременения Участка на момент заключения настоящего Договора отсутствуют.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</w:t>
      </w:r>
    </w:p>
    <w:p w:rsidR="009B71F1" w:rsidRPr="00C338A4" w:rsidRDefault="009B71F1" w:rsidP="009B71F1">
      <w:pPr>
        <w:ind w:firstLine="709"/>
        <w:jc w:val="both"/>
        <w:rPr>
          <w:sz w:val="24"/>
          <w:szCs w:val="24"/>
        </w:rPr>
      </w:pPr>
      <w:r w:rsidRPr="00C338A4">
        <w:rPr>
          <w:sz w:val="24"/>
          <w:szCs w:val="24"/>
        </w:rPr>
        <w:t>2.1. Договор заключен на ______ (________________) лет с________________ по _____________________.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9B71F1" w:rsidRDefault="009B71F1" w:rsidP="009B71F1">
      <w:pPr>
        <w:ind w:firstLine="708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 и условия внесения арендной платы</w:t>
      </w:r>
    </w:p>
    <w:p w:rsidR="009B71F1" w:rsidRDefault="009B71F1" w:rsidP="009B71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Размер ежегодной арендной платы определен по результатам торгов и составляет ____________ (________________________________________________________________) рублей.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 w:rsidRPr="00AB081E">
        <w:rPr>
          <w:sz w:val="24"/>
          <w:szCs w:val="24"/>
        </w:rPr>
        <w:t>3.2. Арендная плата вносится Арендатор</w:t>
      </w:r>
      <w:r>
        <w:rPr>
          <w:sz w:val="24"/>
          <w:szCs w:val="24"/>
        </w:rPr>
        <w:t xml:space="preserve">ом до первого декабря текущего года, путем перечисления </w:t>
      </w:r>
      <w:r w:rsidRPr="00AB081E">
        <w:rPr>
          <w:sz w:val="24"/>
          <w:szCs w:val="24"/>
        </w:rPr>
        <w:t>на счет УФК по Смоленской области (Администрация МО «Духовщинский район»</w:t>
      </w:r>
      <w:r>
        <w:rPr>
          <w:sz w:val="24"/>
          <w:szCs w:val="24"/>
        </w:rPr>
        <w:t xml:space="preserve"> Смоленской области</w:t>
      </w:r>
      <w:r w:rsidRPr="00116521">
        <w:rPr>
          <w:sz w:val="24"/>
          <w:szCs w:val="24"/>
        </w:rPr>
        <w:t xml:space="preserve"> лицевой счет 04633013350</w:t>
      </w:r>
      <w:r w:rsidRPr="00AB081E">
        <w:rPr>
          <w:sz w:val="24"/>
          <w:szCs w:val="24"/>
        </w:rPr>
        <w:t>), Банк получателя</w:t>
      </w:r>
      <w:r w:rsidRPr="00116521">
        <w:rPr>
          <w:sz w:val="24"/>
          <w:szCs w:val="24"/>
        </w:rPr>
        <w:t>: Отделение Смоленск банка Россиии//УФК по Смоленской области г. Смоленск, к/с 03100643000000016300 БИК 016614901 ИНН 6705001607</w:t>
      </w:r>
      <w:r>
        <w:rPr>
          <w:sz w:val="24"/>
          <w:szCs w:val="24"/>
        </w:rPr>
        <w:t>/ КПП 670501001, ОКТМО _________________</w:t>
      </w:r>
      <w:r w:rsidRPr="00116521">
        <w:rPr>
          <w:sz w:val="24"/>
          <w:szCs w:val="24"/>
        </w:rPr>
        <w:t>, КБК соответствующего платежа</w:t>
      </w:r>
      <w:r w:rsidRPr="00AB081E">
        <w:rPr>
          <w:sz w:val="24"/>
          <w:szCs w:val="24"/>
        </w:rPr>
        <w:t>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Исполнением обязательства по внесению арендной платы является поступление от Арендатора денежных средств на указанный в Договоре счет.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Требовать досрочного расторжения Договора при использовании Участка не по целевому назначению, а также при использовании способами, приводящими к его порче, при невнесении арендной платы в общей сумме более чем за 6 месяцев, а также при нарушении других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Арендатору Участок по акту приема-передачи.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пункте 3.2 настоящего Договора.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имеет право: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на условиях, установленных Договором.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Арендатор обязан: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в полном объеме все условия Договора.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допускать действий, приводящих к ухудшению экологической обстановки на арендуемом Участке и прилегающих к нему территориях, а также выполнять работы по благоустройству территории.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9B71F1" w:rsidRDefault="009B71F1" w:rsidP="009B71F1">
      <w:pPr>
        <w:numPr>
          <w:ilvl w:val="2"/>
          <w:numId w:val="7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9B71F1" w:rsidRDefault="009B71F1" w:rsidP="009B71F1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9B71F1" w:rsidRDefault="009B71F1" w:rsidP="009B71F1">
      <w:pPr>
        <w:tabs>
          <w:tab w:val="num" w:pos="1713"/>
        </w:tabs>
        <w:ind w:left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B71F1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нарушение срока внесения арендной платы по Договору Арендатор выплачивает Арендодателю пени в </w:t>
      </w:r>
      <w:r w:rsidRPr="001F1D54">
        <w:rPr>
          <w:sz w:val="24"/>
          <w:szCs w:val="24"/>
        </w:rPr>
        <w:t xml:space="preserve">размере ставки рефинансирования </w:t>
      </w:r>
      <w:r>
        <w:rPr>
          <w:sz w:val="24"/>
          <w:szCs w:val="24"/>
        </w:rPr>
        <w:t>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пунктом 3.2 Договора.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</w:t>
      </w:r>
      <w:r w:rsidRPr="00085C75">
        <w:rPr>
          <w:sz w:val="24"/>
          <w:szCs w:val="24"/>
        </w:rPr>
        <w:t>Арендатором в платежном поручении на перечисление арендной платы.</w:t>
      </w:r>
    </w:p>
    <w:p w:rsidR="009B71F1" w:rsidRPr="00085C75" w:rsidRDefault="009B71F1" w:rsidP="009B71F1">
      <w:pPr>
        <w:numPr>
          <w:ilvl w:val="1"/>
          <w:numId w:val="2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 w:rsidRPr="00085C75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Изменение, расторжение и прекращение Договора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 случаях, указанных в пункте 4.1.1 Договора.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прекращении Договора Арендатор обязан возвратить Арендодателю Участок в надлежащем состоянии по акту приема-передачи в течение трех рабочих дней в состоянии не хуже первоначального.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Арендатор в установленный Договором срок не возвратил Участок, он 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пункте 3.2 Договора. При этом Договор не считается продленным.</w:t>
      </w:r>
    </w:p>
    <w:p w:rsidR="009B71F1" w:rsidRDefault="009B71F1" w:rsidP="009B71F1">
      <w:pPr>
        <w:numPr>
          <w:ilvl w:val="1"/>
          <w:numId w:val="3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9B71F1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Рассмотрение и урегулирование споров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9B71F1" w:rsidRDefault="009B71F1" w:rsidP="009B71F1">
      <w:pPr>
        <w:numPr>
          <w:ilvl w:val="1"/>
          <w:numId w:val="4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споры не урегулированы Сторонами с помощью переговоров и в претензионном порядке, то они разрешаются в судебных органах по месту нахождения Арендодателя.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Особые условия Договора</w:t>
      </w:r>
    </w:p>
    <w:p w:rsidR="009B71F1" w:rsidRDefault="009B71F1" w:rsidP="00586BF2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B71F1" w:rsidRPr="009F7F57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 Экземпляр Договора органа, осуществляющего государственную регистрацию прав на недвижимое имущество и сделок с ним на территории Смоленской области. переводится в электронный вид.</w:t>
      </w:r>
    </w:p>
    <w:p w:rsidR="009B71F1" w:rsidRDefault="009B71F1" w:rsidP="009B71F1">
      <w:pPr>
        <w:numPr>
          <w:ilvl w:val="1"/>
          <w:numId w:val="5"/>
        </w:numPr>
        <w:tabs>
          <w:tab w:val="num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9B71F1" w:rsidRPr="009526AD" w:rsidRDefault="009B71F1" w:rsidP="009B71F1">
      <w:pPr>
        <w:tabs>
          <w:tab w:val="num" w:pos="0"/>
        </w:tabs>
        <w:ind w:firstLine="709"/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Сторон</w:t>
      </w:r>
    </w:p>
    <w:p w:rsidR="009B71F1" w:rsidRDefault="009B71F1" w:rsidP="009B71F1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Арендодатель: </w:t>
      </w:r>
      <w:r>
        <w:rPr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Pr="002406CC">
        <w:rPr>
          <w:sz w:val="24"/>
          <w:szCs w:val="24"/>
        </w:rPr>
        <w:t xml:space="preserve"> 216200, Смоленская область, г. Духовщина, ул. Смирнова, д. 45,</w:t>
      </w:r>
    </w:p>
    <w:p w:rsidR="009B71F1" w:rsidRPr="002406CC" w:rsidRDefault="009B71F1" w:rsidP="009B71F1">
      <w:pPr>
        <w:jc w:val="both"/>
        <w:rPr>
          <w:sz w:val="24"/>
          <w:szCs w:val="24"/>
        </w:rPr>
      </w:pPr>
      <w:r w:rsidRPr="002406CC">
        <w:rPr>
          <w:sz w:val="24"/>
          <w:szCs w:val="24"/>
        </w:rPr>
        <w:t>ИНН 6705001607, КПП670501001, УФК по Смоленской области (Администрация муниципального образования «Духовщинский район Смоленской области л/с 04633013350), расчетный счет 03100643000000016300, Отделение Смоленск Банка России/УФК по Смоленской области г.</w:t>
      </w:r>
      <w:r>
        <w:rPr>
          <w:sz w:val="24"/>
          <w:szCs w:val="24"/>
        </w:rPr>
        <w:t> </w:t>
      </w:r>
      <w:r w:rsidRPr="002406CC">
        <w:rPr>
          <w:sz w:val="24"/>
          <w:szCs w:val="24"/>
        </w:rPr>
        <w:t>Смоленск БИК 016614901, кор.сче</w:t>
      </w:r>
      <w:r>
        <w:rPr>
          <w:sz w:val="24"/>
          <w:szCs w:val="24"/>
        </w:rPr>
        <w:t>т 40102810445370000055, КБК соответствующего платежа, ОКТМО _________________</w:t>
      </w:r>
      <w:r w:rsidRPr="002406CC">
        <w:rPr>
          <w:sz w:val="24"/>
          <w:szCs w:val="24"/>
        </w:rPr>
        <w:t>.</w:t>
      </w:r>
    </w:p>
    <w:p w:rsidR="009B71F1" w:rsidRDefault="009B71F1" w:rsidP="009B71F1">
      <w:pPr>
        <w:jc w:val="both"/>
        <w:rPr>
          <w:sz w:val="24"/>
          <w:szCs w:val="24"/>
        </w:rPr>
      </w:pPr>
    </w:p>
    <w:p w:rsidR="009B71F1" w:rsidRDefault="009B71F1" w:rsidP="009B71F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Арендатор: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КПП 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р/с ___________________________________ в ____________________________________________</w:t>
      </w:r>
    </w:p>
    <w:p w:rsidR="009B71F1" w:rsidRDefault="009B71F1" w:rsidP="009B71F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___________________</w:t>
      </w:r>
    </w:p>
    <w:p w:rsidR="009B71F1" w:rsidRPr="009526AD" w:rsidRDefault="009B71F1" w:rsidP="009B71F1">
      <w:pPr>
        <w:jc w:val="both"/>
      </w:pPr>
    </w:p>
    <w:p w:rsidR="009B71F1" w:rsidRDefault="009B71F1" w:rsidP="009B71F1">
      <w:pPr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9B71F1" w:rsidRPr="009526AD" w:rsidRDefault="009B71F1" w:rsidP="009B71F1">
      <w:pPr>
        <w:jc w:val="both"/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 xml:space="preserve">«_____» </w:t>
            </w:r>
            <w:r w:rsidRPr="00CA65B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20___</w:t>
            </w:r>
            <w:r w:rsidRPr="00CA65B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 20___ г.</w:t>
            </w:r>
          </w:p>
        </w:tc>
      </w:tr>
    </w:tbl>
    <w:p w:rsidR="00DF35CB" w:rsidRDefault="00DF35CB" w:rsidP="00DF35CB">
      <w:pPr>
        <w:jc w:val="center"/>
        <w:rPr>
          <w:b/>
          <w:sz w:val="24"/>
          <w:szCs w:val="24"/>
        </w:rPr>
      </w:pPr>
    </w:p>
    <w:p w:rsidR="001F1D54" w:rsidRDefault="001F1D54" w:rsidP="00DF35CB">
      <w:pPr>
        <w:jc w:val="center"/>
        <w:rPr>
          <w:b/>
          <w:sz w:val="24"/>
          <w:szCs w:val="24"/>
        </w:rPr>
      </w:pPr>
    </w:p>
    <w:p w:rsidR="009B71F1" w:rsidRDefault="009B71F1" w:rsidP="00DF3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приема-передачи</w:t>
      </w:r>
    </w:p>
    <w:p w:rsidR="009B71F1" w:rsidRDefault="009B71F1" w:rsidP="009B71F1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к договору аренды земельного участка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Духовщина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«____» ________________ 20___ г.</w:t>
      </w:r>
    </w:p>
    <w:p w:rsidR="009B71F1" w:rsidRDefault="009B71F1" w:rsidP="009B7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 области</w:t>
      </w:r>
    </w:p>
    <w:p w:rsidR="009B71F1" w:rsidRDefault="009B71F1" w:rsidP="009B71F1">
      <w:pPr>
        <w:pStyle w:val="1"/>
        <w:rPr>
          <w:sz w:val="26"/>
          <w:szCs w:val="26"/>
        </w:rPr>
      </w:pPr>
    </w:p>
    <w:p w:rsidR="009B71F1" w:rsidRDefault="009B71F1" w:rsidP="009B71F1">
      <w:pPr>
        <w:pStyle w:val="7"/>
        <w:tabs>
          <w:tab w:val="left" w:leader="underscore" w:pos="8789"/>
        </w:tabs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9B71F1" w:rsidRDefault="009B71F1" w:rsidP="009B71F1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Арендодатель предоставляет, а Арендатор принимает на условиях аренды в соответствии с договором аренды ____________________ от ______________________ года </w:t>
      </w:r>
      <w:r w:rsidRPr="00C338A4">
        <w:rPr>
          <w:sz w:val="24"/>
          <w:szCs w:val="24"/>
        </w:rPr>
        <w:t xml:space="preserve">находящийся в государственной собственности земельный участок </w:t>
      </w:r>
      <w:r>
        <w:rPr>
          <w:sz w:val="24"/>
          <w:szCs w:val="24"/>
        </w:rPr>
        <w:t>из категории земель сельскохозяйственного назначения, с кадастровым номером __________________, площадью __________ кв. м., расположенный по адресу: Смоленская область, ___________________________________________ (далее – Участок), для использования в соответствии с установленным разрешенным использованием: «сельскохозяйственное использование».</w:t>
      </w:r>
    </w:p>
    <w:p w:rsidR="009B71F1" w:rsidRDefault="009B71F1" w:rsidP="009B71F1">
      <w:pPr>
        <w:tabs>
          <w:tab w:val="left" w:pos="0"/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Акт составлен в 2 (двух) экземплярах, имеющих одинаковую юридическую силу, по одному экземпляру для каждой из Сторон. Экземпляр Акта органа, осуществляющего государственную регистрацию прав на недвижимое имущество и сделок с ним на территории Смоленской области, переводится в электронный вид.</w:t>
      </w: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B71F1" w:rsidRDefault="009B71F1" w:rsidP="009B71F1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078"/>
        <w:gridCol w:w="5343"/>
      </w:tblGrid>
      <w:tr w:rsidR="009B71F1" w:rsidTr="005578AF">
        <w:tc>
          <w:tcPr>
            <w:tcW w:w="5210" w:type="dxa"/>
          </w:tcPr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</w:p>
          <w:p w:rsidR="009B71F1" w:rsidRDefault="009B71F1" w:rsidP="005578AF">
            <w:pPr>
              <w:overflowPunct w:val="0"/>
              <w:autoSpaceDE w:val="0"/>
              <w:autoSpaceDN w:val="0"/>
              <w:adjustRightInd w:val="0"/>
              <w:ind w:right="599"/>
              <w:jc w:val="center"/>
            </w:pPr>
            <w:r>
              <w:rPr>
                <w:sz w:val="24"/>
                <w:szCs w:val="24"/>
              </w:rPr>
              <w:t>«_____»_______________ 20___ г.</w:t>
            </w:r>
          </w:p>
        </w:tc>
        <w:tc>
          <w:tcPr>
            <w:tcW w:w="5211" w:type="dxa"/>
          </w:tcPr>
          <w:p w:rsidR="009B71F1" w:rsidRDefault="009B71F1" w:rsidP="005578AF">
            <w:pPr>
              <w:ind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  <w:p w:rsidR="009B71F1" w:rsidRDefault="009B71F1" w:rsidP="005578AF">
            <w:pPr>
              <w:ind w:right="56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9B71F1" w:rsidRDefault="009B71F1" w:rsidP="005578AF">
            <w:pPr>
              <w:ind w:right="566"/>
              <w:jc w:val="center"/>
              <w:rPr>
                <w:bCs/>
              </w:rPr>
            </w:pPr>
          </w:p>
          <w:p w:rsidR="009B71F1" w:rsidRDefault="009B71F1" w:rsidP="005578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20___ г.</w:t>
            </w:r>
          </w:p>
        </w:tc>
      </w:tr>
    </w:tbl>
    <w:p w:rsidR="009B71F1" w:rsidRPr="00FD5D39" w:rsidRDefault="009B71F1" w:rsidP="009B71F1"/>
    <w:p w:rsidR="009B71F1" w:rsidRDefault="009B71F1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p w:rsidR="006117D9" w:rsidRDefault="006117D9" w:rsidP="005828F1">
      <w:pPr>
        <w:pStyle w:val="a4"/>
        <w:shd w:val="clear" w:color="auto" w:fill="FFFFFF"/>
        <w:spacing w:before="0" w:beforeAutospacing="0" w:after="0" w:afterAutospacing="0"/>
        <w:ind w:left="-709" w:firstLine="425"/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7"/>
      </w:tblGrid>
      <w:tr w:rsidR="009B71F1" w:rsidTr="009B71F1">
        <w:trPr>
          <w:trHeight w:val="354"/>
        </w:trPr>
        <w:tc>
          <w:tcPr>
            <w:tcW w:w="4217" w:type="dxa"/>
            <w:hideMark/>
          </w:tcPr>
          <w:p w:rsidR="009B71F1" w:rsidRDefault="009B71F1" w:rsidP="009B71F1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9B71F1" w:rsidTr="009B71F1">
        <w:trPr>
          <w:trHeight w:val="354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9B71F1" w:rsidTr="009B71F1">
        <w:trPr>
          <w:trHeight w:val="80"/>
        </w:trPr>
        <w:tc>
          <w:tcPr>
            <w:tcW w:w="4217" w:type="dxa"/>
          </w:tcPr>
          <w:p w:rsidR="009B71F1" w:rsidRPr="009B71F1" w:rsidRDefault="009B71F1" w:rsidP="005578A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DA50E6" w:rsidRDefault="00DA50E6" w:rsidP="009B71F1">
      <w:pPr>
        <w:rPr>
          <w:b/>
          <w:color w:val="000000"/>
          <w:sz w:val="22"/>
          <w:szCs w:val="22"/>
        </w:rPr>
      </w:pPr>
    </w:p>
    <w:sectPr w:rsidR="00DA50E6" w:rsidSect="001F1D5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7D6" w:rsidRDefault="00BA37D6" w:rsidP="00DF35CB">
      <w:r>
        <w:separator/>
      </w:r>
    </w:p>
  </w:endnote>
  <w:endnote w:type="continuationSeparator" w:id="0">
    <w:p w:rsidR="00BA37D6" w:rsidRDefault="00BA37D6" w:rsidP="00DF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7D6" w:rsidRDefault="00BA37D6" w:rsidP="00DF35CB">
      <w:r>
        <w:separator/>
      </w:r>
    </w:p>
  </w:footnote>
  <w:footnote w:type="continuationSeparator" w:id="0">
    <w:p w:rsidR="00BA37D6" w:rsidRDefault="00BA37D6" w:rsidP="00DF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48"/>
    <w:rsid w:val="00001200"/>
    <w:rsid w:val="00013A1B"/>
    <w:rsid w:val="0001482F"/>
    <w:rsid w:val="00020E21"/>
    <w:rsid w:val="00052345"/>
    <w:rsid w:val="000876A8"/>
    <w:rsid w:val="000B04BF"/>
    <w:rsid w:val="000C33FA"/>
    <w:rsid w:val="000C6022"/>
    <w:rsid w:val="000D2ACF"/>
    <w:rsid w:val="000E0CC6"/>
    <w:rsid w:val="000E55A9"/>
    <w:rsid w:val="001A0B3A"/>
    <w:rsid w:val="001D4EE6"/>
    <w:rsid w:val="001F1D54"/>
    <w:rsid w:val="00202EAF"/>
    <w:rsid w:val="00291D53"/>
    <w:rsid w:val="002A00BC"/>
    <w:rsid w:val="002C5339"/>
    <w:rsid w:val="002E63F3"/>
    <w:rsid w:val="0039284A"/>
    <w:rsid w:val="003C580C"/>
    <w:rsid w:val="003D255E"/>
    <w:rsid w:val="00444091"/>
    <w:rsid w:val="005578AF"/>
    <w:rsid w:val="00581393"/>
    <w:rsid w:val="005828F1"/>
    <w:rsid w:val="0058499A"/>
    <w:rsid w:val="00586BF2"/>
    <w:rsid w:val="005876CB"/>
    <w:rsid w:val="005B0363"/>
    <w:rsid w:val="005C76AD"/>
    <w:rsid w:val="005E1CAF"/>
    <w:rsid w:val="006117D9"/>
    <w:rsid w:val="006169D5"/>
    <w:rsid w:val="006247C0"/>
    <w:rsid w:val="00644CD6"/>
    <w:rsid w:val="0071710B"/>
    <w:rsid w:val="007270B2"/>
    <w:rsid w:val="007515E0"/>
    <w:rsid w:val="00761DD3"/>
    <w:rsid w:val="007A0525"/>
    <w:rsid w:val="007D2761"/>
    <w:rsid w:val="009202A5"/>
    <w:rsid w:val="00977A39"/>
    <w:rsid w:val="009B71F1"/>
    <w:rsid w:val="009C4847"/>
    <w:rsid w:val="009C547D"/>
    <w:rsid w:val="009D18DA"/>
    <w:rsid w:val="009D3E66"/>
    <w:rsid w:val="009E17D4"/>
    <w:rsid w:val="009F585F"/>
    <w:rsid w:val="00A129E3"/>
    <w:rsid w:val="00A6377F"/>
    <w:rsid w:val="00A95878"/>
    <w:rsid w:val="00AA22AF"/>
    <w:rsid w:val="00B06B82"/>
    <w:rsid w:val="00B12454"/>
    <w:rsid w:val="00B71B53"/>
    <w:rsid w:val="00B74909"/>
    <w:rsid w:val="00B77A48"/>
    <w:rsid w:val="00BA37D6"/>
    <w:rsid w:val="00BB3E86"/>
    <w:rsid w:val="00BF7E52"/>
    <w:rsid w:val="00C074A5"/>
    <w:rsid w:val="00C13240"/>
    <w:rsid w:val="00C62572"/>
    <w:rsid w:val="00CD7305"/>
    <w:rsid w:val="00D00497"/>
    <w:rsid w:val="00D71D38"/>
    <w:rsid w:val="00D74704"/>
    <w:rsid w:val="00D805A9"/>
    <w:rsid w:val="00DA50E6"/>
    <w:rsid w:val="00DA7B59"/>
    <w:rsid w:val="00DE235B"/>
    <w:rsid w:val="00DF35CB"/>
    <w:rsid w:val="00E30BA9"/>
    <w:rsid w:val="00E9791F"/>
    <w:rsid w:val="00ED44B9"/>
    <w:rsid w:val="00EE33FE"/>
    <w:rsid w:val="00F06CD7"/>
    <w:rsid w:val="00F23960"/>
    <w:rsid w:val="00F4524D"/>
    <w:rsid w:val="00F5258A"/>
    <w:rsid w:val="00F93790"/>
    <w:rsid w:val="00FC5713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CBDE-AB23-4BD1-915E-E0B012D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B71F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0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0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A50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50E6"/>
  </w:style>
  <w:style w:type="character" w:styleId="a6">
    <w:name w:val="Strong"/>
    <w:basedOn w:val="a0"/>
    <w:uiPriority w:val="22"/>
    <w:qFormat/>
    <w:rsid w:val="00DA50E6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71F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1">
    <w:name w:val="Название1"/>
    <w:basedOn w:val="a"/>
    <w:link w:val="a7"/>
    <w:qFormat/>
    <w:rsid w:val="009B71F1"/>
    <w:pPr>
      <w:jc w:val="center"/>
    </w:pPr>
    <w:rPr>
      <w:sz w:val="28"/>
      <w:szCs w:val="24"/>
      <w:lang w:val="x-none" w:eastAsia="x-none"/>
    </w:rPr>
  </w:style>
  <w:style w:type="character" w:customStyle="1" w:styleId="a7">
    <w:name w:val="Название Знак"/>
    <w:link w:val="1"/>
    <w:rsid w:val="009B7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???????"/>
    <w:rsid w:val="009B7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3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35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6334</Words>
  <Characters>36109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Яна Александровна Братцевская</cp:lastModifiedBy>
  <cp:revision>45</cp:revision>
  <dcterms:created xsi:type="dcterms:W3CDTF">2022-06-06T14:36:00Z</dcterms:created>
  <dcterms:modified xsi:type="dcterms:W3CDTF">2022-10-17T14:43:00Z</dcterms:modified>
</cp:coreProperties>
</file>