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84A88">
      <w:pPr>
        <w:suppressAutoHyphens/>
        <w:overflowPunct/>
        <w:autoSpaceDE/>
        <w:adjustRightInd/>
        <w:ind w:left="-851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заседания комиссии по определения участников аукциона на право заключения договоров аренды земельных участков</w:t>
      </w:r>
      <w:r w:rsidR="00884A88">
        <w:rPr>
          <w:b/>
          <w:bCs/>
          <w:kern w:val="2"/>
          <w:sz w:val="32"/>
          <w:szCs w:val="32"/>
          <w:lang w:eastAsia="ar-SA"/>
        </w:rPr>
        <w:t>,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E90B5A">
        <w:rPr>
          <w:bCs/>
          <w:kern w:val="2"/>
          <w:sz w:val="28"/>
          <w:szCs w:val="28"/>
          <w:lang w:eastAsia="ar-SA"/>
        </w:rPr>
        <w:t>18.11.</w:t>
      </w:r>
      <w:r w:rsidR="00884A88">
        <w:rPr>
          <w:bCs/>
          <w:kern w:val="2"/>
          <w:sz w:val="28"/>
          <w:szCs w:val="28"/>
          <w:lang w:eastAsia="ar-SA"/>
        </w:rPr>
        <w:t>2022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E90B5A">
        <w:rPr>
          <w:rFonts w:eastAsia="Arial Unicode MS"/>
          <w:bCs/>
          <w:kern w:val="24"/>
          <w:sz w:val="28"/>
          <w:szCs w:val="28"/>
          <w:lang w:eastAsia="ar-SA"/>
        </w:rPr>
        <w:t>комиссии от 18.11</w:t>
      </w:r>
      <w:r w:rsidR="00884A88">
        <w:rPr>
          <w:rFonts w:eastAsia="Arial Unicode MS"/>
          <w:bCs/>
          <w:kern w:val="24"/>
          <w:sz w:val="28"/>
          <w:szCs w:val="28"/>
          <w:lang w:eastAsia="ar-SA"/>
        </w:rPr>
        <w:t>.2022</w:t>
      </w:r>
      <w:r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>
        <w:rPr>
          <w:bCs/>
          <w:kern w:val="2"/>
          <w:sz w:val="32"/>
          <w:szCs w:val="32"/>
          <w:lang w:eastAsia="ar-SA"/>
        </w:rPr>
        <w:t>на право заключения договоров аренды земельных участков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 xml:space="preserve">открытый аукцион на право заключения договоров </w:t>
      </w:r>
      <w:r w:rsidR="005C6D1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находящихся в государственной собственности земельных участков, а именно: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1: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 xml:space="preserve">15843,00 (Пятнадцать тысяч восемьсот сорок три рубля 00 копеек)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>475,29 (Четыреста семьдесят пять рублей 29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>размере</w:t>
      </w:r>
      <w:r w:rsidRPr="00E90B5A">
        <w:rPr>
          <w:b/>
          <w:bCs/>
          <w:color w:val="000000"/>
          <w:sz w:val="24"/>
          <w:szCs w:val="24"/>
        </w:rPr>
        <w:t xml:space="preserve"> 3168,60 (Три тысячи сто шестьдесят восемь рублей 60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 кадастровый номер 67:07:0040104:627;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363646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lastRenderedPageBreak/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Пречистенское сельское поселение, севернее д. Сельцо, земельный участок № 2,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2: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5282,00 (Пять тысяч двести восемьдесят два рубля 00 копеек)</w:t>
      </w:r>
      <w:r w:rsidRPr="00E90B5A">
        <w:rPr>
          <w:sz w:val="24"/>
          <w:szCs w:val="24"/>
        </w:rPr>
        <w:t xml:space="preserve"> 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  </w:t>
      </w:r>
      <w:r w:rsidRPr="00E90B5A">
        <w:rPr>
          <w:b/>
          <w:sz w:val="24"/>
          <w:szCs w:val="24"/>
        </w:rPr>
        <w:t>158,46 (Сто пятьдесят восемь рублей 46 копеек).</w:t>
      </w:r>
      <w:r w:rsidRPr="00E90B5A">
        <w:rPr>
          <w:b/>
          <w:color w:val="000000"/>
          <w:sz w:val="24"/>
          <w:szCs w:val="24"/>
        </w:rPr>
        <w:t xml:space="preserve"> 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>размере</w:t>
      </w:r>
      <w:r w:rsidRPr="00E90B5A">
        <w:rPr>
          <w:b/>
          <w:bCs/>
          <w:color w:val="000000"/>
          <w:sz w:val="24"/>
          <w:szCs w:val="24"/>
        </w:rPr>
        <w:t xml:space="preserve"> 1056,40 (Одно тысяча пятьдесят шесть рублей 40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67:07:0060104:456;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121235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 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Булгаковское</w:t>
      </w:r>
      <w:proofErr w:type="spellEnd"/>
      <w:r w:rsidRPr="00E90B5A">
        <w:rPr>
          <w:sz w:val="24"/>
          <w:szCs w:val="24"/>
        </w:rPr>
        <w:t xml:space="preserve"> сельское поселение, северо-западнее д. </w:t>
      </w:r>
      <w:proofErr w:type="spellStart"/>
      <w:r w:rsidRPr="00E90B5A">
        <w:rPr>
          <w:sz w:val="24"/>
          <w:szCs w:val="24"/>
        </w:rPr>
        <w:t>Браклица</w:t>
      </w:r>
      <w:proofErr w:type="spellEnd"/>
      <w:r w:rsidRPr="00E90B5A">
        <w:rPr>
          <w:sz w:val="24"/>
          <w:szCs w:val="24"/>
        </w:rPr>
        <w:t>, земельный участок № 1,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3: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>1.3.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E90B5A">
        <w:rPr>
          <w:b/>
          <w:sz w:val="24"/>
          <w:szCs w:val="24"/>
        </w:rPr>
        <w:t xml:space="preserve"> 14898,00 (Четырнадцать тысяч восемьсот девяносто восемь рублей 00 копеек)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>446,94 (Четыреста сорок шесть рублей 94 копеек).</w:t>
      </w:r>
      <w:r w:rsidRPr="00E90B5A">
        <w:rPr>
          <w:b/>
          <w:color w:val="000000"/>
          <w:sz w:val="24"/>
          <w:szCs w:val="24"/>
        </w:rPr>
        <w:t xml:space="preserve"> 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>размере</w:t>
      </w:r>
      <w:r w:rsidRPr="00E90B5A">
        <w:rPr>
          <w:b/>
          <w:bCs/>
          <w:color w:val="000000"/>
          <w:sz w:val="24"/>
          <w:szCs w:val="24"/>
        </w:rPr>
        <w:t xml:space="preserve"> 2979,60 (Две тысячи девятьсот семьдесят девять рублей 60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67:07:0060104:455;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341954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Булгаковское</w:t>
      </w:r>
      <w:proofErr w:type="spellEnd"/>
      <w:r w:rsidRPr="00E90B5A">
        <w:rPr>
          <w:sz w:val="24"/>
          <w:szCs w:val="24"/>
        </w:rPr>
        <w:t xml:space="preserve"> сельское поселение, северо-восточнее д. </w:t>
      </w:r>
      <w:proofErr w:type="spellStart"/>
      <w:r w:rsidRPr="00E90B5A">
        <w:rPr>
          <w:sz w:val="24"/>
          <w:szCs w:val="24"/>
        </w:rPr>
        <w:t>Браклица</w:t>
      </w:r>
      <w:proofErr w:type="spellEnd"/>
      <w:r w:rsidRPr="00E90B5A">
        <w:rPr>
          <w:sz w:val="24"/>
          <w:szCs w:val="24"/>
        </w:rPr>
        <w:t>, земельный участок № 2,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 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 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4: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>1.4.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E90B5A">
        <w:rPr>
          <w:b/>
          <w:sz w:val="24"/>
          <w:szCs w:val="24"/>
        </w:rPr>
        <w:t xml:space="preserve"> 6093,00 (Шесть тысяч девяносто три рубля 00 копеек)</w:t>
      </w:r>
      <w:r w:rsidRPr="00E90B5A">
        <w:rPr>
          <w:sz w:val="24"/>
          <w:szCs w:val="24"/>
        </w:rPr>
        <w:t xml:space="preserve"> 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color w:val="000000"/>
          <w:sz w:val="24"/>
          <w:szCs w:val="24"/>
        </w:rPr>
        <w:t>182,79</w:t>
      </w:r>
      <w:r w:rsidRPr="00E90B5A">
        <w:rPr>
          <w:b/>
          <w:sz w:val="24"/>
          <w:szCs w:val="24"/>
        </w:rPr>
        <w:t xml:space="preserve"> (Сто восемьдесят два рубля 79 копеек).</w:t>
      </w:r>
      <w:r w:rsidRPr="00E90B5A">
        <w:rPr>
          <w:b/>
          <w:color w:val="000000"/>
          <w:sz w:val="24"/>
          <w:szCs w:val="24"/>
        </w:rPr>
        <w:t xml:space="preserve"> 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>размере</w:t>
      </w:r>
      <w:r w:rsidRPr="00E90B5A">
        <w:rPr>
          <w:b/>
          <w:bCs/>
          <w:color w:val="000000"/>
          <w:sz w:val="24"/>
          <w:szCs w:val="24"/>
        </w:rPr>
        <w:t xml:space="preserve"> 1218,60 (Одна тысяча двести восемнадцать рублей 60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lastRenderedPageBreak/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67:07:0060104:457;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139851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Булгаковское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Кислово</w:t>
      </w:r>
      <w:proofErr w:type="spellEnd"/>
      <w:r w:rsidRPr="00E90B5A">
        <w:rPr>
          <w:sz w:val="24"/>
          <w:szCs w:val="24"/>
        </w:rPr>
        <w:t>, земельный участок № 1,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5: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>1.5.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E90B5A">
        <w:rPr>
          <w:b/>
          <w:sz w:val="24"/>
          <w:szCs w:val="24"/>
        </w:rPr>
        <w:t xml:space="preserve"> 3463,00 (Три тысячи четыреста шестьдесят три рубля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color w:val="000000"/>
          <w:sz w:val="24"/>
          <w:szCs w:val="24"/>
        </w:rPr>
        <w:t>103,89</w:t>
      </w:r>
      <w:r w:rsidRPr="00E90B5A">
        <w:rPr>
          <w:b/>
          <w:sz w:val="24"/>
          <w:szCs w:val="24"/>
        </w:rPr>
        <w:t xml:space="preserve"> (Сто три рубля 89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>размере</w:t>
      </w:r>
      <w:r w:rsidRPr="00E90B5A">
        <w:rPr>
          <w:b/>
          <w:bCs/>
          <w:color w:val="000000"/>
          <w:sz w:val="24"/>
          <w:szCs w:val="24"/>
        </w:rPr>
        <w:t xml:space="preserve"> 692,60 (Шестьсот девяносто два рубля 60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67:07:0080104:828;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79496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южнее д. </w:t>
      </w:r>
      <w:proofErr w:type="spellStart"/>
      <w:r w:rsidRPr="00E90B5A">
        <w:rPr>
          <w:sz w:val="24"/>
          <w:szCs w:val="24"/>
        </w:rPr>
        <w:t>Бараново</w:t>
      </w:r>
      <w:proofErr w:type="spellEnd"/>
      <w:r w:rsidRPr="00E90B5A">
        <w:rPr>
          <w:sz w:val="24"/>
          <w:szCs w:val="24"/>
        </w:rPr>
        <w:t>, земельный участок № 1,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6: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1.6.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9559,00 (Девять тысяч пятьсот пятьдесят девять рублей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>286,77 (Двести восемьдесят шесть рублей 77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1911,80 (Одна тысяча девятьсот одиннадцать рублей 80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67:07:0080104:827;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219419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юго-восточнее д. Троицкое, земельный участок № 2,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7: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lastRenderedPageBreak/>
        <w:t xml:space="preserve">1.7.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8771,00 (Восемь тысяч семьсот семьдесят один рубль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>263,13 (Двести шестьдесят три рубля 13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1754,20 (Одна тысяча семьсот пятьдесят четыре рубля 20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67:07:0080104:826;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201312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юго-восточнее д. Троицкое, земельный участок № 3,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8: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1.8.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 xml:space="preserve">12857,00 (Двенадцать тысяч восемьсот пятьдесят семь рублей 00 копеек) </w:t>
      </w:r>
      <w:r w:rsidRPr="00E90B5A">
        <w:rPr>
          <w:sz w:val="24"/>
          <w:szCs w:val="24"/>
        </w:rPr>
        <w:t>на основании отчета об оценке земельных участков № 078/22 от 22.092022;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>385,71 (Триста восемьдесят пять рублей 71 копейка).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2571,40 (Две тысячи пятьсот семьдесят один рубль 40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67:07:0060105:246;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295119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Плющево</w:t>
      </w:r>
      <w:proofErr w:type="spellEnd"/>
      <w:r w:rsidRPr="00E90B5A">
        <w:rPr>
          <w:sz w:val="24"/>
          <w:szCs w:val="24"/>
        </w:rPr>
        <w:t>, земельный участок № 10,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9: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1.9.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14170,00 (Четырнадцать тысяч сто семьдесят рублей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 xml:space="preserve">425,10 (Четыреста двадцать пять рублей 10 копеек)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2834,00 (Две тысячи восемьсот тридцать четыре рубля 00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67:07:0060105:245;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325243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Плющево</w:t>
      </w:r>
      <w:proofErr w:type="spellEnd"/>
      <w:r w:rsidRPr="00E90B5A">
        <w:rPr>
          <w:sz w:val="24"/>
          <w:szCs w:val="24"/>
        </w:rPr>
        <w:t>, земельный участок № 1,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lastRenderedPageBreak/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10: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1.10.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 xml:space="preserve">13103,00 (Тринадцать тысяч сто три рубля 00 копеек)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 xml:space="preserve">393,09 (Триста девяносто три рубля 09 копеек).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2620,60 (Две тысячи шестьсот двадцать рублей 60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67:07:0060105:248;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300763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Плющево</w:t>
      </w:r>
      <w:proofErr w:type="spellEnd"/>
      <w:r w:rsidRPr="00E90B5A">
        <w:rPr>
          <w:sz w:val="24"/>
          <w:szCs w:val="24"/>
        </w:rPr>
        <w:t>, земельный участок № 3,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11: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1.11.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9140,00 (Девять тысяч сто сорок рублей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 xml:space="preserve">274,20 (Двести семьдесят четыре рубля 20 копеек).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1828,00 (Одна тысяча восемьсот двадцать восемь рублей 00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67:07:0060105:240;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209786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Плющево</w:t>
      </w:r>
      <w:proofErr w:type="spellEnd"/>
      <w:r w:rsidRPr="00E90B5A">
        <w:rPr>
          <w:sz w:val="24"/>
          <w:szCs w:val="24"/>
        </w:rPr>
        <w:t>, земельный участок № 4,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12: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1.12.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14480,00 (Четырнадцать тысяч четыреста восемьдесят рублей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 xml:space="preserve">434,40 (Четыреста тридцать четыре рубля 40 копеек).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2896,00 (Две тысячи восемьсот девяносто шесть рублей 00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67:07:0060105:241;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332368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lastRenderedPageBreak/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Плющево</w:t>
      </w:r>
      <w:proofErr w:type="spellEnd"/>
      <w:r w:rsidRPr="00E90B5A">
        <w:rPr>
          <w:sz w:val="24"/>
          <w:szCs w:val="24"/>
        </w:rPr>
        <w:t>, земельный участок № 7,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13: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1.13.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14330,00 (Четырнадцать тысяч триста тридцать рублей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 xml:space="preserve">429,90 (Четыреста двадцать девять рублей 90 копеек).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2866,00 (Две тысячи восемьсот шестьдесят шесть рублей 00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67:07:0060105:243;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328914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Плющево</w:t>
      </w:r>
      <w:proofErr w:type="spellEnd"/>
      <w:r w:rsidRPr="00E90B5A">
        <w:rPr>
          <w:sz w:val="24"/>
          <w:szCs w:val="24"/>
        </w:rPr>
        <w:t>, земельный участок № 8,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14: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1.14.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13735,00 (Тринадцать тысяч семьсот тридцать пять рублей 00 копеек)</w:t>
      </w:r>
      <w:r w:rsidRPr="00E90B5A">
        <w:rPr>
          <w:sz w:val="28"/>
          <w:szCs w:val="28"/>
        </w:rPr>
        <w:t xml:space="preserve"> </w:t>
      </w:r>
      <w:r w:rsidRPr="00E90B5A">
        <w:rPr>
          <w:sz w:val="24"/>
          <w:szCs w:val="24"/>
        </w:rPr>
        <w:t>на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sz w:val="24"/>
          <w:szCs w:val="24"/>
        </w:rPr>
        <w:t xml:space="preserve">412,05 (Четыреста двенадцать рублей 05 копеек).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2747,00 (Две тысячи семьсот сорок семь рублей 00 копеек.).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67:07:0060105:247;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315255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</w:t>
      </w:r>
      <w:proofErr w:type="spellStart"/>
      <w:r w:rsidRPr="00E90B5A">
        <w:rPr>
          <w:sz w:val="24"/>
          <w:szCs w:val="24"/>
        </w:rPr>
        <w:t>Плющево</w:t>
      </w:r>
      <w:proofErr w:type="spellEnd"/>
      <w:r w:rsidRPr="00E90B5A">
        <w:rPr>
          <w:sz w:val="24"/>
          <w:szCs w:val="24"/>
        </w:rPr>
        <w:t>, земельный участок № 9,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</w:rPr>
      </w:pPr>
      <w:r w:rsidRPr="00E90B5A">
        <w:rPr>
          <w:b/>
          <w:color w:val="000000"/>
          <w:sz w:val="24"/>
          <w:szCs w:val="24"/>
        </w:rPr>
        <w:t>Лот № 15: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sz w:val="24"/>
          <w:szCs w:val="24"/>
        </w:rPr>
        <w:t xml:space="preserve">1.15.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E90B5A">
        <w:rPr>
          <w:b/>
          <w:sz w:val="24"/>
          <w:szCs w:val="24"/>
        </w:rPr>
        <w:t>4826,00 (Четыре тысячи восемьсот двадцать шесть рублей 00 копеек</w:t>
      </w:r>
      <w:r w:rsidRPr="00E90B5A">
        <w:rPr>
          <w:b/>
          <w:sz w:val="22"/>
          <w:szCs w:val="22"/>
        </w:rPr>
        <w:t>)</w:t>
      </w:r>
      <w:r w:rsidRPr="00E90B5A">
        <w:rPr>
          <w:sz w:val="22"/>
          <w:szCs w:val="22"/>
        </w:rPr>
        <w:t xml:space="preserve"> на</w:t>
      </w:r>
      <w:r w:rsidRPr="00E90B5A">
        <w:rPr>
          <w:sz w:val="24"/>
          <w:szCs w:val="24"/>
        </w:rPr>
        <w:t xml:space="preserve"> основании отчета об оценке земельных участков № 078/22 от 22.09.2022;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E90B5A">
        <w:rPr>
          <w:b/>
          <w:color w:val="000000"/>
          <w:sz w:val="24"/>
          <w:szCs w:val="24"/>
        </w:rPr>
        <w:t>144,78</w:t>
      </w:r>
      <w:r w:rsidRPr="00E90B5A">
        <w:rPr>
          <w:b/>
          <w:sz w:val="24"/>
          <w:szCs w:val="24"/>
        </w:rPr>
        <w:t xml:space="preserve"> (Сто сорок четыре рубля 78 копеек). 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lastRenderedPageBreak/>
        <w:t>Размер задатка: 20 % начальной цены предмета аукциона, в </w:t>
      </w:r>
      <w:r w:rsidRPr="00E90B5A">
        <w:rPr>
          <w:bCs/>
          <w:color w:val="000000"/>
          <w:sz w:val="24"/>
          <w:szCs w:val="24"/>
        </w:rPr>
        <w:t xml:space="preserve">размере </w:t>
      </w:r>
      <w:r w:rsidRPr="00E90B5A">
        <w:rPr>
          <w:b/>
          <w:bCs/>
          <w:color w:val="000000"/>
          <w:sz w:val="24"/>
          <w:szCs w:val="24"/>
        </w:rPr>
        <w:t>965,20 (Девятьсот шестьдесят пять рублей 20 копеек).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Срок аренды земельного участка – 49 лет.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Сведения о земельном участке: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-кадастровый номер 67:07:0070101:442;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-площадь 110779 кв. метров;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E90B5A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E90B5A">
        <w:rPr>
          <w:sz w:val="24"/>
          <w:szCs w:val="24"/>
        </w:rPr>
        <w:t>Духовщинский</w:t>
      </w:r>
      <w:proofErr w:type="spellEnd"/>
      <w:r w:rsidRPr="00E90B5A">
        <w:rPr>
          <w:sz w:val="24"/>
          <w:szCs w:val="24"/>
        </w:rPr>
        <w:t xml:space="preserve"> район, </w:t>
      </w:r>
      <w:proofErr w:type="spellStart"/>
      <w:r w:rsidRPr="00E90B5A">
        <w:rPr>
          <w:sz w:val="24"/>
          <w:szCs w:val="24"/>
        </w:rPr>
        <w:t>Третьяковское</w:t>
      </w:r>
      <w:proofErr w:type="spellEnd"/>
      <w:r w:rsidRPr="00E90B5A">
        <w:rPr>
          <w:sz w:val="24"/>
          <w:szCs w:val="24"/>
        </w:rPr>
        <w:t xml:space="preserve"> сельское поселение, восточнее д. Петрищево, земельный участок № 1,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90B5A" w:rsidRPr="00E90B5A" w:rsidRDefault="00E90B5A" w:rsidP="00E90B5A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E90B5A">
        <w:rPr>
          <w:color w:val="000000"/>
          <w:sz w:val="24"/>
          <w:szCs w:val="24"/>
        </w:rPr>
        <w:t>Ограничения (обременения)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E90B5A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</w:p>
    <w:p w:rsidR="008F5C22" w:rsidRPr="00F9369D" w:rsidRDefault="008F5C22" w:rsidP="00F9369D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</w:t>
      </w:r>
      <w:r w:rsidR="00F9369D" w:rsidRPr="00F9369D">
        <w:rPr>
          <w:bCs/>
          <w:kern w:val="2"/>
          <w:sz w:val="28"/>
          <w:szCs w:val="28"/>
          <w:lang w:eastAsia="ar-SA"/>
        </w:rPr>
        <w:t>на право заключения договоров аренды земельных участков</w:t>
      </w:r>
      <w:r w:rsidR="008B4484">
        <w:rPr>
          <w:bCs/>
          <w:kern w:val="2"/>
          <w:sz w:val="28"/>
          <w:szCs w:val="28"/>
          <w:lang w:eastAsia="ar-SA"/>
        </w:rPr>
        <w:t xml:space="preserve"> (далее-аукцион)</w:t>
      </w:r>
      <w:r w:rsidR="00F9369D" w:rsidRPr="00F9369D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</w:t>
      </w:r>
      <w:r w:rsidR="008B4484">
        <w:rPr>
          <w:bCs/>
          <w:kern w:val="2"/>
          <w:sz w:val="28"/>
          <w:szCs w:val="28"/>
          <w:lang w:eastAsia="ar-SA"/>
        </w:rPr>
        <w:t>,</w:t>
      </w:r>
      <w:r w:rsidR="0061562F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6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E90B5A">
        <w:rPr>
          <w:rFonts w:eastAsia="Arial Unicode MS"/>
          <w:kern w:val="2"/>
          <w:sz w:val="28"/>
          <w:szCs w:val="28"/>
          <w:lang w:eastAsia="ar-SA"/>
        </w:rPr>
        <w:t>анорама Духовщины» от 19.10.2022 № 42 (1633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E90B5A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30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№1- Теленкова Наталья Вячеславовна (по лоту №1);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 Теленкова Наталья Вячеславовна (по лоту №2);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№3- Теленкова Наталья Вячеславовна (по лоту №3);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№4- Теленкова Наталья Вячеславовна (по лоту №4);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№5- Теленкова Наталья Вячеславовна (по лоту №5);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№6- Теленкова Наталья Вячеславовна (по лоту №6);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№7- Теленкова Наталья Вячеславовна (по лоту №7);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№8- Теленкова Наталья Вячеславовна (по лоту №8);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№9- Теленкова Наталья Вячеславовна (по лоту №9);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№10- Теленкова Наталья Вячеславовна (по лоту №10);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№11- Теленкова Наталья Вячеславовна (по лоту №11);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№12- Теленкова Наталья Вячеславовна (по лоту №12);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№13- Теленкова Наталья Вячеславовна (по лоту №13);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№14- Теленкова Наталья Вячеславовна (по лоту №14);</w:t>
      </w:r>
    </w:p>
    <w:p w:rsidR="006A74E5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№15- Теленкова Наталья Вячеславовна (по лоту №15);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№1-№</w:t>
      </w:r>
      <w:r>
        <w:rPr>
          <w:rFonts w:eastAsia="Arial Unicode MS"/>
          <w:kern w:val="2"/>
          <w:sz w:val="28"/>
          <w:szCs w:val="28"/>
          <w:lang w:eastAsia="ar-SA"/>
        </w:rPr>
        <w:t>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18.11</w:t>
      </w:r>
      <w:r>
        <w:rPr>
          <w:rFonts w:eastAsia="Arial Unicode MS"/>
          <w:kern w:val="2"/>
          <w:sz w:val="28"/>
          <w:szCs w:val="28"/>
          <w:lang w:eastAsia="ar-SA"/>
        </w:rPr>
        <w:t>.2022г.</w:t>
      </w:r>
    </w:p>
    <w:p w:rsidR="00E90B5A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задатков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по лотам №1-№15</w:t>
      </w:r>
      <w:r w:rsidR="008B4484">
        <w:rPr>
          <w:rFonts w:eastAsia="Arial Unicode MS"/>
          <w:kern w:val="2"/>
          <w:sz w:val="28"/>
          <w:szCs w:val="28"/>
          <w:lang w:eastAsia="ar-SA"/>
        </w:rPr>
        <w:t xml:space="preserve"> (заявка №1-№15)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, на участие в аукционе, поступили на указанный </w:t>
      </w:r>
      <w:r>
        <w:rPr>
          <w:rFonts w:eastAsia="Arial Unicode MS"/>
          <w:kern w:val="2"/>
          <w:sz w:val="28"/>
          <w:szCs w:val="28"/>
          <w:lang w:eastAsia="ar-SA"/>
        </w:rPr>
        <w:t>в информационном сообщении счет в срок и в полном объеме.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№16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№17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Заявка №18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№19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№20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№21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</w:t>
      </w:r>
      <w:r w:rsidR="00E90B5A">
        <w:rPr>
          <w:rFonts w:eastAsia="Arial Unicode MS"/>
          <w:kern w:val="2"/>
          <w:sz w:val="28"/>
          <w:szCs w:val="28"/>
          <w:lang w:eastAsia="ar-SA"/>
        </w:rPr>
        <w:t>22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№7),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№23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№8),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№24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№9),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№25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№10),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№26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№11),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№27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№12),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№28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№13),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№29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№14),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№30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№15), в интересах которой по доверенности от 04.05.2022 №67 АА 1735592 дейс</w:t>
      </w:r>
      <w:r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Михайлович.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</w:t>
      </w:r>
      <w:r>
        <w:rPr>
          <w:rFonts w:eastAsia="Arial Unicode MS"/>
          <w:kern w:val="2"/>
          <w:sz w:val="28"/>
          <w:szCs w:val="28"/>
          <w:lang w:eastAsia="ar-SA"/>
        </w:rPr>
        <w:t>6</w:t>
      </w:r>
      <w:r>
        <w:rPr>
          <w:rFonts w:eastAsia="Arial Unicode MS"/>
          <w:kern w:val="2"/>
          <w:sz w:val="28"/>
          <w:szCs w:val="28"/>
          <w:lang w:eastAsia="ar-SA"/>
        </w:rPr>
        <w:t>-№</w:t>
      </w:r>
      <w:r>
        <w:rPr>
          <w:rFonts w:eastAsia="Arial Unicode MS"/>
          <w:kern w:val="2"/>
          <w:sz w:val="28"/>
          <w:szCs w:val="28"/>
          <w:lang w:eastAsia="ar-SA"/>
        </w:rPr>
        <w:t>30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заседания комиссии 18.11.2022г.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задатков по лотам №1-№15</w:t>
      </w:r>
      <w:r w:rsidR="008B4484">
        <w:rPr>
          <w:rFonts w:eastAsia="Arial Unicode MS"/>
          <w:kern w:val="2"/>
          <w:sz w:val="28"/>
          <w:szCs w:val="28"/>
          <w:lang w:eastAsia="ar-SA"/>
        </w:rPr>
        <w:t xml:space="preserve"> (заявка №16-№30</w:t>
      </w:r>
      <w:bookmarkStart w:id="0" w:name="_GoBack"/>
      <w:bookmarkEnd w:id="0"/>
      <w:r w:rsidR="008B4484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985AF7" w:rsidRDefault="00985AF7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(по лоту №1 заявка №1)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6A74E5" w:rsidRDefault="00985AF7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 заявка №16)</w:t>
      </w:r>
      <w:r w:rsidR="006A74E5">
        <w:rPr>
          <w:rFonts w:eastAsia="Arial Unicode MS"/>
          <w:kern w:val="2"/>
          <w:sz w:val="28"/>
          <w:szCs w:val="28"/>
          <w:lang w:eastAsia="ar-SA"/>
        </w:rPr>
        <w:t>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6A74E5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985AF7"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(по лоту №2 заявка №2</w:t>
      </w:r>
      <w:r w:rsidR="00985AF7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A74E5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 заявка №17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№3 заявка №3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 заявка №18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№4 заявка №4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>
        <w:rPr>
          <w:rFonts w:eastAsia="Arial Unicode MS"/>
          <w:kern w:val="2"/>
          <w:sz w:val="28"/>
          <w:szCs w:val="28"/>
          <w:lang w:eastAsia="ar-SA"/>
        </w:rPr>
        <w:t>колаевна (по лоту №4 заявка №19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5 заявка №5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>
        <w:rPr>
          <w:rFonts w:eastAsia="Arial Unicode MS"/>
          <w:kern w:val="2"/>
          <w:sz w:val="28"/>
          <w:szCs w:val="28"/>
          <w:lang w:eastAsia="ar-SA"/>
        </w:rPr>
        <w:t>колаевна (по лоту №5 заявка №20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6 заявка №6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>
        <w:rPr>
          <w:rFonts w:eastAsia="Arial Unicode MS"/>
          <w:kern w:val="2"/>
          <w:sz w:val="28"/>
          <w:szCs w:val="28"/>
          <w:lang w:eastAsia="ar-SA"/>
        </w:rPr>
        <w:t>колаевна (по лоту №6 заявка №21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7 заявка №7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>
        <w:rPr>
          <w:rFonts w:eastAsia="Arial Unicode MS"/>
          <w:kern w:val="2"/>
          <w:sz w:val="28"/>
          <w:szCs w:val="28"/>
          <w:lang w:eastAsia="ar-SA"/>
        </w:rPr>
        <w:t>колаевна (по лоту №7 заявка №22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8 заявка №8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>
        <w:rPr>
          <w:rFonts w:eastAsia="Arial Unicode MS"/>
          <w:kern w:val="2"/>
          <w:sz w:val="28"/>
          <w:szCs w:val="28"/>
          <w:lang w:eastAsia="ar-SA"/>
        </w:rPr>
        <w:t>колаевна (по лоту №8 заявка №23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</w:t>
      </w:r>
      <w:r>
        <w:rPr>
          <w:rFonts w:eastAsia="Arial Unicode MS"/>
          <w:kern w:val="2"/>
          <w:sz w:val="28"/>
          <w:szCs w:val="28"/>
          <w:lang w:eastAsia="ar-SA"/>
        </w:rPr>
        <w:t>9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</w:t>
      </w:r>
      <w:r>
        <w:rPr>
          <w:rFonts w:eastAsia="Arial Unicode MS"/>
          <w:kern w:val="2"/>
          <w:sz w:val="28"/>
          <w:szCs w:val="28"/>
          <w:lang w:eastAsia="ar-SA"/>
        </w:rPr>
        <w:t>ту №9 заявка №24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</w:t>
      </w:r>
      <w:r>
        <w:rPr>
          <w:rFonts w:eastAsia="Arial Unicode MS"/>
          <w:kern w:val="2"/>
          <w:sz w:val="28"/>
          <w:szCs w:val="28"/>
          <w:lang w:eastAsia="ar-SA"/>
        </w:rPr>
        <w:t>10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</w:t>
      </w:r>
      <w:r>
        <w:rPr>
          <w:rFonts w:eastAsia="Arial Unicode MS"/>
          <w:kern w:val="2"/>
          <w:sz w:val="28"/>
          <w:szCs w:val="28"/>
          <w:lang w:eastAsia="ar-SA"/>
        </w:rPr>
        <w:t>ту №10 заявка №25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</w:t>
      </w:r>
      <w:r>
        <w:rPr>
          <w:rFonts w:eastAsia="Arial Unicode MS"/>
          <w:kern w:val="2"/>
          <w:sz w:val="28"/>
          <w:szCs w:val="28"/>
          <w:lang w:eastAsia="ar-SA"/>
        </w:rPr>
        <w:t>ту №11 заявка №26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</w:t>
      </w:r>
      <w:r>
        <w:rPr>
          <w:rFonts w:eastAsia="Arial Unicode MS"/>
          <w:kern w:val="2"/>
          <w:sz w:val="28"/>
          <w:szCs w:val="28"/>
          <w:lang w:eastAsia="ar-SA"/>
        </w:rPr>
        <w:t>ту №12 заявка №27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</w:t>
      </w:r>
      <w:r>
        <w:rPr>
          <w:rFonts w:eastAsia="Arial Unicode MS"/>
          <w:kern w:val="2"/>
          <w:sz w:val="28"/>
          <w:szCs w:val="28"/>
          <w:lang w:eastAsia="ar-SA"/>
        </w:rPr>
        <w:t>ту №13 заявка №28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</w:t>
      </w:r>
      <w:r>
        <w:rPr>
          <w:rFonts w:eastAsia="Arial Unicode MS"/>
          <w:kern w:val="2"/>
          <w:sz w:val="28"/>
          <w:szCs w:val="28"/>
          <w:lang w:eastAsia="ar-SA"/>
        </w:rPr>
        <w:t>ту №14 заявка №29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</w:t>
      </w:r>
      <w:r>
        <w:rPr>
          <w:rFonts w:eastAsia="Arial Unicode MS"/>
          <w:kern w:val="2"/>
          <w:sz w:val="28"/>
          <w:szCs w:val="28"/>
          <w:lang w:eastAsia="ar-SA"/>
        </w:rPr>
        <w:t>ту №15 заявка №30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</w:t>
      </w:r>
      <w:r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8F5C22" w:rsidRDefault="008F5C22" w:rsidP="008153C0">
      <w:pPr>
        <w:tabs>
          <w:tab w:val="left" w:pos="709"/>
        </w:tabs>
        <w:suppressAutoHyphens/>
        <w:overflowPunct/>
        <w:autoSpaceDE/>
        <w:adjustRightInd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903"/>
        <w:gridCol w:w="2346"/>
      </w:tblGrid>
      <w:tr w:rsidR="008F5C22" w:rsidTr="008F5C22">
        <w:tc>
          <w:tcPr>
            <w:tcW w:w="4786" w:type="dxa"/>
          </w:tcPr>
          <w:p w:rsidR="008F5C22" w:rsidRDefault="008F5C22" w:rsidP="008153C0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Председатель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  <w:hideMark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А.В.Федоров</w:t>
            </w:r>
            <w:proofErr w:type="spellEnd"/>
          </w:p>
          <w:p w:rsidR="008C5D77" w:rsidRDefault="008C5D77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Секретарь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Я.А. Братцевская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10421" w:type="dxa"/>
            <w:gridSpan w:val="3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Члены комиссии: </w:t>
            </w:r>
          </w:p>
        </w:tc>
      </w:tr>
      <w:tr w:rsidR="008F5C22" w:rsidTr="008F5C22">
        <w:trPr>
          <w:gridAfter w:val="2"/>
          <w:wAfter w:w="5635" w:type="dxa"/>
        </w:trPr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>Бабкова</w:t>
            </w:r>
            <w:proofErr w:type="spellEnd"/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Е.В. Дикая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  <w:r w:rsidR="008F5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А.Ю. Орехова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76910" w:rsidRDefault="00B76910" w:rsidP="005C6D1C"/>
    <w:sectPr w:rsidR="00B76910" w:rsidSect="00DD1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0F63D6"/>
    <w:rsid w:val="002C571C"/>
    <w:rsid w:val="00445B2C"/>
    <w:rsid w:val="004525A1"/>
    <w:rsid w:val="00486A85"/>
    <w:rsid w:val="005C6D1C"/>
    <w:rsid w:val="0061562F"/>
    <w:rsid w:val="00635472"/>
    <w:rsid w:val="006A74E5"/>
    <w:rsid w:val="008153C0"/>
    <w:rsid w:val="00884A88"/>
    <w:rsid w:val="008B4484"/>
    <w:rsid w:val="008C5D77"/>
    <w:rsid w:val="008F5C22"/>
    <w:rsid w:val="00985AF7"/>
    <w:rsid w:val="009A6F9F"/>
    <w:rsid w:val="009D09C8"/>
    <w:rsid w:val="00AF701B"/>
    <w:rsid w:val="00B76910"/>
    <w:rsid w:val="00C03012"/>
    <w:rsid w:val="00DD18D7"/>
    <w:rsid w:val="00E43D67"/>
    <w:rsid w:val="00E90B5A"/>
    <w:rsid w:val="00F3606B"/>
    <w:rsid w:val="00F6071B"/>
    <w:rsid w:val="00F761C5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4A88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884A8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84A88"/>
  </w:style>
  <w:style w:type="paragraph" w:styleId="a6">
    <w:name w:val="Normal (Web)"/>
    <w:basedOn w:val="a"/>
    <w:uiPriority w:val="99"/>
    <w:semiHidden/>
    <w:unhideWhenUsed/>
    <w:rsid w:val="00884A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4A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4A88"/>
  </w:style>
  <w:style w:type="character" w:styleId="a8">
    <w:name w:val="Strong"/>
    <w:basedOn w:val="a0"/>
    <w:uiPriority w:val="22"/>
    <w:qFormat/>
    <w:rsid w:val="00884A88"/>
    <w:rPr>
      <w:b/>
      <w:bCs/>
    </w:rPr>
  </w:style>
  <w:style w:type="paragraph" w:customStyle="1" w:styleId="10">
    <w:name w:val="Название1"/>
    <w:basedOn w:val="a"/>
    <w:link w:val="a9"/>
    <w:qFormat/>
    <w:rsid w:val="00884A88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10"/>
    <w:rsid w:val="00884A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???????"/>
    <w:rsid w:val="00884A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13</cp:revision>
  <cp:lastPrinted>2021-07-14T11:35:00Z</cp:lastPrinted>
  <dcterms:created xsi:type="dcterms:W3CDTF">2021-01-25T08:21:00Z</dcterms:created>
  <dcterms:modified xsi:type="dcterms:W3CDTF">2022-11-18T11:33:00Z</dcterms:modified>
</cp:coreProperties>
</file>