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01" w:rsidRPr="00A1353F" w:rsidRDefault="00DC1F01" w:rsidP="00DC1F01">
      <w:pPr>
        <w:jc w:val="right"/>
        <w:rPr>
          <w:sz w:val="28"/>
          <w:szCs w:val="28"/>
        </w:rPr>
      </w:pPr>
      <w:r w:rsidRPr="00A1353F">
        <w:rPr>
          <w:sz w:val="28"/>
          <w:szCs w:val="28"/>
        </w:rPr>
        <w:t>Приложение</w:t>
      </w:r>
      <w:r w:rsidR="007F721D" w:rsidRPr="00A1353F">
        <w:rPr>
          <w:sz w:val="28"/>
          <w:szCs w:val="28"/>
        </w:rPr>
        <w:t> </w:t>
      </w:r>
      <w:r w:rsidR="000927BD">
        <w:rPr>
          <w:sz w:val="28"/>
          <w:szCs w:val="28"/>
        </w:rPr>
        <w:t xml:space="preserve"> №</w:t>
      </w:r>
      <w:r w:rsidR="00067A3A">
        <w:rPr>
          <w:sz w:val="28"/>
          <w:szCs w:val="28"/>
        </w:rPr>
        <w:t xml:space="preserve"> </w:t>
      </w:r>
      <w:r w:rsidR="000927BD">
        <w:rPr>
          <w:sz w:val="28"/>
          <w:szCs w:val="28"/>
        </w:rPr>
        <w:t>10</w:t>
      </w:r>
    </w:p>
    <w:p w:rsidR="00067A3A" w:rsidRPr="00067A3A" w:rsidRDefault="00067A3A" w:rsidP="00067A3A">
      <w:pPr>
        <w:jc w:val="right"/>
        <w:rPr>
          <w:bCs/>
          <w:sz w:val="28"/>
          <w:szCs w:val="28"/>
        </w:rPr>
      </w:pPr>
      <w:r w:rsidRPr="00067A3A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 </w:t>
      </w:r>
      <w:r w:rsidRPr="00067A3A">
        <w:rPr>
          <w:bCs/>
          <w:sz w:val="28"/>
          <w:szCs w:val="28"/>
        </w:rPr>
        <w:t xml:space="preserve">решению </w:t>
      </w:r>
      <w:r>
        <w:rPr>
          <w:bCs/>
          <w:sz w:val="28"/>
          <w:szCs w:val="28"/>
        </w:rPr>
        <w:t xml:space="preserve">  </w:t>
      </w:r>
      <w:r w:rsidRPr="00067A3A">
        <w:rPr>
          <w:bCs/>
          <w:sz w:val="28"/>
          <w:szCs w:val="28"/>
        </w:rPr>
        <w:t xml:space="preserve">Духовщинского </w:t>
      </w:r>
    </w:p>
    <w:p w:rsidR="00DC1F01" w:rsidRPr="00067A3A" w:rsidRDefault="00067A3A" w:rsidP="00067A3A">
      <w:pPr>
        <w:jc w:val="right"/>
        <w:rPr>
          <w:bCs/>
          <w:sz w:val="28"/>
          <w:szCs w:val="28"/>
        </w:rPr>
      </w:pPr>
      <w:r w:rsidRPr="00067A3A">
        <w:rPr>
          <w:bCs/>
          <w:sz w:val="28"/>
          <w:szCs w:val="28"/>
        </w:rPr>
        <w:t xml:space="preserve">районного </w:t>
      </w:r>
      <w:r>
        <w:rPr>
          <w:bCs/>
          <w:sz w:val="28"/>
          <w:szCs w:val="28"/>
        </w:rPr>
        <w:t xml:space="preserve"> </w:t>
      </w:r>
      <w:r w:rsidRPr="00067A3A">
        <w:rPr>
          <w:bCs/>
          <w:sz w:val="28"/>
          <w:szCs w:val="28"/>
        </w:rPr>
        <w:t>Совета депутатов</w:t>
      </w:r>
      <w:r w:rsidRPr="00067A3A">
        <w:rPr>
          <w:bCs/>
          <w:sz w:val="28"/>
          <w:szCs w:val="28"/>
        </w:rPr>
        <w:br/>
        <w:t xml:space="preserve"> от 19 декабря 2013 года  № 91</w:t>
      </w:r>
    </w:p>
    <w:p w:rsidR="00067A3A" w:rsidRPr="00A1353F" w:rsidRDefault="00067A3A" w:rsidP="00067A3A">
      <w:pPr>
        <w:jc w:val="right"/>
        <w:rPr>
          <w:sz w:val="28"/>
          <w:szCs w:val="28"/>
        </w:rPr>
      </w:pPr>
    </w:p>
    <w:p w:rsidR="000927BD" w:rsidRDefault="00951DA9" w:rsidP="00951DA9">
      <w:pPr>
        <w:pStyle w:val="a5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>расходов бюджет</w:t>
      </w:r>
      <w:r w:rsidR="000927BD">
        <w:rPr>
          <w:b/>
          <w:bCs/>
          <w:kern w:val="32"/>
        </w:rPr>
        <w:t>а муниципального образования «Духовщинский район» Смоленской области</w:t>
      </w:r>
    </w:p>
    <w:p w:rsidR="00951DA9" w:rsidRPr="00A1353F" w:rsidRDefault="00951DA9" w:rsidP="008359E2">
      <w:pPr>
        <w:pStyle w:val="a5"/>
        <w:jc w:val="center"/>
      </w:pPr>
      <w:r w:rsidRPr="00A1353F">
        <w:rPr>
          <w:b/>
          <w:bCs/>
          <w:kern w:val="32"/>
        </w:rPr>
        <w:t xml:space="preserve"> на </w:t>
      </w:r>
      <w:r w:rsidR="00DC1F01" w:rsidRPr="00A1353F">
        <w:rPr>
          <w:b/>
          <w:bCs/>
          <w:kern w:val="32"/>
        </w:rPr>
        <w:t>201</w:t>
      </w:r>
      <w:r w:rsidR="008F0816" w:rsidRPr="006F0E8F">
        <w:rPr>
          <w:b/>
          <w:bCs/>
          <w:kern w:val="32"/>
        </w:rPr>
        <w:t>4</w:t>
      </w:r>
      <w:r w:rsidR="00DC1F01" w:rsidRPr="00A1353F">
        <w:rPr>
          <w:b/>
          <w:bCs/>
          <w:kern w:val="32"/>
        </w:rPr>
        <w:t xml:space="preserve"> год</w:t>
      </w: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134"/>
        <w:gridCol w:w="567"/>
        <w:gridCol w:w="2126"/>
      </w:tblGrid>
      <w:tr w:rsidR="00951DA9" w:rsidRPr="00A1353F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3" w:type="dxa"/>
        <w:tblInd w:w="91" w:type="dxa"/>
        <w:tblLook w:val="0000"/>
      </w:tblPr>
      <w:tblGrid>
        <w:gridCol w:w="5262"/>
        <w:gridCol w:w="567"/>
        <w:gridCol w:w="567"/>
        <w:gridCol w:w="1134"/>
        <w:gridCol w:w="567"/>
        <w:gridCol w:w="2126"/>
      </w:tblGrid>
      <w:tr w:rsidR="00951DA9" w:rsidRPr="00A1353F" w:rsidTr="00A24EC9">
        <w:trPr>
          <w:cantSplit/>
          <w:trHeight w:val="20"/>
          <w:tblHeader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23 8</w:t>
            </w:r>
            <w:r w:rsidR="00EA252B">
              <w:rPr>
                <w:color w:val="000000"/>
                <w:sz w:val="20"/>
                <w:szCs w:val="20"/>
              </w:rPr>
              <w:t>4</w:t>
            </w:r>
            <w:r w:rsidRPr="006F0E8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1 169 600,00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Обеспечение высшего должностного лица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1 169 600,00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1 169 600,00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1 169 600,00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</w:t>
            </w:r>
            <w:r w:rsidR="00EA252B">
              <w:rPr>
                <w:color w:val="000000"/>
                <w:sz w:val="20"/>
                <w:szCs w:val="20"/>
              </w:rPr>
              <w:t>7</w:t>
            </w:r>
            <w:r w:rsidRPr="006F0E8F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законодательного (представительного) органа государственной власти Администрации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</w:t>
            </w:r>
            <w:r w:rsidR="00EA252B">
              <w:rPr>
                <w:color w:val="000000"/>
                <w:sz w:val="20"/>
                <w:szCs w:val="20"/>
              </w:rPr>
              <w:t>7</w:t>
            </w:r>
            <w:r w:rsidRPr="006F0E8F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310 200,00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310 200,00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310 200,00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E975DB" w:rsidP="006F0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  <w:r w:rsidR="006F0E8F" w:rsidRPr="006F0E8F">
              <w:rPr>
                <w:color w:val="000000"/>
                <w:sz w:val="20"/>
                <w:szCs w:val="20"/>
              </w:rPr>
              <w:t xml:space="preserve">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EA252B" w:rsidP="006F0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F0E8F" w:rsidRPr="006F0E8F">
              <w:rPr>
                <w:color w:val="000000"/>
                <w:sz w:val="20"/>
                <w:szCs w:val="20"/>
              </w:rPr>
              <w:t>0 800,00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EA252B" w:rsidP="006F0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Денежные выплаты на осуществление полномочий депутатам Духовщинского районного совета осуществляющие свои полномочия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434 000,00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434 000,00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434 000,00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434 000,00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13 302 000,00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12 132 400,00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252 200,00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252 200,00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252 200,00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252 200,00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2014 год и перспективу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11 592 400,00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 </w:t>
            </w:r>
            <w:r w:rsidRPr="006F0E8F">
              <w:rPr>
                <w:color w:val="000000"/>
                <w:sz w:val="22"/>
                <w:szCs w:val="22"/>
              </w:rPr>
              <w:lastRenderedPageBreak/>
              <w:t xml:space="preserve">органов местного самоуправления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9 744 800,00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9 744 800,00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9 744 800,00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на содержание органов местного самоуправления  (за исключением расходов на выплаты по оплате труда)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1 847 600,00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1 826 700,00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1 826 700,00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Главы Администрации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1 169 600,00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1 169 600,00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EA252B" w:rsidRDefault="006F0E8F" w:rsidP="006F0E8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A252B">
              <w:rPr>
                <w:i/>
                <w:color w:val="000000"/>
                <w:sz w:val="20"/>
                <w:szCs w:val="20"/>
              </w:rPr>
              <w:t>1 169 600,00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5 9</w:t>
            </w:r>
            <w:r w:rsidR="00EA252B">
              <w:rPr>
                <w:color w:val="000000"/>
                <w:sz w:val="20"/>
                <w:szCs w:val="20"/>
              </w:rPr>
              <w:t>5</w:t>
            </w:r>
            <w:r w:rsidRPr="006F0E8F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Управление финансами в муниципальном образовании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2014 - 2018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5 1</w:t>
            </w:r>
            <w:r w:rsidR="00EA252B">
              <w:rPr>
                <w:color w:val="000000"/>
                <w:sz w:val="20"/>
                <w:szCs w:val="20"/>
              </w:rPr>
              <w:t>2</w:t>
            </w:r>
            <w:r w:rsidRPr="006F0E8F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5 1</w:t>
            </w:r>
            <w:r w:rsidR="00EA252B">
              <w:rPr>
                <w:color w:val="000000"/>
                <w:sz w:val="20"/>
                <w:szCs w:val="20"/>
              </w:rPr>
              <w:t>2</w:t>
            </w:r>
            <w:r w:rsidRPr="006F0E8F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4 398 500,00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4 398 500,00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4 398 500,00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органов местного самоуправления ( 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</w:t>
            </w:r>
            <w:r w:rsidR="00EA252B">
              <w:rPr>
                <w:color w:val="000000"/>
                <w:sz w:val="20"/>
                <w:szCs w:val="20"/>
              </w:rPr>
              <w:t>2</w:t>
            </w:r>
            <w:r w:rsidRPr="006F0E8F"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</w:t>
            </w:r>
            <w:r w:rsidR="00EA252B">
              <w:rPr>
                <w:color w:val="000000"/>
                <w:sz w:val="20"/>
                <w:szCs w:val="20"/>
              </w:rPr>
              <w:t>2</w:t>
            </w:r>
            <w:r w:rsidRPr="006F0E8F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EA252B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</w:t>
            </w:r>
            <w:r w:rsidR="00EA252B">
              <w:rPr>
                <w:color w:val="000000"/>
                <w:sz w:val="20"/>
                <w:szCs w:val="20"/>
              </w:rPr>
              <w:t>2</w:t>
            </w:r>
            <w:r w:rsidRPr="006F0E8F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825 300,00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Духовщинского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Озерненского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Бабинского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lastRenderedPageBreak/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Булгаковского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Бересневского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Добринского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Пречистенского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Третьяковского сельского поселения Духовщинского района Смоленской области в соответствии </w:t>
            </w:r>
            <w:r w:rsidRPr="006F0E8F">
              <w:rPr>
                <w:color w:val="000000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79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Резервный фонд Администрации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2 314 900,00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Содействие развитию малого и среднего предпринимательства в муниципальном образовании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2014 - 2016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созданию усовий для занятий физкультурой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Обеспечение безопасности дорожного движения на территории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Обеспечение сохранности документов Архивного фонда РФ в муниципальным образованием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Духовщинский 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2012 - 2014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lastRenderedPageBreak/>
              <w:t>Реализация мероприятий по обеспечению сохранности документов Архивного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противодействию экстремизму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внутреннего и въездного туризма в муниципальном образовании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год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развитию внутреннего и въездного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Усиление борьбы с преступностью и  профилактика правонарушений на территории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борьбе с преступностью и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Героико-патриотическое воспитание граждан, проживающих на  территории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героико-патриотического воспитания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Противодействия коррупции в муниципальном образовании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2014-2015годы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Содействие временного трудоустройства несовершеннолетних граждан от 14 до 18 лет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Выплаты несовершеннолетним гражданам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1 056 900,00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1 056 900,00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825 728,00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825 728,00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231 172,00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231 172,00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8 608 000,00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3 345 000,00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сельскохозяйственного производства в муниципальном образовании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Субсидии в рамках реализации муниципальной программы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 xml:space="preserve">Развитие сельскохозяйственного производства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>Субвенция на осуществление  государственных полномочий в сфере поддержки сельскохозяйственного 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2 045 000,00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2 045 000,00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1 440 500,00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1 440 500,00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>Обеспечение безопасности гидротехнических сооружений на территории Духовщинского района Смоленской области на 2012 - 2014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Финансовая поддержка организаций, оказывающих услуги по осуществлению пассажирских перевозок автомобильным транспортом на внутримуниципальных пригородных маршрутах муниципального образования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по регулируемым государством тарифам на 2012-2014годы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Субсидия в рамках программы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 xml:space="preserve"> Финансовая поддержка организаций , оказывающих  услуги по осуществлению пассажирских перевозок автомобильным транспортом на внутримуниципальных пригородных маршрутах муниципального образования </w:t>
            </w:r>
            <w:r w:rsidR="00C527E8">
              <w:rPr>
                <w:color w:val="000000"/>
                <w:sz w:val="22"/>
                <w:szCs w:val="22"/>
              </w:rPr>
              <w:t>«</w:t>
            </w:r>
            <w:r w:rsidRPr="006F0E8F">
              <w:rPr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color w:val="000000"/>
                <w:sz w:val="22"/>
                <w:szCs w:val="22"/>
              </w:rPr>
              <w:t>»</w:t>
            </w:r>
            <w:r w:rsidRPr="006F0E8F">
              <w:rPr>
                <w:color w:val="000000"/>
                <w:sz w:val="22"/>
                <w:szCs w:val="22"/>
              </w:rPr>
              <w:t xml:space="preserve"> Смоленской области по регулируемым государством тарифам на 2012-2014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3 123 000,00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дорожно-транспортного комплекса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и перспективу 2015-2016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3 123 000,00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на устройство улично-дорожных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3 123 000,00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3 123 000,00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3 123 000,00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информационного общества и формирование электронного правительства в муниципальном образовании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2012-2014 годы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 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</w:t>
            </w:r>
            <w:r w:rsidR="00A655F8">
              <w:rPr>
                <w:color w:val="000000"/>
                <w:sz w:val="20"/>
                <w:szCs w:val="20"/>
              </w:rPr>
              <w:t>42 368 3</w:t>
            </w:r>
            <w:r w:rsidRPr="006F0E8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23 063 000,00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23 063 000,00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дошкольного образования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23 063 000,00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165 600,00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3 097 400,00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3 097 400,00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3 097 400,00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6 093 000,00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6 093 000,00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6 093 000,00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Субвенции на обеспечение государственных гарантии по дошкольному образованию, включая расходы по оплате труда,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13 407 000,00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13 407 000,00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13 407 000,00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</w:t>
            </w:r>
            <w:r w:rsidR="00A655F8">
              <w:rPr>
                <w:color w:val="000000"/>
                <w:sz w:val="20"/>
                <w:szCs w:val="20"/>
              </w:rPr>
              <w:t>12</w:t>
            </w:r>
            <w:r w:rsidRPr="006F0E8F">
              <w:rPr>
                <w:color w:val="000000"/>
                <w:sz w:val="20"/>
                <w:szCs w:val="20"/>
              </w:rPr>
              <w:t xml:space="preserve"> </w:t>
            </w:r>
            <w:r w:rsidR="00A655F8">
              <w:rPr>
                <w:color w:val="000000"/>
                <w:sz w:val="20"/>
                <w:szCs w:val="20"/>
              </w:rPr>
              <w:t>552</w:t>
            </w:r>
            <w:r w:rsidRPr="006F0E8F">
              <w:rPr>
                <w:color w:val="000000"/>
                <w:sz w:val="20"/>
                <w:szCs w:val="20"/>
              </w:rPr>
              <w:t xml:space="preserve"> </w:t>
            </w:r>
            <w:r w:rsidR="00A655F8">
              <w:rPr>
                <w:color w:val="000000"/>
                <w:sz w:val="20"/>
                <w:szCs w:val="20"/>
              </w:rPr>
              <w:t>0</w:t>
            </w:r>
            <w:r w:rsidRPr="006F0E8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  <w:r w:rsidR="00A655F8">
              <w:rPr>
                <w:color w:val="000000"/>
                <w:sz w:val="20"/>
                <w:szCs w:val="20"/>
              </w:rPr>
              <w:t>6</w:t>
            </w:r>
            <w:r w:rsidRPr="006F0E8F">
              <w:rPr>
                <w:color w:val="000000"/>
                <w:sz w:val="20"/>
                <w:szCs w:val="20"/>
              </w:rPr>
              <w:t xml:space="preserve"> </w:t>
            </w:r>
            <w:r w:rsidR="00A655F8">
              <w:rPr>
                <w:color w:val="000000"/>
                <w:sz w:val="20"/>
                <w:szCs w:val="20"/>
              </w:rPr>
              <w:t>849</w:t>
            </w:r>
            <w:r w:rsidRPr="006F0E8F">
              <w:rPr>
                <w:color w:val="000000"/>
                <w:sz w:val="20"/>
                <w:szCs w:val="20"/>
              </w:rPr>
              <w:t xml:space="preserve"> </w:t>
            </w:r>
            <w:r w:rsidR="00A655F8">
              <w:rPr>
                <w:color w:val="000000"/>
                <w:sz w:val="20"/>
                <w:szCs w:val="20"/>
              </w:rPr>
              <w:t>6</w:t>
            </w:r>
            <w:r w:rsidRPr="006F0E8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общего образования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98 618 400,00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997 300,00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997 300,00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997 300,00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10 806 000,00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10 806 000,00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10 806 000,00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обеспечение государственных гарантий, включая расходы на оплату труда, приобретение учебников и учебных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80 103 100,00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80 103 100,00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80 103 100,00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выплате вознаграждений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802 000,00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802 000,00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802 000,00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дополнительного образования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3 289 900,00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3 289 900,00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3 289 900,00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3 289 900,00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питания обучающихся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A655F8" w:rsidP="006F0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4 941 300,00</w:t>
            </w:r>
          </w:p>
        </w:tc>
      </w:tr>
      <w:tr w:rsidR="00A655F8" w:rsidRPr="006F0E8F" w:rsidTr="00A655F8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55F8" w:rsidRPr="006F0E8F" w:rsidRDefault="00A655F8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55F8" w:rsidRDefault="00A655F8" w:rsidP="00A655F8">
            <w:pPr>
              <w:jc w:val="right"/>
            </w:pPr>
            <w:r w:rsidRPr="00853AC4">
              <w:rPr>
                <w:color w:val="000000"/>
                <w:sz w:val="20"/>
                <w:szCs w:val="20"/>
              </w:rPr>
              <w:t>4 941 300,00</w:t>
            </w:r>
          </w:p>
        </w:tc>
      </w:tr>
      <w:tr w:rsidR="00A655F8" w:rsidRPr="006F0E8F" w:rsidTr="00A655F8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55F8" w:rsidRPr="006F0E8F" w:rsidRDefault="00A655F8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55F8" w:rsidRDefault="00A655F8" w:rsidP="00A655F8">
            <w:pPr>
              <w:jc w:val="right"/>
            </w:pPr>
            <w:r w:rsidRPr="00853AC4">
              <w:rPr>
                <w:color w:val="000000"/>
                <w:sz w:val="20"/>
                <w:szCs w:val="20"/>
              </w:rPr>
              <w:t>4 941 300,00</w:t>
            </w:r>
          </w:p>
        </w:tc>
      </w:tr>
      <w:tr w:rsidR="00A655F8" w:rsidRPr="006F0E8F" w:rsidTr="00A655F8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655F8" w:rsidRPr="006F0E8F" w:rsidRDefault="00A655F8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655F8" w:rsidRPr="006F0E8F" w:rsidRDefault="00A655F8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55F8" w:rsidRDefault="00A655F8" w:rsidP="00A655F8">
            <w:pPr>
              <w:jc w:val="right"/>
            </w:pPr>
            <w:r w:rsidRPr="00853AC4">
              <w:rPr>
                <w:color w:val="000000"/>
                <w:sz w:val="20"/>
                <w:szCs w:val="20"/>
              </w:rPr>
              <w:t>4 941 300,00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5 702 400,00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предоставления дополнительного образования в сфере культуры и искусства на 2014 год и плановый период 2015-2016 годов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5 702 400,00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323 700,00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323 700,00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323 700,00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5 288 000,00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5 288 000,00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5 288 000,00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82 300,00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6 7</w:t>
            </w:r>
            <w:r w:rsidR="00A655F8">
              <w:rPr>
                <w:color w:val="000000"/>
                <w:sz w:val="20"/>
                <w:szCs w:val="20"/>
              </w:rPr>
              <w:t>5</w:t>
            </w:r>
            <w:r w:rsidRPr="006F0E8F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6 7</w:t>
            </w:r>
            <w:r w:rsidR="00A655F8">
              <w:rPr>
                <w:color w:val="000000"/>
                <w:sz w:val="20"/>
                <w:szCs w:val="20"/>
              </w:rPr>
              <w:t>5</w:t>
            </w:r>
            <w:r w:rsidRPr="006F0E8F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1 363 100,00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1 239 200,00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1 239 200,00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Дети и семья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93 800,00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Мероприятия по проведению оздоровительной компании 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62 200,00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62 200,00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62 200,00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Аналитическое,  нормативно-методическое обеспечение образовательного процесса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2 3</w:t>
            </w:r>
            <w:r w:rsidR="00A655F8">
              <w:rPr>
                <w:color w:val="000000"/>
                <w:sz w:val="20"/>
                <w:szCs w:val="20"/>
              </w:rPr>
              <w:t>1</w:t>
            </w:r>
            <w:r w:rsidRPr="006F0E8F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1 779 200,00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1 779 200,00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1 779 200,00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</w:t>
            </w:r>
            <w:r w:rsidR="00A655F8">
              <w:rPr>
                <w:color w:val="000000"/>
                <w:sz w:val="20"/>
                <w:szCs w:val="20"/>
              </w:rPr>
              <w:t>3</w:t>
            </w:r>
            <w:r w:rsidRPr="006F0E8F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</w:t>
            </w:r>
            <w:r w:rsidR="00A655F8">
              <w:rPr>
                <w:color w:val="000000"/>
                <w:sz w:val="20"/>
                <w:szCs w:val="20"/>
              </w:rPr>
              <w:t>3</w:t>
            </w:r>
            <w:r w:rsidRPr="006F0E8F">
              <w:rPr>
                <w:color w:val="000000"/>
                <w:sz w:val="20"/>
                <w:szCs w:val="20"/>
              </w:rPr>
              <w:t>0 400,00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655F8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</w:t>
            </w:r>
            <w:r w:rsidR="00A655F8">
              <w:rPr>
                <w:color w:val="000000"/>
                <w:sz w:val="20"/>
                <w:szCs w:val="20"/>
              </w:rPr>
              <w:t>3</w:t>
            </w:r>
            <w:r w:rsidRPr="006F0E8F">
              <w:rPr>
                <w:color w:val="000000"/>
                <w:sz w:val="20"/>
                <w:szCs w:val="20"/>
              </w:rPr>
              <w:t>0 400,00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Финансовое обеспечение развития системы образования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2 984 700,00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2 804 700,00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2 804 700,00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2 804 700,00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A24EC9" w:rsidP="00A24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</w:t>
            </w:r>
            <w:r w:rsidR="006F0E8F" w:rsidRPr="006F0E8F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24EC9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</w:t>
            </w:r>
            <w:r w:rsidR="00A24EC9">
              <w:rPr>
                <w:color w:val="000000"/>
                <w:sz w:val="20"/>
                <w:szCs w:val="20"/>
              </w:rPr>
              <w:t>8</w:t>
            </w:r>
            <w:r w:rsidRPr="006F0E8F">
              <w:rPr>
                <w:color w:val="000000"/>
                <w:sz w:val="20"/>
                <w:szCs w:val="20"/>
              </w:rPr>
              <w:t xml:space="preserve"> </w:t>
            </w:r>
            <w:r w:rsidR="00A24EC9">
              <w:rPr>
                <w:color w:val="000000"/>
                <w:sz w:val="20"/>
                <w:szCs w:val="20"/>
              </w:rPr>
              <w:t>9</w:t>
            </w:r>
            <w:r w:rsidRPr="006F0E8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A24EC9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</w:t>
            </w:r>
            <w:r w:rsidR="00A24EC9">
              <w:rPr>
                <w:color w:val="000000"/>
                <w:sz w:val="20"/>
                <w:szCs w:val="20"/>
              </w:rPr>
              <w:t>8</w:t>
            </w:r>
            <w:r w:rsidRPr="006F0E8F">
              <w:rPr>
                <w:color w:val="000000"/>
                <w:sz w:val="20"/>
                <w:szCs w:val="20"/>
              </w:rPr>
              <w:t xml:space="preserve"> </w:t>
            </w:r>
            <w:r w:rsidR="00A24EC9">
              <w:rPr>
                <w:color w:val="000000"/>
                <w:sz w:val="20"/>
                <w:szCs w:val="20"/>
              </w:rPr>
              <w:t>9</w:t>
            </w:r>
            <w:r w:rsidRPr="006F0E8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культурно-досугового  обслуживания  населения на 2014 год и плановый период 2015-2016 годов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15 794 700,00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156 100,00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156 100,00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156 100,00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933 300,00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933 300,00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933 300,00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13 569 000,00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13 569 000,00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13 569 000,00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1 136 300,00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1 136 300,00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1 136 300,00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музейного обслуживания на 2014 год и плановый период 2015-2016 годов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1 813 300,00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Субсидии на финансовое обеспечение выполнения </w:t>
            </w:r>
            <w:r w:rsidRPr="006F0E8F">
              <w:rPr>
                <w:color w:val="000000"/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1 595 000,00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1 595 000,00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1 595 000,00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130 700,00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130 700,00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130 700,00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библиотечного обслуживания  населения на 2014 год и плановый период 2015-2016 годов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8 106 900,00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521 900,00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521 900,00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521 900,00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7 021 000,00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7 021 000,00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7 021 000,00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561 500,00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561 500,00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561 500,00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кинообслуживания населения тематическими кинопрограммами на 2014 год и плановый период 2015-2016 годов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1 495 200,00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159 600,00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1 234 000,00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1 234 000,00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1 234 000,00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99 900,00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Безопасность учреждений культуры и искусства на 2014-2016 годы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обеспечению безопасности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24EC9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24EC9" w:rsidRPr="006F0E8F" w:rsidRDefault="00A24EC9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Укрепление материально-технической базы учреждений культуры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2014-2015 год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EC9" w:rsidRPr="006F0E8F" w:rsidRDefault="00A24EC9" w:rsidP="00994E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</w:t>
            </w:r>
            <w:r w:rsidRPr="006F0E8F">
              <w:rPr>
                <w:color w:val="000000"/>
                <w:sz w:val="20"/>
                <w:szCs w:val="20"/>
              </w:rPr>
              <w:t>34 400,00</w:t>
            </w:r>
          </w:p>
        </w:tc>
      </w:tr>
      <w:tr w:rsidR="00A24EC9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24EC9" w:rsidRPr="006F0E8F" w:rsidRDefault="00A24EC9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по укреплению материльно- 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EC9" w:rsidRPr="006F0E8F" w:rsidRDefault="00A24EC9" w:rsidP="00994E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</w:t>
            </w:r>
            <w:r w:rsidRPr="006F0E8F">
              <w:rPr>
                <w:color w:val="000000"/>
                <w:sz w:val="20"/>
                <w:szCs w:val="20"/>
              </w:rPr>
              <w:t>34 400,00</w:t>
            </w:r>
          </w:p>
        </w:tc>
      </w:tr>
      <w:tr w:rsidR="00A24EC9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24EC9" w:rsidRPr="006F0E8F" w:rsidRDefault="00A24EC9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24EC9" w:rsidRPr="006F0E8F" w:rsidRDefault="00A24EC9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EC9" w:rsidRPr="006F0E8F" w:rsidRDefault="00A24EC9" w:rsidP="00994E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</w:t>
            </w:r>
            <w:r w:rsidRPr="006F0E8F">
              <w:rPr>
                <w:color w:val="000000"/>
                <w:sz w:val="20"/>
                <w:szCs w:val="20"/>
              </w:rPr>
              <w:t>34 400,00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A24EC9" w:rsidP="00A24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</w:t>
            </w:r>
            <w:r w:rsidR="006F0E8F" w:rsidRPr="006F0E8F">
              <w:rPr>
                <w:color w:val="000000"/>
                <w:sz w:val="20"/>
                <w:szCs w:val="20"/>
              </w:rPr>
              <w:t>34 400,00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1 883 800,00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1 883 800,00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Аналитическое, нормативно-методическое обеспечение культурного  процесса на 2014 год и плановый период 2015-2016 годов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977 500,00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905 900,00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905 900,00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905 900,00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71 600,00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47 100,00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47 100,00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Финансовое обеспечение развития сферы культуры и спорта на 2014 год и плановый период 2015 - 2016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906 300,00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776 300,00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776 300,00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776 300,00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18 486 000,00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2 295 000,00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2 295 000,00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мер социальной поддержки отдельных категорий граждан, проживающих на территории муниципального образования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2014 - 2016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2 295 000,00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Пенсия за выслугу лет , замещавшим муниципальные должности ,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2 295 000,00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2 295 000,00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2 295 000,00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6 800 800,00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Обеспечение жильем молодых семей на 2014 год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6 342 800,00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по назначению и выплате ежемесячной денежной компенсации на проезд детей-сирот и детей, оставшихся без попечения родителей.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250 700,00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250 700,00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250 700,00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выплату компенсационных расходов на оплату жилых помещений, отопления и освещения педработникам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6 092 100,00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6 092 100,00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6 092 100,00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выплату компенсационных расходов на оплату жилых помещений, отопления и освещения педработникам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9 250 200,00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lastRenderedPageBreak/>
              <w:t>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9 250 200,00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lastRenderedPageBreak/>
              <w:t>Субвенция на содержание ребенка, переданного на воспитание 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2 485 000,00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2 485 000,00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2 485 000,00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 на осуществление государственных  полномочий по выплате вознаграждения, причитающегося 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1 101 600,00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1 101 600,00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1 101 600,00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 по назначению и выплате ежемесячных денежных средств содержание ребенка, находящегося  под опекой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4 535 000,00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4 535 000,00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4 535 000,00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Субвенция на компенсацию части родительской платы за содержание детей в дошкольных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1 128 600,00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1 128 600,00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1 128 600,00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на софинансирование общественных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физической культуры и спорта на территории муниципального образования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2013-2015 годы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Реализация мероприятий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для эффективного управления  муниципального образования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440 000,00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lastRenderedPageBreak/>
              <w:t>Субсидия на софинансирование расходов  связанных с изданием районной газеты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155 100,00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155 100,00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155 100,00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полиграфических услуг по МП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Финансовая поддержка средств массовой информации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284 900,00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на издание районных газет(оплата полиграфических услуг, стоимости бумаги)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137 156,00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137 156,00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137 156,00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на издание районных газет(кроме полиграфических услуг и стоимости бумаги)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147 744,00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147 744,00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147 744,00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Управление финансами в муниципальном образовании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 на 2014 - 2018 годы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Управление муниципальным долгом</w:t>
            </w:r>
            <w:r w:rsidR="00C527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Процентные платежи по муниципальному долгу муниципального образования за счет доходов местного бюджета , за исключением доходов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194 700,00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</w:rPr>
            </w:pPr>
            <w:r w:rsidRPr="006F0E8F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20 951 800,00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</w:rPr>
            </w:pPr>
            <w:r w:rsidRPr="006F0E8F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20 951 800,00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E8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F0E8F">
              <w:rPr>
                <w:b/>
                <w:bCs/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 w:rsidR="00C527E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20 951 800,00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 xml:space="preserve">Наделение органов местного самоуправления муниципальных районов Смоленской области полномочиямиорганов гоударственной власти </w:t>
            </w:r>
            <w:r w:rsidRPr="006F0E8F">
              <w:rPr>
                <w:color w:val="000000"/>
                <w:sz w:val="22"/>
                <w:szCs w:val="22"/>
              </w:rPr>
              <w:lastRenderedPageBreak/>
              <w:t>Смоленской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1 086 600,00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1 086 600,00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1 086 600,00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Субсидии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 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19 668 500,00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19 668 500,00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19 668 500,00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Бабинское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23 800,00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для софинансирования расходов бюджетов  поселений по выравниванию бюджетной обеспеченности за счет средств бюджета муниципального района Булгаковское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Бересневское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26 900,00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26 900,00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26 900,00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муниципального района Добринское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уровня бюджетной обеспеченности  за счет средств муниципального района Пречистенское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42 400,00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42 400,00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42 400,00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color w:val="000000"/>
                <w:sz w:val="22"/>
                <w:szCs w:val="22"/>
              </w:rPr>
            </w:pPr>
            <w:r w:rsidRPr="006F0E8F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Третьяковское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32 800,00</w:t>
            </w:r>
          </w:p>
        </w:tc>
      </w:tr>
      <w:tr w:rsidR="006F0E8F" w:rsidRPr="006F0E8F" w:rsidTr="006F0E8F">
        <w:tblPrEx>
          <w:tblLook w:val="04A0"/>
        </w:tblPrEx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E8F" w:rsidRPr="006F0E8F" w:rsidRDefault="006F0E8F" w:rsidP="006F0E8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0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0E8F" w:rsidRPr="006F0E8F" w:rsidRDefault="006F0E8F" w:rsidP="006F0E8F">
            <w:pPr>
              <w:jc w:val="center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0E8F" w:rsidRPr="006F0E8F" w:rsidRDefault="006F0E8F" w:rsidP="006F0E8F">
            <w:pPr>
              <w:jc w:val="right"/>
              <w:rPr>
                <w:color w:val="000000"/>
                <w:sz w:val="20"/>
                <w:szCs w:val="20"/>
              </w:rPr>
            </w:pPr>
            <w:r w:rsidRPr="006F0E8F">
              <w:rPr>
                <w:color w:val="000000"/>
                <w:sz w:val="20"/>
                <w:szCs w:val="20"/>
              </w:rPr>
              <w:t>32 800,00</w:t>
            </w:r>
          </w:p>
        </w:tc>
      </w:tr>
    </w:tbl>
    <w:p w:rsidR="006F0E8F" w:rsidRPr="00A1353F" w:rsidRDefault="006F0E8F"/>
    <w:sectPr w:rsidR="006F0E8F" w:rsidRPr="00A1353F" w:rsidSect="00DA048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B9" w:rsidRDefault="00E338B9">
      <w:r>
        <w:separator/>
      </w:r>
    </w:p>
  </w:endnote>
  <w:endnote w:type="continuationSeparator" w:id="1">
    <w:p w:rsidR="00E338B9" w:rsidRDefault="00E3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B9" w:rsidRDefault="00E338B9">
      <w:r>
        <w:separator/>
      </w:r>
    </w:p>
  </w:footnote>
  <w:footnote w:type="continuationSeparator" w:id="1">
    <w:p w:rsidR="00E338B9" w:rsidRDefault="00E3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2B" w:rsidRDefault="004A6A28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25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252B" w:rsidRDefault="00EA25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2B" w:rsidRDefault="004A6A28">
    <w:pPr>
      <w:pStyle w:val="a7"/>
      <w:jc w:val="center"/>
    </w:pPr>
    <w:fldSimple w:instr=" PAGE   \* MERGEFORMAT ">
      <w:r w:rsidR="00067A3A">
        <w:rPr>
          <w:noProof/>
        </w:rPr>
        <w:t>15</w:t>
      </w:r>
    </w:fldSimple>
  </w:p>
  <w:p w:rsidR="00EA252B" w:rsidRDefault="00EA25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DA9"/>
    <w:rsid w:val="000016DE"/>
    <w:rsid w:val="00014C3C"/>
    <w:rsid w:val="00031F62"/>
    <w:rsid w:val="00043934"/>
    <w:rsid w:val="00067A3A"/>
    <w:rsid w:val="00082C6E"/>
    <w:rsid w:val="000927BD"/>
    <w:rsid w:val="00095E53"/>
    <w:rsid w:val="00097E54"/>
    <w:rsid w:val="000C166B"/>
    <w:rsid w:val="00102C9E"/>
    <w:rsid w:val="0011504E"/>
    <w:rsid w:val="00135E64"/>
    <w:rsid w:val="00153BAD"/>
    <w:rsid w:val="00160A02"/>
    <w:rsid w:val="00167516"/>
    <w:rsid w:val="00173DE6"/>
    <w:rsid w:val="00176DBC"/>
    <w:rsid w:val="002019FD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47C9D"/>
    <w:rsid w:val="004A6A28"/>
    <w:rsid w:val="004D317E"/>
    <w:rsid w:val="004F624D"/>
    <w:rsid w:val="00542EB6"/>
    <w:rsid w:val="00544947"/>
    <w:rsid w:val="005512A7"/>
    <w:rsid w:val="005874FD"/>
    <w:rsid w:val="005B723C"/>
    <w:rsid w:val="00651D73"/>
    <w:rsid w:val="006E2A4C"/>
    <w:rsid w:val="006F0E8F"/>
    <w:rsid w:val="006F5925"/>
    <w:rsid w:val="00713758"/>
    <w:rsid w:val="00715B0E"/>
    <w:rsid w:val="007250BE"/>
    <w:rsid w:val="00730C27"/>
    <w:rsid w:val="00736DA1"/>
    <w:rsid w:val="00742394"/>
    <w:rsid w:val="00745BF5"/>
    <w:rsid w:val="007528F3"/>
    <w:rsid w:val="007565CD"/>
    <w:rsid w:val="00772A15"/>
    <w:rsid w:val="007B6514"/>
    <w:rsid w:val="007F721D"/>
    <w:rsid w:val="008116C4"/>
    <w:rsid w:val="00822B91"/>
    <w:rsid w:val="0083004F"/>
    <w:rsid w:val="008359E2"/>
    <w:rsid w:val="00851837"/>
    <w:rsid w:val="00877490"/>
    <w:rsid w:val="00881232"/>
    <w:rsid w:val="00885371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6A5A"/>
    <w:rsid w:val="00A1353F"/>
    <w:rsid w:val="00A24EC9"/>
    <w:rsid w:val="00A263B1"/>
    <w:rsid w:val="00A359C2"/>
    <w:rsid w:val="00A46E40"/>
    <w:rsid w:val="00A655F8"/>
    <w:rsid w:val="00A924F0"/>
    <w:rsid w:val="00AB1807"/>
    <w:rsid w:val="00AB6ACE"/>
    <w:rsid w:val="00AE4423"/>
    <w:rsid w:val="00B10EA3"/>
    <w:rsid w:val="00B56DC7"/>
    <w:rsid w:val="00B742A3"/>
    <w:rsid w:val="00B92E1C"/>
    <w:rsid w:val="00BA34E1"/>
    <w:rsid w:val="00BA44DC"/>
    <w:rsid w:val="00BF7B89"/>
    <w:rsid w:val="00BF7DAF"/>
    <w:rsid w:val="00C01253"/>
    <w:rsid w:val="00C06A93"/>
    <w:rsid w:val="00C32DC0"/>
    <w:rsid w:val="00C527E8"/>
    <w:rsid w:val="00C659B8"/>
    <w:rsid w:val="00C73529"/>
    <w:rsid w:val="00C91336"/>
    <w:rsid w:val="00CA068C"/>
    <w:rsid w:val="00CB5A12"/>
    <w:rsid w:val="00CC77D4"/>
    <w:rsid w:val="00D20C52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E0408A"/>
    <w:rsid w:val="00E31D98"/>
    <w:rsid w:val="00E338B9"/>
    <w:rsid w:val="00E43740"/>
    <w:rsid w:val="00E975DB"/>
    <w:rsid w:val="00EA252B"/>
    <w:rsid w:val="00EC2700"/>
    <w:rsid w:val="00EE0AD3"/>
    <w:rsid w:val="00EF7747"/>
    <w:rsid w:val="00F03F00"/>
    <w:rsid w:val="00F36FA4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6F0E8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F0E8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F0E8F"/>
    <w:pPr>
      <w:spacing w:before="100" w:beforeAutospacing="1" w:after="100" w:afterAutospacing="1"/>
    </w:pPr>
    <w:rPr>
      <w:u w:val="single"/>
    </w:rPr>
  </w:style>
  <w:style w:type="paragraph" w:customStyle="1" w:styleId="xl68">
    <w:name w:val="xl68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6">
    <w:name w:val="xl76"/>
    <w:basedOn w:val="a"/>
    <w:rsid w:val="006F0E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7919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Пользователь</cp:lastModifiedBy>
  <cp:revision>2</cp:revision>
  <cp:lastPrinted>2011-12-06T11:20:00Z</cp:lastPrinted>
  <dcterms:created xsi:type="dcterms:W3CDTF">2013-12-17T08:53:00Z</dcterms:created>
  <dcterms:modified xsi:type="dcterms:W3CDTF">2013-12-17T08:53:00Z</dcterms:modified>
</cp:coreProperties>
</file>