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67-07-1</w:t>
      </w:r>
      <w:r w:rsidR="0002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F700B7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с земельным участком (бывшая школа д.</w:t>
            </w:r>
            <w:r w:rsidR="000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F4" w:rsidRDefault="000273F4" w:rsidP="00B94E6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3F4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Духовщинский район, д.Митяево, ул. Школьная, д. 6</w:t>
            </w:r>
          </w:p>
          <w:p w:rsidR="00F700B7" w:rsidRPr="00F700B7" w:rsidRDefault="00F700B7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B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67:07:</w:t>
            </w:r>
            <w:r w:rsidR="000273F4">
              <w:rPr>
                <w:rFonts w:ascii="Times New Roman" w:hAnsi="Times New Roman" w:cs="Times New Roman"/>
                <w:sz w:val="24"/>
                <w:szCs w:val="24"/>
              </w:rPr>
              <w:t>1540101</w:t>
            </w:r>
            <w:r w:rsidRPr="00F700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273F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FD556D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7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площадью </w:t>
            </w:r>
            <w:r w:rsidR="000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  <w:r w:rsidR="007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0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этажным кирпичным зданием общей площадью </w:t>
            </w:r>
            <w:r w:rsidR="000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«Духовщинский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CE512B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г.Духовщина, ул. Смирнова, д.45</w:t>
            </w:r>
          </w:p>
          <w:p w:rsidR="009B2A9F" w:rsidRPr="000C08CC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9B2A9F" w:rsidRPr="00F11290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1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4" w:history="1"/>
            <w:hyperlink r:id="rId5" w:history="1">
              <w:r w:rsidRPr="00F112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adminduh@admin-smolensk.ru</w:t>
              </w:r>
            </w:hyperlink>
          </w:p>
          <w:p w:rsidR="00B94E64" w:rsidRP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http://duhov.admin-smolensk.ru/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590502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 Владимирович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«Духовщинский район» Смоленской области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(48166) 4-14-44</w:t>
            </w:r>
          </w:p>
        </w:tc>
      </w:tr>
      <w:tr w:rsidR="009B2A9F" w:rsidRPr="00CE512B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D1854" w:rsidRDefault="009B2A9F" w:rsidP="000476C1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6" w:history="1"/>
            <w:hyperlink r:id="rId7" w:history="1">
              <w:r w:rsidRPr="004425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duhekonom@admin-smolensk.ru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A606C4" w:rsidP="00B94E6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4 082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без стоимости аренды административного здания)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A9F" w:rsidRPr="00B94E64" w:rsidRDefault="00A606C4" w:rsidP="0069064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инимальная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выкупа земельного участка с административным зданием определяется на основании  отчета независимого оценщика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ориентировочно от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1 788 000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9064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поселений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184F41" w:rsidP="00EF3B4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EF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Двухэтажное</w:t>
            </w:r>
            <w:r w:rsidR="0077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кирпичное здание с ремонтом общей площадью</w:t>
            </w:r>
            <w:r w:rsidR="00DF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1190,4</w:t>
            </w:r>
            <w:r w:rsidR="0077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  <w:r w:rsidR="004A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(кадастровый номер 67:07:</w:t>
            </w:r>
            <w:r w:rsidR="0069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1540101</w:t>
            </w:r>
            <w:r w:rsidR="0077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9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77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F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3B4F" w:rsidRPr="00EF3B4F" w:rsidRDefault="00EF3B4F" w:rsidP="00EF3B4F">
            <w:pPr>
              <w:autoSpaceDE w:val="0"/>
              <w:autoSpaceDN w:val="0"/>
              <w:adjustRightInd w:val="0"/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материал стен и перегородок – кирпич;</w:t>
            </w:r>
          </w:p>
          <w:p w:rsidR="00EF3B4F" w:rsidRPr="00EF3B4F" w:rsidRDefault="00EF3B4F" w:rsidP="00EF3B4F">
            <w:pPr>
              <w:autoSpaceDE w:val="0"/>
              <w:autoSpaceDN w:val="0"/>
              <w:adjustRightInd w:val="0"/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фундамент – железобетон;</w:t>
            </w:r>
          </w:p>
          <w:p w:rsidR="00EF3B4F" w:rsidRPr="00EF3B4F" w:rsidRDefault="00EF3B4F" w:rsidP="00EF3B4F">
            <w:pPr>
              <w:autoSpaceDE w:val="0"/>
              <w:autoSpaceDN w:val="0"/>
              <w:adjustRightInd w:val="0"/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полы – бетонные, покрыты дощатым настилом, окрашены;</w:t>
            </w:r>
          </w:p>
          <w:p w:rsidR="00EF3B4F" w:rsidRPr="00EF3B4F" w:rsidRDefault="00EF3B4F" w:rsidP="00EF3B4F">
            <w:pPr>
              <w:autoSpaceDE w:val="0"/>
              <w:autoSpaceDN w:val="0"/>
              <w:adjustRightInd w:val="0"/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отделка – потолок побелен, стены окрашены, оштукатурены;</w:t>
            </w:r>
          </w:p>
          <w:p w:rsidR="00EF3B4F" w:rsidRPr="00EF3B4F" w:rsidRDefault="00EF3B4F" w:rsidP="00EF3B4F">
            <w:pPr>
              <w:autoSpaceDE w:val="0"/>
              <w:autoSpaceDN w:val="0"/>
              <w:adjustRightInd w:val="0"/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имеются крыльцо, осмостки.</w:t>
            </w:r>
          </w:p>
          <w:p w:rsidR="00EF3B4F" w:rsidRPr="00EF3B4F" w:rsidRDefault="00EF3B4F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4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84F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дание котельной площадью 151,1 кв.м.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7760A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отопление (</w:t>
            </w:r>
            <w:r w:rsidR="004A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котельная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760A0" w:rsidRDefault="007760A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Электроснабжение;</w:t>
            </w:r>
          </w:p>
          <w:p w:rsidR="007760A0" w:rsidRDefault="007760A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</w:t>
            </w:r>
          </w:p>
          <w:p w:rsidR="007760A0" w:rsidRPr="00B94E64" w:rsidRDefault="007760A0" w:rsidP="007760A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(местная канализация).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9064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ограждение (железный забор)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E4331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отдыха; промышленное, сельскохозяйственное производство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E4331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отдыха; промышленное, сельскохозяйственное производство; фармацевтическое производство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Бывшее здание школы д. 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Митяево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346A4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23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г.Ярцево)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732341" w:rsidRDefault="00732341" w:rsidP="00732341">
            <w:pPr>
              <w:autoSpaceDE w:val="0"/>
              <w:autoSpaceDN w:val="0"/>
              <w:adjustRightInd w:val="0"/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проходит непосредственно до участка.</w:t>
            </w:r>
          </w:p>
          <w:p w:rsidR="00732341" w:rsidRPr="00732341" w:rsidRDefault="00732341" w:rsidP="00732341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1,5  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 w:rsidR="00F11290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F11290"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движение.</w:t>
            </w:r>
          </w:p>
          <w:p w:rsidR="005C6298" w:rsidRPr="00B94E64" w:rsidRDefault="005C6298" w:rsidP="007D0BF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</w:t>
            </w:r>
            <w:r w:rsidR="004A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52"/>
        <w:gridCol w:w="1257"/>
        <w:gridCol w:w="1436"/>
        <w:gridCol w:w="1365"/>
        <w:gridCol w:w="1652"/>
        <w:gridCol w:w="1801"/>
        <w:gridCol w:w="1398"/>
        <w:gridCol w:w="1488"/>
        <w:gridCol w:w="1841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C6298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C1D6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1190,4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298" w:rsidRDefault="005C1D68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 (9,53*18,52, 423,2*13,67 + 14,5*3,02),</w:t>
            </w:r>
          </w:p>
          <w:p w:rsidR="005C1D68" w:rsidRPr="00B94E64" w:rsidRDefault="005C1D68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 (43,2*13,67 + 14,5*3,02), крыльцо (4,7*0,25 + 3,71*5,2), крыльцо (2,3*2,4)</w:t>
            </w:r>
            <w:r w:rsidR="00FC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пристройка (2,21*3,3)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FC19A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Default="00B94E64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7,31</w:t>
            </w: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634,3</w:t>
            </w: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634,3</w:t>
            </w: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Pr="00B94E64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C6298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FC19A5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C6298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Default="00FC19A5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E64" w:rsidRPr="00B94E64" w:rsidRDefault="005C6298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</w:tbl>
    <w:p w:rsid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C34FA" w:rsidRPr="00B94E64" w:rsidRDefault="00AC34FA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F29D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Асфальтированная</w:t>
            </w:r>
            <w:r w:rsidR="00B1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автодорога непосредственно до участка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интернет, система пожарной безопасности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7"/>
        <w:gridCol w:w="1341"/>
        <w:gridCol w:w="3969"/>
        <w:gridCol w:w="2484"/>
        <w:gridCol w:w="1547"/>
        <w:gridCol w:w="3288"/>
      </w:tblGrid>
      <w:tr w:rsidR="00B94E64" w:rsidRPr="00B94E64" w:rsidTr="00CE512B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CE512B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E512B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AC34FA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Газоснабжение отсутствует</w:t>
            </w:r>
            <w:r w:rsidR="00EB06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14935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CE512B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E512B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Здание </w:t>
            </w:r>
            <w:r w:rsidRPr="00B14935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935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электроснабжения (имеется счетчик,  разведена электропроводка, установлены выключатели и розетки)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34FA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D0541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(здание подключено к сетям)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CE512B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Pr="00B2623A" w:rsidRDefault="00D05417" w:rsidP="00D05417">
            <w:pPr>
              <w:spacing w:line="276" w:lineRule="auto"/>
              <w:ind w:left="-46"/>
              <w:rPr>
                <w:sz w:val="20"/>
                <w:szCs w:val="20"/>
              </w:rPr>
            </w:pPr>
            <w:r w:rsidRPr="00D05417">
              <w:rPr>
                <w:rFonts w:ascii="Times New Roman" w:hAnsi="Times New Roman" w:cs="Times New Roman"/>
                <w:sz w:val="24"/>
                <w:szCs w:val="24"/>
              </w:rPr>
              <w:t>Все  внутренние помещения здания оборудованы системой водоснабжения</w:t>
            </w:r>
            <w:r w:rsidRPr="00B2623A">
              <w:rPr>
                <w:sz w:val="20"/>
                <w:szCs w:val="20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(здание подключено к сетям)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CE512B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Pr="00D05417" w:rsidRDefault="00D05417" w:rsidP="00D05417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7">
              <w:rPr>
                <w:rFonts w:ascii="Times New Roman" w:hAnsi="Times New Roman" w:cs="Times New Roman"/>
                <w:sz w:val="24"/>
                <w:szCs w:val="24"/>
              </w:rPr>
              <w:t>Здание оборудовано местной канализацией.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41" w:rsidRDefault="00EB0641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EB0641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(здание подключено к сетям)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CE512B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здании имеется центральное отопление (</w:t>
            </w:r>
            <w:r w:rsidR="00AC34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собственный котел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 с разводкой труб и батарей во всех помещениях.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41" w:rsidRDefault="00EB0641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EB0641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(здание подключено к сетям)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«Ярцевский район», «Кардымовский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73F4"/>
    <w:rsid w:val="000346A4"/>
    <w:rsid w:val="00184F41"/>
    <w:rsid w:val="001C77D0"/>
    <w:rsid w:val="00224464"/>
    <w:rsid w:val="002265F0"/>
    <w:rsid w:val="002A7455"/>
    <w:rsid w:val="004A2B6A"/>
    <w:rsid w:val="004A4615"/>
    <w:rsid w:val="00565466"/>
    <w:rsid w:val="00590502"/>
    <w:rsid w:val="005C1D68"/>
    <w:rsid w:val="005C6298"/>
    <w:rsid w:val="00601437"/>
    <w:rsid w:val="00690644"/>
    <w:rsid w:val="007140EF"/>
    <w:rsid w:val="00732341"/>
    <w:rsid w:val="0074562B"/>
    <w:rsid w:val="007760A0"/>
    <w:rsid w:val="0078416A"/>
    <w:rsid w:val="007A63E0"/>
    <w:rsid w:val="007D0BFD"/>
    <w:rsid w:val="007E4331"/>
    <w:rsid w:val="007F506F"/>
    <w:rsid w:val="0095189F"/>
    <w:rsid w:val="009B2A9F"/>
    <w:rsid w:val="009C71D5"/>
    <w:rsid w:val="009D1154"/>
    <w:rsid w:val="00A51CE4"/>
    <w:rsid w:val="00A606C4"/>
    <w:rsid w:val="00A84271"/>
    <w:rsid w:val="00AB2B54"/>
    <w:rsid w:val="00AC34FA"/>
    <w:rsid w:val="00B14935"/>
    <w:rsid w:val="00B65820"/>
    <w:rsid w:val="00B94E64"/>
    <w:rsid w:val="00C709E6"/>
    <w:rsid w:val="00CA1080"/>
    <w:rsid w:val="00CC5345"/>
    <w:rsid w:val="00CE512B"/>
    <w:rsid w:val="00D05417"/>
    <w:rsid w:val="00D67F9E"/>
    <w:rsid w:val="00DA6662"/>
    <w:rsid w:val="00DC2A16"/>
    <w:rsid w:val="00DF29DF"/>
    <w:rsid w:val="00DF41E2"/>
    <w:rsid w:val="00EB0641"/>
    <w:rsid w:val="00EF3B4F"/>
    <w:rsid w:val="00F11290"/>
    <w:rsid w:val="00F700B7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9BDD9-845F-4D7A-801F-9A8BC490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uhekonom@admin-smole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hyperlink" Target="mailto:adminduh@admin-smolensk.ru" TargetMode="External"/><Relationship Id="rId4" Type="http://schemas.openxmlformats.org/officeDocument/2006/relationships/hyperlink" Target="mailto: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Админ Отдел</cp:lastModifiedBy>
  <cp:revision>2</cp:revision>
  <dcterms:created xsi:type="dcterms:W3CDTF">2019-02-21T12:37:00Z</dcterms:created>
  <dcterms:modified xsi:type="dcterms:W3CDTF">2019-02-21T12:37:00Z</dcterms:modified>
</cp:coreProperties>
</file>