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03" w:rsidRDefault="00604169" w:rsidP="00486A4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54pt;visibility:visible">
            <v:imagedata r:id="rId8" o:title=""/>
          </v:shape>
        </w:pict>
      </w:r>
    </w:p>
    <w:p w:rsidR="00881A94" w:rsidRDefault="00881A94" w:rsidP="00486A49">
      <w:pPr>
        <w:jc w:val="center"/>
        <w:rPr>
          <w:noProof/>
        </w:rPr>
      </w:pPr>
    </w:p>
    <w:p w:rsidR="0037450D" w:rsidRDefault="0037450D" w:rsidP="00486A49">
      <w:pPr>
        <w:ind w:hanging="180"/>
        <w:jc w:val="center"/>
        <w:rPr>
          <w:b/>
          <w:szCs w:val="28"/>
        </w:rPr>
      </w:pPr>
      <w:r>
        <w:rPr>
          <w:b/>
          <w:szCs w:val="28"/>
        </w:rPr>
        <w:t>ДУХОВЩИНСКИЙ  РАЙОННЫЙ  СОВЕТ  ДЕПУТАТОВ</w:t>
      </w:r>
    </w:p>
    <w:p w:rsidR="0037450D" w:rsidRDefault="0037450D" w:rsidP="0037450D">
      <w:pPr>
        <w:tabs>
          <w:tab w:val="left" w:pos="-5760"/>
        </w:tabs>
        <w:ind w:hanging="180"/>
        <w:rPr>
          <w:b/>
          <w:bCs/>
        </w:rPr>
      </w:pPr>
    </w:p>
    <w:p w:rsidR="00881A94" w:rsidRDefault="00881A94" w:rsidP="0037450D">
      <w:pPr>
        <w:tabs>
          <w:tab w:val="left" w:pos="-5760"/>
        </w:tabs>
        <w:ind w:hanging="180"/>
        <w:rPr>
          <w:b/>
          <w:bCs/>
        </w:rPr>
      </w:pPr>
    </w:p>
    <w:p w:rsidR="0037450D" w:rsidRPr="00425C13" w:rsidRDefault="0037450D" w:rsidP="00CE4E18">
      <w:pPr>
        <w:tabs>
          <w:tab w:val="left" w:pos="-5760"/>
          <w:tab w:val="left" w:pos="5103"/>
        </w:tabs>
      </w:pPr>
      <w:r>
        <w:t xml:space="preserve">от </w:t>
      </w:r>
      <w:r w:rsidR="00F674FB">
        <w:t>15 сентября</w:t>
      </w:r>
      <w:r w:rsidR="00881A94">
        <w:t xml:space="preserve"> 201</w:t>
      </w:r>
      <w:r w:rsidR="007C54A2">
        <w:t>7</w:t>
      </w:r>
      <w:r w:rsidR="00881A94">
        <w:t xml:space="preserve"> года </w:t>
      </w:r>
      <w:r w:rsidR="00F8560F">
        <w:t xml:space="preserve"> </w:t>
      </w:r>
      <w:r>
        <w:t xml:space="preserve">№ </w:t>
      </w:r>
      <w:r w:rsidR="00F674FB">
        <w:t>56</w:t>
      </w:r>
    </w:p>
    <w:p w:rsidR="0037450D" w:rsidRDefault="0037450D" w:rsidP="00F8560F">
      <w:pPr>
        <w:shd w:val="clear" w:color="auto" w:fill="FFFFFF"/>
        <w:rPr>
          <w:color w:val="000000"/>
          <w:spacing w:val="-2"/>
          <w:szCs w:val="28"/>
        </w:rPr>
      </w:pPr>
    </w:p>
    <w:p w:rsidR="00CE4E18" w:rsidRPr="00CE4E18" w:rsidRDefault="00CE4E18" w:rsidP="00CE4E18">
      <w:pPr>
        <w:pStyle w:val="4"/>
        <w:tabs>
          <w:tab w:val="left" w:pos="4536"/>
        </w:tabs>
        <w:spacing w:before="0" w:after="0"/>
        <w:ind w:right="5385"/>
        <w:jc w:val="both"/>
        <w:rPr>
          <w:rFonts w:ascii="Times New Roman" w:hAnsi="Times New Roman"/>
        </w:rPr>
      </w:pPr>
      <w:r w:rsidRPr="00CE4E18">
        <w:rPr>
          <w:rFonts w:ascii="Times New Roman" w:hAnsi="Times New Roman"/>
        </w:rPr>
        <w:t>О внесении изменений  в решение Духовщинского</w:t>
      </w:r>
      <w:r>
        <w:rPr>
          <w:rFonts w:ascii="Times New Roman" w:hAnsi="Times New Roman"/>
        </w:rPr>
        <w:t xml:space="preserve"> </w:t>
      </w:r>
      <w:r w:rsidRPr="00CE4E18">
        <w:rPr>
          <w:rFonts w:ascii="Times New Roman" w:hAnsi="Times New Roman"/>
        </w:rPr>
        <w:t>районного Совета  депутатов от 23.12.2016 № 69</w:t>
      </w:r>
      <w:r>
        <w:rPr>
          <w:rFonts w:ascii="Times New Roman" w:hAnsi="Times New Roman"/>
        </w:rPr>
        <w:t xml:space="preserve"> «</w:t>
      </w:r>
      <w:r w:rsidRPr="00CE4E18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 утверждении  бюджета </w:t>
      </w:r>
      <w:r w:rsidRPr="00CE4E18">
        <w:rPr>
          <w:rFonts w:ascii="Times New Roman" w:hAnsi="Times New Roman"/>
        </w:rPr>
        <w:t>муниципального образования «Духовщинский район» Смоленской области на 2017 год и плановый период 2018 и 2019 годы</w:t>
      </w:r>
    </w:p>
    <w:p w:rsidR="00CE4E18" w:rsidRPr="001B4A68" w:rsidRDefault="00CE4E18" w:rsidP="00CE4E18">
      <w:pPr>
        <w:rPr>
          <w:szCs w:val="28"/>
        </w:rPr>
      </w:pPr>
    </w:p>
    <w:p w:rsidR="00CE4E18" w:rsidRPr="001B4A68" w:rsidRDefault="00CE4E18" w:rsidP="00CE4E18">
      <w:pPr>
        <w:rPr>
          <w:szCs w:val="28"/>
        </w:rPr>
      </w:pPr>
    </w:p>
    <w:p w:rsidR="00BE0F9E" w:rsidRPr="001B4A68" w:rsidRDefault="00BE0F9E" w:rsidP="00BE0F9E">
      <w:pPr>
        <w:ind w:firstLine="709"/>
        <w:jc w:val="both"/>
        <w:rPr>
          <w:szCs w:val="28"/>
        </w:rPr>
      </w:pPr>
      <w:r w:rsidRPr="001B4A68">
        <w:rPr>
          <w:szCs w:val="28"/>
        </w:rPr>
        <w:t>На основании ходатайства Главы муниципального образования «Духовщинский район» Смоленской области, в связи с   у</w:t>
      </w:r>
      <w:r>
        <w:rPr>
          <w:szCs w:val="28"/>
        </w:rPr>
        <w:t>величе</w:t>
      </w:r>
      <w:r w:rsidRPr="001B4A68">
        <w:rPr>
          <w:szCs w:val="28"/>
        </w:rPr>
        <w:t xml:space="preserve">нием доходной части бюджета муниципального образования «Духовщинский район» Смоленской области </w:t>
      </w:r>
    </w:p>
    <w:p w:rsidR="00BE0F9E" w:rsidRDefault="00BE0F9E" w:rsidP="00BE0F9E">
      <w:pPr>
        <w:ind w:firstLine="709"/>
        <w:jc w:val="both"/>
        <w:rPr>
          <w:szCs w:val="28"/>
        </w:rPr>
      </w:pPr>
      <w:r w:rsidRPr="001B4A68">
        <w:rPr>
          <w:szCs w:val="28"/>
        </w:rPr>
        <w:t xml:space="preserve">на </w:t>
      </w:r>
      <w:r>
        <w:rPr>
          <w:szCs w:val="28"/>
        </w:rPr>
        <w:t>271,1</w:t>
      </w:r>
      <w:r w:rsidRPr="001B4A68">
        <w:rPr>
          <w:szCs w:val="28"/>
        </w:rPr>
        <w:t xml:space="preserve">тыс.рублей, в том числе за счет средств бюджетов других уровней на </w:t>
      </w:r>
      <w:r>
        <w:rPr>
          <w:szCs w:val="28"/>
        </w:rPr>
        <w:t xml:space="preserve">тыс.рублей, в том числе:         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 xml:space="preserve">Увеличить на 5892,5тыс.рублей: 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 xml:space="preserve">субвенция бюджету  муниципального района на обеспечение развития и укрепление МТБ муниципальных домов культуры  –2500,0 тыс. рублей;    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 xml:space="preserve"> субсидия бюджету  муниципального района на организацию отдыха детей в каникулярное время в лагерях дневного пребывания–347,2 тыс. рублей;   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>субсидия бюджету  муниципального района на организацию отдыха детей в каникулярное время в загородных детских оздоровительных лагерях в каникулярное время – 11,2 тыс.рублей;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>субсидия бюджету муниципального района из резервного фонда Администрации Смоленской области – 401,2 тыс.рублей.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>субвенция бюджету  муниципального района на государственную регистрацию актов гражданского состояния – 26,1 тыс.рублей;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>субвенция бюджету  муниципального района на получение дошкольного образования – 1299,7 тыс. рублей;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>субсидия бюджету муниципального района на поддержку отрасли культуры – 107,1 тыс.рублей, из них поддержка культурного учреждения 101,6 тыс.рублей; книжный фонд – 5,5 тыс.рублей;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>субсидия  бюджету муниципального района на улучшение обеспечения населения качественными услугами теплоснабжения, водоснабжения и водоотведения -1200,0тыс.рублей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Уменьшить на 5621,4тыс.рублей :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>субвенция бюджету  муниципального района на получение общего образования – 5206,2 тыс. рублей;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>субвенция бюджету  муниципального района на содержание ребенка, переданного на воспитание в приемную семью – 143,0 тыс.рублей;</w:t>
      </w:r>
    </w:p>
    <w:p w:rsidR="00BE0F9E" w:rsidRDefault="00BE0F9E" w:rsidP="00BE0F9E">
      <w:pPr>
        <w:ind w:firstLine="709"/>
        <w:jc w:val="both"/>
        <w:rPr>
          <w:szCs w:val="28"/>
        </w:rPr>
      </w:pPr>
      <w:r>
        <w:rPr>
          <w:szCs w:val="28"/>
        </w:rPr>
        <w:t>субвенция бюджету  муниципального района на выплату компенсации на проезд детей – сирот, лиц из их числа – 272,2 тыс.рублей;</w:t>
      </w:r>
    </w:p>
    <w:p w:rsidR="00CE4E18" w:rsidRDefault="00BE0F9E" w:rsidP="00BE0F9E">
      <w:pPr>
        <w:ind w:firstLine="709"/>
        <w:jc w:val="both"/>
        <w:rPr>
          <w:szCs w:val="28"/>
        </w:rPr>
      </w:pPr>
      <w:r w:rsidRPr="001B4A68">
        <w:rPr>
          <w:szCs w:val="28"/>
        </w:rPr>
        <w:t>необходимостью перераспределения бюджетных ассигнований и лимитов между разделами и подразделами, уточнения расходов по видам расходов</w:t>
      </w:r>
      <w:r w:rsidR="00CE4E18" w:rsidRPr="001B4A68">
        <w:rPr>
          <w:szCs w:val="28"/>
        </w:rPr>
        <w:t xml:space="preserve"> заслушав заключение контрольно-ревизионной комиссии, решение постоянной комиссии по </w:t>
      </w:r>
      <w:r w:rsidR="00CE4E18">
        <w:rPr>
          <w:szCs w:val="28"/>
        </w:rPr>
        <w:t xml:space="preserve"> экономическим вопросам, </w:t>
      </w:r>
      <w:r w:rsidR="00CE4E18" w:rsidRPr="001B4A68">
        <w:rPr>
          <w:szCs w:val="28"/>
        </w:rPr>
        <w:t>бюджету и налогам</w:t>
      </w:r>
      <w:r w:rsidR="00CE4E18">
        <w:rPr>
          <w:szCs w:val="28"/>
        </w:rPr>
        <w:t>,</w:t>
      </w:r>
      <w:r w:rsidR="00CE4E18" w:rsidRPr="001B4A68">
        <w:rPr>
          <w:szCs w:val="28"/>
        </w:rPr>
        <w:t xml:space="preserve"> Духовщинский районный Совет депутатов</w:t>
      </w:r>
    </w:p>
    <w:p w:rsidR="00CE4E18" w:rsidRPr="001B4A68" w:rsidRDefault="00CE4E18" w:rsidP="00CE4E18">
      <w:pPr>
        <w:jc w:val="both"/>
        <w:rPr>
          <w:szCs w:val="28"/>
        </w:rPr>
      </w:pPr>
    </w:p>
    <w:p w:rsidR="00CE4E18" w:rsidRPr="00CE4E18" w:rsidRDefault="00CE4E18" w:rsidP="00CE4E18">
      <w:pPr>
        <w:ind w:firstLine="709"/>
        <w:jc w:val="both"/>
        <w:rPr>
          <w:b/>
          <w:szCs w:val="28"/>
        </w:rPr>
      </w:pPr>
      <w:r w:rsidRPr="00CE4E18">
        <w:rPr>
          <w:b/>
          <w:szCs w:val="28"/>
        </w:rPr>
        <w:t>РЕШИЛ:</w:t>
      </w:r>
    </w:p>
    <w:p w:rsidR="00CE4E18" w:rsidRPr="00BE0F9E" w:rsidRDefault="00CE4E18" w:rsidP="00CE4E18">
      <w:pPr>
        <w:tabs>
          <w:tab w:val="left" w:pos="9360"/>
        </w:tabs>
        <w:ind w:firstLine="709"/>
        <w:jc w:val="both"/>
        <w:rPr>
          <w:szCs w:val="28"/>
        </w:rPr>
      </w:pPr>
    </w:p>
    <w:p w:rsidR="00BE0F9E" w:rsidRPr="001B4A68" w:rsidRDefault="00CE4E18" w:rsidP="00BE0F9E">
      <w:pPr>
        <w:tabs>
          <w:tab w:val="left" w:pos="9360"/>
        </w:tabs>
        <w:ind w:firstLine="709"/>
        <w:jc w:val="both"/>
        <w:rPr>
          <w:szCs w:val="28"/>
        </w:rPr>
      </w:pPr>
      <w:r w:rsidRPr="001B4A68">
        <w:rPr>
          <w:szCs w:val="28"/>
        </w:rPr>
        <w:t xml:space="preserve">1. </w:t>
      </w:r>
      <w:r w:rsidR="00BE0F9E" w:rsidRPr="001B4A68">
        <w:rPr>
          <w:szCs w:val="28"/>
        </w:rPr>
        <w:t>У</w:t>
      </w:r>
      <w:r w:rsidR="00BE0F9E">
        <w:rPr>
          <w:szCs w:val="28"/>
        </w:rPr>
        <w:t>велич</w:t>
      </w:r>
      <w:r w:rsidR="00BE0F9E" w:rsidRPr="001B4A68">
        <w:rPr>
          <w:szCs w:val="28"/>
        </w:rPr>
        <w:t xml:space="preserve">ить доходную </w:t>
      </w:r>
      <w:r w:rsidR="00BE0F9E">
        <w:rPr>
          <w:szCs w:val="28"/>
        </w:rPr>
        <w:t xml:space="preserve">и расходную </w:t>
      </w:r>
      <w:r w:rsidR="00BE0F9E" w:rsidRPr="001B4A68">
        <w:rPr>
          <w:szCs w:val="28"/>
        </w:rPr>
        <w:t xml:space="preserve">часть бюджета муниципального образования «Духовщинский район » Смоленской области на </w:t>
      </w:r>
      <w:r w:rsidR="00BE0F9E">
        <w:rPr>
          <w:szCs w:val="28"/>
        </w:rPr>
        <w:t>271,1</w:t>
      </w:r>
      <w:r w:rsidR="00BE0F9E" w:rsidRPr="001B4A68">
        <w:rPr>
          <w:szCs w:val="28"/>
        </w:rPr>
        <w:t xml:space="preserve"> тыс. рублей, и внести изменения в решение Духовщинского районного Совета депутатов от 2</w:t>
      </w:r>
      <w:r w:rsidR="00BE0F9E">
        <w:rPr>
          <w:szCs w:val="28"/>
        </w:rPr>
        <w:t>3</w:t>
      </w:r>
      <w:r w:rsidR="00BE0F9E" w:rsidRPr="001B4A68">
        <w:rPr>
          <w:szCs w:val="28"/>
        </w:rPr>
        <w:t xml:space="preserve"> декабря  201</w:t>
      </w:r>
      <w:r w:rsidR="00BE0F9E">
        <w:rPr>
          <w:szCs w:val="28"/>
        </w:rPr>
        <w:t>6</w:t>
      </w:r>
      <w:r w:rsidR="00BE0F9E" w:rsidRPr="001B4A68">
        <w:rPr>
          <w:szCs w:val="28"/>
        </w:rPr>
        <w:t xml:space="preserve"> года № </w:t>
      </w:r>
      <w:r w:rsidR="00BE0F9E">
        <w:rPr>
          <w:szCs w:val="28"/>
        </w:rPr>
        <w:t>69</w:t>
      </w:r>
      <w:r w:rsidR="00BE0F9E" w:rsidRPr="001B4A68">
        <w:rPr>
          <w:szCs w:val="28"/>
        </w:rPr>
        <w:t xml:space="preserve"> «Об утверждении  бюджета  муниципального образования «Духовщинский район»  Смоленской области на 201</w:t>
      </w:r>
      <w:r w:rsidR="00BE0F9E">
        <w:rPr>
          <w:szCs w:val="28"/>
        </w:rPr>
        <w:t>7</w:t>
      </w:r>
      <w:r w:rsidR="00BE0F9E" w:rsidRPr="001B4A68">
        <w:rPr>
          <w:szCs w:val="28"/>
        </w:rPr>
        <w:t xml:space="preserve"> год</w:t>
      </w:r>
      <w:r w:rsidR="00BE0F9E">
        <w:rPr>
          <w:szCs w:val="28"/>
        </w:rPr>
        <w:t xml:space="preserve"> и плановый период 2018 и 2019 годы</w:t>
      </w:r>
      <w:r w:rsidR="00BE0F9E" w:rsidRPr="001B4A68">
        <w:rPr>
          <w:szCs w:val="28"/>
        </w:rPr>
        <w:t xml:space="preserve">»: </w:t>
      </w:r>
    </w:p>
    <w:p w:rsidR="00BE0F9E" w:rsidRPr="001B4A68" w:rsidRDefault="00BE0F9E" w:rsidP="00BE0F9E">
      <w:pPr>
        <w:tabs>
          <w:tab w:val="left" w:pos="9360"/>
        </w:tabs>
        <w:ind w:firstLine="709"/>
        <w:jc w:val="both"/>
        <w:rPr>
          <w:szCs w:val="28"/>
        </w:rPr>
      </w:pPr>
    </w:p>
    <w:p w:rsidR="00BE0F9E" w:rsidRDefault="00BE0F9E" w:rsidP="00BE0F9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1. Утвердить основные характеристики бюджета муниципального образования «Духовщинский район» Смоленской области на 2017 год:</w:t>
      </w:r>
    </w:p>
    <w:p w:rsidR="00BE0F9E" w:rsidRDefault="00BE0F9E" w:rsidP="00BE0F9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общий      объем            доходов          бюджета муниципального образования «Духовщинский район» Смоленской области  в      сумме </w:t>
      </w:r>
      <w:r>
        <w:rPr>
          <w:rFonts w:ascii="Times New Roman" w:hAnsi="Times New Roman" w:cs="Times New Roman"/>
          <w:b/>
          <w:sz w:val="28"/>
          <w:szCs w:val="28"/>
        </w:rPr>
        <w:t>301452,4</w:t>
      </w:r>
      <w:r>
        <w:rPr>
          <w:rFonts w:ascii="Times New Roman" w:hAnsi="Times New Roman" w:cs="Times New Roman"/>
          <w:sz w:val="28"/>
          <w:szCs w:val="28"/>
        </w:rPr>
        <w:t xml:space="preserve">тыс. рублей, в том числе объем безвозмездных поступлений в сумме  </w:t>
      </w:r>
      <w:r>
        <w:rPr>
          <w:rFonts w:ascii="Times New Roman" w:hAnsi="Times New Roman" w:cs="Times New Roman"/>
          <w:b/>
          <w:sz w:val="28"/>
          <w:szCs w:val="28"/>
        </w:rPr>
        <w:t>259330,3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  </w:t>
      </w:r>
      <w:r>
        <w:rPr>
          <w:rFonts w:ascii="Times New Roman" w:hAnsi="Times New Roman" w:cs="Times New Roman"/>
          <w:b/>
          <w:sz w:val="28"/>
          <w:szCs w:val="28"/>
        </w:rPr>
        <w:t>259330,3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BE0F9E" w:rsidRDefault="00BE0F9E" w:rsidP="00BE0F9E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муниципального образования «Духовщинский район» Смоленской области в сумме </w:t>
      </w:r>
      <w:r>
        <w:rPr>
          <w:rFonts w:ascii="Times New Roman" w:hAnsi="Times New Roman" w:cs="Times New Roman"/>
          <w:b/>
          <w:sz w:val="28"/>
          <w:szCs w:val="28"/>
        </w:rPr>
        <w:t>309517,8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BE0F9E" w:rsidRDefault="00BE0F9E" w:rsidP="00BE0F9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3) дефицит бюджета муниципального образования «Духовщинский район» Смоленской области в сумме </w:t>
      </w:r>
      <w:r>
        <w:rPr>
          <w:b/>
          <w:szCs w:val="28"/>
        </w:rPr>
        <w:t>8065,4</w:t>
      </w:r>
      <w:r>
        <w:rPr>
          <w:szCs w:val="28"/>
        </w:rPr>
        <w:t xml:space="preserve"> тыс. рублей, что составляет 19,1 процента от утвержденного общего годового объема доходов бюджета муниципального образования «Духовщинский район» Смоленской области без учета утвержденного объема безвозмездных поступлений.</w:t>
      </w:r>
    </w:p>
    <w:p w:rsidR="00BE0F9E" w:rsidRPr="001B4A68" w:rsidRDefault="00BE0F9E" w:rsidP="00BE0F9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B4A68">
        <w:rPr>
          <w:szCs w:val="28"/>
        </w:rPr>
        <w:t>По статье 6. Утвердить прогнозируемые безвозмездные поступления в бюджет муниципального образования «Духовщинский район» Смоленской области на 201</w:t>
      </w:r>
      <w:r>
        <w:rPr>
          <w:szCs w:val="28"/>
        </w:rPr>
        <w:t>7</w:t>
      </w:r>
      <w:r w:rsidRPr="001B4A68">
        <w:rPr>
          <w:szCs w:val="28"/>
        </w:rPr>
        <w:t xml:space="preserve"> год согласно приложению </w:t>
      </w:r>
      <w:r>
        <w:rPr>
          <w:szCs w:val="28"/>
        </w:rPr>
        <w:t>1</w:t>
      </w:r>
      <w:r w:rsidRPr="001B4A68">
        <w:rPr>
          <w:color w:val="FF0000"/>
          <w:szCs w:val="28"/>
        </w:rPr>
        <w:t xml:space="preserve"> </w:t>
      </w:r>
      <w:r w:rsidRPr="001B4A68">
        <w:rPr>
          <w:szCs w:val="28"/>
        </w:rPr>
        <w:t>к настоящему решению.</w:t>
      </w:r>
    </w:p>
    <w:p w:rsidR="00BE0F9E" w:rsidRPr="001B4A68" w:rsidRDefault="00BE0F9E" w:rsidP="00BE0F9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B4A68">
        <w:rPr>
          <w:szCs w:val="28"/>
        </w:rPr>
        <w:t xml:space="preserve">По статье 7. Утвердить  распределение </w:t>
      </w:r>
      <w:r w:rsidRPr="001B4A68">
        <w:rPr>
          <w:bCs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</w:r>
      <w:r w:rsidRPr="001B4A68">
        <w:rPr>
          <w:bCs/>
          <w:i/>
          <w:iCs/>
          <w:szCs w:val="28"/>
        </w:rPr>
        <w:t xml:space="preserve"> </w:t>
      </w:r>
      <w:r w:rsidRPr="001B4A68">
        <w:rPr>
          <w:bCs/>
          <w:szCs w:val="28"/>
        </w:rPr>
        <w:t>видов расходов классификации расходов бюджетов</w:t>
      </w:r>
      <w:r w:rsidRPr="001B4A68">
        <w:rPr>
          <w:szCs w:val="28"/>
        </w:rPr>
        <w:t> на 201</w:t>
      </w:r>
      <w:r>
        <w:rPr>
          <w:szCs w:val="28"/>
        </w:rPr>
        <w:t>7</w:t>
      </w:r>
      <w:r w:rsidRPr="001B4A68">
        <w:rPr>
          <w:szCs w:val="28"/>
        </w:rPr>
        <w:t xml:space="preserve"> год согласно приложению </w:t>
      </w:r>
      <w:r>
        <w:rPr>
          <w:szCs w:val="28"/>
        </w:rPr>
        <w:t>2</w:t>
      </w:r>
      <w:r w:rsidRPr="001B4A68">
        <w:rPr>
          <w:szCs w:val="28"/>
        </w:rPr>
        <w:t xml:space="preserve"> к настоящему решению.</w:t>
      </w:r>
    </w:p>
    <w:p w:rsidR="00BE0F9E" w:rsidRPr="001B4A68" w:rsidRDefault="00BE0F9E" w:rsidP="00BE0F9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  <w:r w:rsidRPr="001B4A68">
        <w:rPr>
          <w:szCs w:val="28"/>
        </w:rPr>
        <w:t>По статье 8.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 на 201</w:t>
      </w:r>
      <w:r>
        <w:rPr>
          <w:szCs w:val="28"/>
        </w:rPr>
        <w:t>7</w:t>
      </w:r>
      <w:r w:rsidRPr="001B4A68">
        <w:rPr>
          <w:szCs w:val="28"/>
        </w:rPr>
        <w:t xml:space="preserve"> год согласно приложению </w:t>
      </w:r>
      <w:r>
        <w:rPr>
          <w:szCs w:val="28"/>
        </w:rPr>
        <w:t>3</w:t>
      </w:r>
      <w:r w:rsidRPr="001B4A68">
        <w:rPr>
          <w:szCs w:val="28"/>
        </w:rPr>
        <w:t xml:space="preserve"> к настоящему решению.</w:t>
      </w:r>
    </w:p>
    <w:p w:rsidR="00BE0F9E" w:rsidRPr="001B4A68" w:rsidRDefault="00BE0F9E" w:rsidP="00BE0F9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B4A68">
        <w:rPr>
          <w:szCs w:val="28"/>
        </w:rPr>
        <w:t>По статье 9. Утвердить ведомственную структуру расходов бюджета муниципального образования «Духовщинский район» Смоленской области на 201</w:t>
      </w:r>
      <w:r>
        <w:rPr>
          <w:szCs w:val="28"/>
        </w:rPr>
        <w:t>7</w:t>
      </w:r>
      <w:r w:rsidRPr="001B4A68">
        <w:rPr>
          <w:szCs w:val="28"/>
        </w:rPr>
        <w:t xml:space="preserve"> год согласно приложению </w:t>
      </w:r>
      <w:r>
        <w:rPr>
          <w:szCs w:val="28"/>
        </w:rPr>
        <w:t>4</w:t>
      </w:r>
      <w:r w:rsidRPr="001B4A68">
        <w:rPr>
          <w:szCs w:val="28"/>
        </w:rPr>
        <w:t xml:space="preserve"> к настоящему решению.</w:t>
      </w:r>
    </w:p>
    <w:p w:rsidR="00BE0F9E" w:rsidRPr="001B4A68" w:rsidRDefault="00BE0F9E" w:rsidP="00BE0F9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1B4A68">
        <w:rPr>
          <w:szCs w:val="28"/>
        </w:rPr>
        <w:t xml:space="preserve">По статье 11.1. Утвердить </w:t>
      </w:r>
      <w:r w:rsidRPr="001B4A68">
        <w:rPr>
          <w:bCs/>
          <w:szCs w:val="28"/>
        </w:rPr>
        <w:t>объем бюджетных ассигнований на финансовое обеспечение реализации муниципальных программ</w:t>
      </w:r>
      <w:r w:rsidRPr="001B4A68">
        <w:rPr>
          <w:szCs w:val="28"/>
        </w:rPr>
        <w:t xml:space="preserve"> в 201</w:t>
      </w:r>
      <w:r>
        <w:rPr>
          <w:szCs w:val="28"/>
        </w:rPr>
        <w:t>7</w:t>
      </w:r>
      <w:r w:rsidRPr="001B4A68">
        <w:rPr>
          <w:szCs w:val="28"/>
        </w:rPr>
        <w:t xml:space="preserve"> году в сумме</w:t>
      </w:r>
      <w:r>
        <w:rPr>
          <w:szCs w:val="28"/>
        </w:rPr>
        <w:t xml:space="preserve"> 302645,0 </w:t>
      </w:r>
      <w:r w:rsidRPr="001B4A68">
        <w:rPr>
          <w:szCs w:val="28"/>
        </w:rPr>
        <w:t>тыс. рублей.</w:t>
      </w:r>
    </w:p>
    <w:p w:rsidR="00BE0F9E" w:rsidRPr="001B4A68" w:rsidRDefault="00BE0F9E" w:rsidP="00BE0F9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Cs w:val="28"/>
        </w:rPr>
      </w:pPr>
      <w:r w:rsidRPr="001B4A68">
        <w:rPr>
          <w:szCs w:val="28"/>
        </w:rPr>
        <w:t xml:space="preserve">2. Утвердить распределение </w:t>
      </w:r>
      <w:r w:rsidRPr="001B4A68">
        <w:rPr>
          <w:bCs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1B4A68">
        <w:rPr>
          <w:szCs w:val="28"/>
        </w:rPr>
        <w:t> на 201</w:t>
      </w:r>
      <w:r>
        <w:rPr>
          <w:szCs w:val="28"/>
        </w:rPr>
        <w:t>7</w:t>
      </w:r>
      <w:r w:rsidRPr="001B4A68">
        <w:rPr>
          <w:szCs w:val="28"/>
        </w:rPr>
        <w:t xml:space="preserve"> год согласно приложению </w:t>
      </w:r>
      <w:r>
        <w:rPr>
          <w:szCs w:val="28"/>
        </w:rPr>
        <w:t>5</w:t>
      </w:r>
      <w:r w:rsidRPr="001B4A68">
        <w:rPr>
          <w:szCs w:val="28"/>
        </w:rPr>
        <w:t xml:space="preserve"> к настоящему решению.</w:t>
      </w:r>
    </w:p>
    <w:p w:rsidR="00CE4E18" w:rsidRDefault="00CE4E18" w:rsidP="00BE0F9E">
      <w:pPr>
        <w:tabs>
          <w:tab w:val="left" w:pos="9360"/>
        </w:tabs>
        <w:ind w:firstLine="709"/>
        <w:jc w:val="both"/>
        <w:rPr>
          <w:bCs/>
          <w:szCs w:val="28"/>
        </w:rPr>
      </w:pPr>
      <w:r w:rsidRPr="001B4A68">
        <w:rPr>
          <w:bCs/>
          <w:szCs w:val="28"/>
        </w:rPr>
        <w:t>3.Направить настоящее решение для опубликования в газете «Панорама Духовщины».</w:t>
      </w:r>
    </w:p>
    <w:p w:rsidR="00014DEA" w:rsidRDefault="00A238B9" w:rsidP="00014DEA">
      <w:pPr>
        <w:ind w:firstLine="709"/>
        <w:jc w:val="both"/>
      </w:pPr>
      <w:r>
        <w:rPr>
          <w:szCs w:val="28"/>
        </w:rPr>
        <w:t>4</w:t>
      </w:r>
      <w:r w:rsidR="00014DEA">
        <w:rPr>
          <w:szCs w:val="28"/>
        </w:rPr>
        <w:t>. Направить настоящее решение  Главе муниципального образования «Духовщинский район» Смоленской области Б. В. Петифорову на подписание</w:t>
      </w:r>
      <w:r>
        <w:rPr>
          <w:szCs w:val="28"/>
        </w:rPr>
        <w:t xml:space="preserve"> и обнародование</w:t>
      </w:r>
      <w:r w:rsidR="00014DEA">
        <w:rPr>
          <w:szCs w:val="28"/>
        </w:rPr>
        <w:t>.</w:t>
      </w:r>
    </w:p>
    <w:p w:rsidR="00AE5FF2" w:rsidRPr="005B7AD6" w:rsidRDefault="00AE5FF2" w:rsidP="00014DEA">
      <w:pPr>
        <w:pStyle w:val="ae"/>
        <w:ind w:firstLine="709"/>
        <w:jc w:val="both"/>
      </w:pPr>
    </w:p>
    <w:tbl>
      <w:tblPr>
        <w:tblW w:w="10314" w:type="dxa"/>
        <w:tblLook w:val="01E0"/>
      </w:tblPr>
      <w:tblGrid>
        <w:gridCol w:w="5353"/>
        <w:gridCol w:w="4961"/>
      </w:tblGrid>
      <w:tr w:rsidR="005B7AD6" w:rsidRPr="005B7AD6" w:rsidTr="00431BB5">
        <w:trPr>
          <w:trHeight w:val="1710"/>
        </w:trPr>
        <w:tc>
          <w:tcPr>
            <w:tcW w:w="5353" w:type="dxa"/>
          </w:tcPr>
          <w:p w:rsidR="005B7AD6" w:rsidRPr="005B7AD6" w:rsidRDefault="005B7AD6" w:rsidP="005B7AD6">
            <w:pPr>
              <w:pStyle w:val="ae"/>
              <w:rPr>
                <w:b/>
              </w:rPr>
            </w:pPr>
            <w:r w:rsidRPr="005B7AD6">
              <w:rPr>
                <w:b/>
              </w:rPr>
              <w:t>Председатель</w:t>
            </w:r>
          </w:p>
          <w:p w:rsidR="005B7AD6" w:rsidRPr="005B7AD6" w:rsidRDefault="005B7AD6" w:rsidP="005B7AD6">
            <w:pPr>
              <w:pStyle w:val="ae"/>
              <w:rPr>
                <w:b/>
              </w:rPr>
            </w:pPr>
            <w:r w:rsidRPr="005B7AD6">
              <w:rPr>
                <w:b/>
              </w:rPr>
              <w:t>Духовщинского районного Совета депутатов</w:t>
            </w:r>
          </w:p>
          <w:p w:rsidR="005B7AD6" w:rsidRPr="005B7AD6" w:rsidRDefault="005B7AD6" w:rsidP="005B7AD6">
            <w:pPr>
              <w:pStyle w:val="ae"/>
              <w:rPr>
                <w:b/>
              </w:rPr>
            </w:pPr>
          </w:p>
          <w:p w:rsidR="005B7AD6" w:rsidRPr="005B7AD6" w:rsidRDefault="005B7AD6" w:rsidP="00431BB5">
            <w:pPr>
              <w:pStyle w:val="ae"/>
              <w:jc w:val="right"/>
              <w:rPr>
                <w:b/>
              </w:rPr>
            </w:pPr>
            <w:r w:rsidRPr="005B7AD6">
              <w:rPr>
                <w:b/>
              </w:rPr>
              <w:t>В.М. Петрищенков</w:t>
            </w:r>
          </w:p>
        </w:tc>
        <w:tc>
          <w:tcPr>
            <w:tcW w:w="4961" w:type="dxa"/>
          </w:tcPr>
          <w:p w:rsidR="005B7AD6" w:rsidRPr="005B7AD6" w:rsidRDefault="005B7AD6" w:rsidP="00CD3F19">
            <w:pPr>
              <w:pStyle w:val="ae"/>
              <w:ind w:left="-108" w:right="175"/>
              <w:rPr>
                <w:b/>
              </w:rPr>
            </w:pPr>
            <w:r w:rsidRPr="005B7AD6">
              <w:rPr>
                <w:b/>
              </w:rPr>
              <w:t>Глава муниципального образования «Духовщинский район»</w:t>
            </w:r>
          </w:p>
          <w:p w:rsidR="005B7AD6" w:rsidRPr="005B7AD6" w:rsidRDefault="005B7AD6" w:rsidP="00CD3F19">
            <w:pPr>
              <w:pStyle w:val="ae"/>
              <w:ind w:left="-108" w:right="175"/>
              <w:rPr>
                <w:b/>
              </w:rPr>
            </w:pPr>
            <w:r w:rsidRPr="005B7AD6">
              <w:rPr>
                <w:b/>
              </w:rPr>
              <w:t>Смоленской области</w:t>
            </w:r>
          </w:p>
          <w:p w:rsidR="005B7AD6" w:rsidRPr="005B7AD6" w:rsidRDefault="005B7AD6" w:rsidP="00CD3F19">
            <w:pPr>
              <w:pStyle w:val="ae"/>
              <w:ind w:left="-108" w:right="175"/>
              <w:rPr>
                <w:b/>
              </w:rPr>
            </w:pPr>
          </w:p>
          <w:p w:rsidR="005B7AD6" w:rsidRPr="005B7AD6" w:rsidRDefault="005B7AD6" w:rsidP="00431BB5">
            <w:pPr>
              <w:pStyle w:val="ae"/>
              <w:ind w:left="-108" w:right="175"/>
              <w:jc w:val="right"/>
              <w:rPr>
                <w:b/>
              </w:rPr>
            </w:pPr>
            <w:r w:rsidRPr="005B7AD6">
              <w:rPr>
                <w:b/>
              </w:rPr>
              <w:t>Б.В. Петифоров</w:t>
            </w:r>
          </w:p>
        </w:tc>
      </w:tr>
    </w:tbl>
    <w:p w:rsidR="000A1101" w:rsidRDefault="000A1101" w:rsidP="00881A94">
      <w:pPr>
        <w:ind w:right="4677"/>
        <w:rPr>
          <w:szCs w:val="28"/>
        </w:rPr>
      </w:pPr>
    </w:p>
    <w:sectPr w:rsidR="000A1101" w:rsidSect="00D10588">
      <w:headerReference w:type="even" r:id="rId9"/>
      <w:headerReference w:type="default" r:id="rId10"/>
      <w:pgSz w:w="11906" w:h="16838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A29" w:rsidRDefault="00530A29">
      <w:r>
        <w:separator/>
      </w:r>
    </w:p>
  </w:endnote>
  <w:endnote w:type="continuationSeparator" w:id="1">
    <w:p w:rsidR="00530A29" w:rsidRDefault="0053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A29" w:rsidRDefault="00530A29">
      <w:r>
        <w:separator/>
      </w:r>
    </w:p>
  </w:footnote>
  <w:footnote w:type="continuationSeparator" w:id="1">
    <w:p w:rsidR="00530A29" w:rsidRDefault="0053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6" w:rsidRDefault="00604169" w:rsidP="00763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C5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5C56" w:rsidRDefault="004A5C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56" w:rsidRDefault="00604169" w:rsidP="0076326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A5C5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639F">
      <w:rPr>
        <w:rStyle w:val="a8"/>
        <w:noProof/>
      </w:rPr>
      <w:t>3</w:t>
    </w:r>
    <w:r>
      <w:rPr>
        <w:rStyle w:val="a8"/>
      </w:rPr>
      <w:fldChar w:fldCharType="end"/>
    </w:r>
  </w:p>
  <w:p w:rsidR="004A5C56" w:rsidRDefault="004A5C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2EB"/>
    <w:multiLevelType w:val="hybridMultilevel"/>
    <w:tmpl w:val="44304764"/>
    <w:lvl w:ilvl="0" w:tplc="8E168584">
      <w:start w:val="2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024D5"/>
    <w:multiLevelType w:val="hybridMultilevel"/>
    <w:tmpl w:val="FC280D32"/>
    <w:lvl w:ilvl="0" w:tplc="492A3B7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D7D12"/>
    <w:multiLevelType w:val="hybridMultilevel"/>
    <w:tmpl w:val="5E42864E"/>
    <w:lvl w:ilvl="0" w:tplc="1FBAA4F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3C73241"/>
    <w:multiLevelType w:val="hybridMultilevel"/>
    <w:tmpl w:val="B12EBC3E"/>
    <w:lvl w:ilvl="0" w:tplc="0F42C4D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61679"/>
    <w:multiLevelType w:val="hybridMultilevel"/>
    <w:tmpl w:val="AF6E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40CA"/>
    <w:multiLevelType w:val="hybridMultilevel"/>
    <w:tmpl w:val="3724B08E"/>
    <w:lvl w:ilvl="0" w:tplc="BD0C06A4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41525A"/>
    <w:multiLevelType w:val="hybridMultilevel"/>
    <w:tmpl w:val="56A0A936"/>
    <w:lvl w:ilvl="0" w:tplc="0BEA869A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73671A"/>
    <w:multiLevelType w:val="hybridMultilevel"/>
    <w:tmpl w:val="89EE05E0"/>
    <w:lvl w:ilvl="0" w:tplc="B6CA1726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DE5242"/>
    <w:multiLevelType w:val="hybridMultilevel"/>
    <w:tmpl w:val="05AC004A"/>
    <w:lvl w:ilvl="0" w:tplc="0F42C4D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8D12EF"/>
    <w:multiLevelType w:val="hybridMultilevel"/>
    <w:tmpl w:val="0B52B3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60A2A71"/>
    <w:multiLevelType w:val="hybridMultilevel"/>
    <w:tmpl w:val="DF705A8C"/>
    <w:lvl w:ilvl="0" w:tplc="B1DE1E3A">
      <w:start w:val="16"/>
      <w:numFmt w:val="decimal"/>
      <w:lvlText w:val="%1)"/>
      <w:lvlJc w:val="left"/>
      <w:pPr>
        <w:tabs>
          <w:tab w:val="num" w:pos="1097"/>
        </w:tabs>
        <w:ind w:left="0" w:firstLine="73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50D"/>
    <w:rsid w:val="0000113C"/>
    <w:rsid w:val="00004F8C"/>
    <w:rsid w:val="00005F6B"/>
    <w:rsid w:val="00014DEA"/>
    <w:rsid w:val="00022148"/>
    <w:rsid w:val="00022BAF"/>
    <w:rsid w:val="0003119A"/>
    <w:rsid w:val="00047C65"/>
    <w:rsid w:val="00052A77"/>
    <w:rsid w:val="00065C20"/>
    <w:rsid w:val="000739D3"/>
    <w:rsid w:val="00075523"/>
    <w:rsid w:val="00095870"/>
    <w:rsid w:val="000A1101"/>
    <w:rsid w:val="000C7657"/>
    <w:rsid w:val="000D141D"/>
    <w:rsid w:val="000D31DA"/>
    <w:rsid w:val="000E6291"/>
    <w:rsid w:val="000F0526"/>
    <w:rsid w:val="00104F1D"/>
    <w:rsid w:val="00155F28"/>
    <w:rsid w:val="0017639F"/>
    <w:rsid w:val="001B009B"/>
    <w:rsid w:val="001C745E"/>
    <w:rsid w:val="002010D6"/>
    <w:rsid w:val="00212972"/>
    <w:rsid w:val="00216574"/>
    <w:rsid w:val="00221A32"/>
    <w:rsid w:val="00254057"/>
    <w:rsid w:val="00254260"/>
    <w:rsid w:val="0026045B"/>
    <w:rsid w:val="002634C6"/>
    <w:rsid w:val="00285D81"/>
    <w:rsid w:val="00287F6D"/>
    <w:rsid w:val="002A5ABE"/>
    <w:rsid w:val="002B6350"/>
    <w:rsid w:val="002D69F6"/>
    <w:rsid w:val="0031614F"/>
    <w:rsid w:val="0032128F"/>
    <w:rsid w:val="00333956"/>
    <w:rsid w:val="00337C25"/>
    <w:rsid w:val="00343738"/>
    <w:rsid w:val="00351504"/>
    <w:rsid w:val="0037450D"/>
    <w:rsid w:val="003A5719"/>
    <w:rsid w:val="003B3813"/>
    <w:rsid w:val="003B7178"/>
    <w:rsid w:val="003F310F"/>
    <w:rsid w:val="003F5FA2"/>
    <w:rsid w:val="00401CDA"/>
    <w:rsid w:val="0040395D"/>
    <w:rsid w:val="00413DB6"/>
    <w:rsid w:val="00415BC1"/>
    <w:rsid w:val="00422194"/>
    <w:rsid w:val="00425C13"/>
    <w:rsid w:val="004275D3"/>
    <w:rsid w:val="00430F6B"/>
    <w:rsid w:val="00431BB5"/>
    <w:rsid w:val="00434FF8"/>
    <w:rsid w:val="004425D8"/>
    <w:rsid w:val="00460304"/>
    <w:rsid w:val="004624B6"/>
    <w:rsid w:val="00466C90"/>
    <w:rsid w:val="00483754"/>
    <w:rsid w:val="00486A49"/>
    <w:rsid w:val="004A1C32"/>
    <w:rsid w:val="004A4198"/>
    <w:rsid w:val="004A5C56"/>
    <w:rsid w:val="004A7FCE"/>
    <w:rsid w:val="004B2874"/>
    <w:rsid w:val="004D36FC"/>
    <w:rsid w:val="004D7304"/>
    <w:rsid w:val="004E21B0"/>
    <w:rsid w:val="004F5F88"/>
    <w:rsid w:val="004F73FE"/>
    <w:rsid w:val="00502761"/>
    <w:rsid w:val="00505F50"/>
    <w:rsid w:val="00515503"/>
    <w:rsid w:val="00517956"/>
    <w:rsid w:val="00530A29"/>
    <w:rsid w:val="0053381C"/>
    <w:rsid w:val="0053495C"/>
    <w:rsid w:val="00535632"/>
    <w:rsid w:val="00542543"/>
    <w:rsid w:val="00552F7F"/>
    <w:rsid w:val="00560A5D"/>
    <w:rsid w:val="0056745E"/>
    <w:rsid w:val="00581AE9"/>
    <w:rsid w:val="005832AA"/>
    <w:rsid w:val="005854BF"/>
    <w:rsid w:val="00587F60"/>
    <w:rsid w:val="005B466E"/>
    <w:rsid w:val="005B660A"/>
    <w:rsid w:val="005B6B17"/>
    <w:rsid w:val="005B7AD6"/>
    <w:rsid w:val="005D374E"/>
    <w:rsid w:val="005D5D44"/>
    <w:rsid w:val="005E170B"/>
    <w:rsid w:val="00600AE9"/>
    <w:rsid w:val="00604169"/>
    <w:rsid w:val="006119D0"/>
    <w:rsid w:val="006354E3"/>
    <w:rsid w:val="00635EC8"/>
    <w:rsid w:val="006361C7"/>
    <w:rsid w:val="006511E3"/>
    <w:rsid w:val="00670AAF"/>
    <w:rsid w:val="00680FFC"/>
    <w:rsid w:val="006B4004"/>
    <w:rsid w:val="006D3F1B"/>
    <w:rsid w:val="006E3B7C"/>
    <w:rsid w:val="006E7CD4"/>
    <w:rsid w:val="006F3CC5"/>
    <w:rsid w:val="006F4B9E"/>
    <w:rsid w:val="007129FB"/>
    <w:rsid w:val="00714D60"/>
    <w:rsid w:val="00731232"/>
    <w:rsid w:val="00731EB8"/>
    <w:rsid w:val="0076326A"/>
    <w:rsid w:val="0076799A"/>
    <w:rsid w:val="00775F3B"/>
    <w:rsid w:val="007779D8"/>
    <w:rsid w:val="0078275A"/>
    <w:rsid w:val="00782CD7"/>
    <w:rsid w:val="007953E8"/>
    <w:rsid w:val="007B5FC8"/>
    <w:rsid w:val="007C54A2"/>
    <w:rsid w:val="007D5000"/>
    <w:rsid w:val="007E0735"/>
    <w:rsid w:val="007E566A"/>
    <w:rsid w:val="007E5FAA"/>
    <w:rsid w:val="007F2869"/>
    <w:rsid w:val="00815E64"/>
    <w:rsid w:val="00817E8C"/>
    <w:rsid w:val="00820236"/>
    <w:rsid w:val="008244EB"/>
    <w:rsid w:val="008263D2"/>
    <w:rsid w:val="00841B28"/>
    <w:rsid w:val="00843B05"/>
    <w:rsid w:val="0085326A"/>
    <w:rsid w:val="00853433"/>
    <w:rsid w:val="0086550E"/>
    <w:rsid w:val="0087350D"/>
    <w:rsid w:val="00876814"/>
    <w:rsid w:val="00881A94"/>
    <w:rsid w:val="00881AF1"/>
    <w:rsid w:val="00882FF3"/>
    <w:rsid w:val="00895616"/>
    <w:rsid w:val="00897565"/>
    <w:rsid w:val="008A4CC5"/>
    <w:rsid w:val="008A631C"/>
    <w:rsid w:val="008A7D3F"/>
    <w:rsid w:val="008B7ED5"/>
    <w:rsid w:val="008C3A75"/>
    <w:rsid w:val="008E70B7"/>
    <w:rsid w:val="00912CD8"/>
    <w:rsid w:val="00914B82"/>
    <w:rsid w:val="009402F5"/>
    <w:rsid w:val="009453AF"/>
    <w:rsid w:val="0094769E"/>
    <w:rsid w:val="00950BFF"/>
    <w:rsid w:val="00952D6E"/>
    <w:rsid w:val="00952DDD"/>
    <w:rsid w:val="009842F8"/>
    <w:rsid w:val="00993F4A"/>
    <w:rsid w:val="009944F0"/>
    <w:rsid w:val="009B26D9"/>
    <w:rsid w:val="009B3DDB"/>
    <w:rsid w:val="009D4ACB"/>
    <w:rsid w:val="009D5738"/>
    <w:rsid w:val="009E19C5"/>
    <w:rsid w:val="009F0B42"/>
    <w:rsid w:val="009F4C00"/>
    <w:rsid w:val="00A01D44"/>
    <w:rsid w:val="00A04377"/>
    <w:rsid w:val="00A238B9"/>
    <w:rsid w:val="00A252D2"/>
    <w:rsid w:val="00A55857"/>
    <w:rsid w:val="00A82F94"/>
    <w:rsid w:val="00A83135"/>
    <w:rsid w:val="00A85AF6"/>
    <w:rsid w:val="00A96837"/>
    <w:rsid w:val="00AB3B01"/>
    <w:rsid w:val="00AB6650"/>
    <w:rsid w:val="00AB6ACC"/>
    <w:rsid w:val="00AC4632"/>
    <w:rsid w:val="00AD277B"/>
    <w:rsid w:val="00AD4FBF"/>
    <w:rsid w:val="00AE27D4"/>
    <w:rsid w:val="00AE5FF2"/>
    <w:rsid w:val="00AF789B"/>
    <w:rsid w:val="00B26752"/>
    <w:rsid w:val="00B30044"/>
    <w:rsid w:val="00B3142F"/>
    <w:rsid w:val="00B35566"/>
    <w:rsid w:val="00B36A85"/>
    <w:rsid w:val="00B37271"/>
    <w:rsid w:val="00B4107E"/>
    <w:rsid w:val="00B45E87"/>
    <w:rsid w:val="00B47AFC"/>
    <w:rsid w:val="00B52B15"/>
    <w:rsid w:val="00B70B9B"/>
    <w:rsid w:val="00B75C7A"/>
    <w:rsid w:val="00BA0857"/>
    <w:rsid w:val="00BA6E15"/>
    <w:rsid w:val="00BB45D3"/>
    <w:rsid w:val="00BB71B1"/>
    <w:rsid w:val="00BE0F9E"/>
    <w:rsid w:val="00BE232A"/>
    <w:rsid w:val="00BF4FEB"/>
    <w:rsid w:val="00C429C7"/>
    <w:rsid w:val="00C45B25"/>
    <w:rsid w:val="00C95913"/>
    <w:rsid w:val="00C9733C"/>
    <w:rsid w:val="00CA72B9"/>
    <w:rsid w:val="00CC6227"/>
    <w:rsid w:val="00CC750F"/>
    <w:rsid w:val="00CD3F19"/>
    <w:rsid w:val="00CE4E18"/>
    <w:rsid w:val="00CF5F25"/>
    <w:rsid w:val="00D0202D"/>
    <w:rsid w:val="00D0399F"/>
    <w:rsid w:val="00D052FD"/>
    <w:rsid w:val="00D10588"/>
    <w:rsid w:val="00D3557A"/>
    <w:rsid w:val="00D5316B"/>
    <w:rsid w:val="00D56B41"/>
    <w:rsid w:val="00D60B77"/>
    <w:rsid w:val="00D649A0"/>
    <w:rsid w:val="00D77E57"/>
    <w:rsid w:val="00DD1EAD"/>
    <w:rsid w:val="00DD53F6"/>
    <w:rsid w:val="00DD7FA6"/>
    <w:rsid w:val="00E024D4"/>
    <w:rsid w:val="00E02872"/>
    <w:rsid w:val="00E151C8"/>
    <w:rsid w:val="00E1565B"/>
    <w:rsid w:val="00E16998"/>
    <w:rsid w:val="00E2560E"/>
    <w:rsid w:val="00E47DA7"/>
    <w:rsid w:val="00E52983"/>
    <w:rsid w:val="00E5796C"/>
    <w:rsid w:val="00EB21A0"/>
    <w:rsid w:val="00EB3682"/>
    <w:rsid w:val="00EC41D3"/>
    <w:rsid w:val="00ED211D"/>
    <w:rsid w:val="00ED2BF3"/>
    <w:rsid w:val="00EE4B25"/>
    <w:rsid w:val="00EE61FD"/>
    <w:rsid w:val="00F07912"/>
    <w:rsid w:val="00F07E20"/>
    <w:rsid w:val="00F13FC5"/>
    <w:rsid w:val="00F24FA7"/>
    <w:rsid w:val="00F32336"/>
    <w:rsid w:val="00F577F9"/>
    <w:rsid w:val="00F674FB"/>
    <w:rsid w:val="00F837D6"/>
    <w:rsid w:val="00F8560F"/>
    <w:rsid w:val="00F9315C"/>
    <w:rsid w:val="00FA367F"/>
    <w:rsid w:val="00FA3DA7"/>
    <w:rsid w:val="00FA7124"/>
    <w:rsid w:val="00FD439E"/>
    <w:rsid w:val="00FD53E7"/>
    <w:rsid w:val="00FD7F2E"/>
    <w:rsid w:val="00FE4D63"/>
    <w:rsid w:val="00FF2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60"/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AD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7450D"/>
    <w:pPr>
      <w:keepNext/>
      <w:ind w:left="720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D4FB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7450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50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450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4B25"/>
    <w:pPr>
      <w:ind w:left="720"/>
      <w:contextualSpacing/>
    </w:pPr>
  </w:style>
  <w:style w:type="table" w:styleId="a6">
    <w:name w:val="Table Grid"/>
    <w:basedOn w:val="a1"/>
    <w:rsid w:val="0022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70A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70AAF"/>
  </w:style>
  <w:style w:type="paragraph" w:styleId="21">
    <w:name w:val="Body Text 2"/>
    <w:basedOn w:val="a"/>
    <w:semiHidden/>
    <w:rsid w:val="006F3CC5"/>
    <w:pPr>
      <w:shd w:val="clear" w:color="auto" w:fill="FFFFFF"/>
      <w:autoSpaceDE w:val="0"/>
      <w:autoSpaceDN w:val="0"/>
      <w:jc w:val="both"/>
    </w:pPr>
    <w:rPr>
      <w:color w:val="000000"/>
      <w:szCs w:val="28"/>
    </w:rPr>
  </w:style>
  <w:style w:type="paragraph" w:customStyle="1" w:styleId="a9">
    <w:name w:val="Знак Знак Знак Знак"/>
    <w:basedOn w:val="a"/>
    <w:rsid w:val="00D77E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D77E57"/>
    <w:rPr>
      <w:sz w:val="20"/>
      <w:szCs w:val="20"/>
    </w:rPr>
  </w:style>
  <w:style w:type="character" w:styleId="ab">
    <w:name w:val="footnote reference"/>
    <w:semiHidden/>
    <w:rsid w:val="00D77E57"/>
    <w:rPr>
      <w:vertAlign w:val="superscript"/>
    </w:rPr>
  </w:style>
  <w:style w:type="paragraph" w:customStyle="1" w:styleId="ac">
    <w:name w:val="Знак"/>
    <w:basedOn w:val="a"/>
    <w:rsid w:val="000F052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rmal (Web)"/>
    <w:basedOn w:val="a"/>
    <w:uiPriority w:val="99"/>
    <w:semiHidden/>
    <w:unhideWhenUsed/>
    <w:rsid w:val="004F5F88"/>
    <w:pPr>
      <w:spacing w:before="100" w:beforeAutospacing="1" w:after="100" w:afterAutospacing="1"/>
    </w:pPr>
    <w:rPr>
      <w:sz w:val="24"/>
    </w:rPr>
  </w:style>
  <w:style w:type="paragraph" w:styleId="ae">
    <w:name w:val="No Spacing"/>
    <w:uiPriority w:val="1"/>
    <w:qFormat/>
    <w:rsid w:val="004F5F88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5B7AD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B7A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caccesstitle">
    <w:name w:val="docaccess_title"/>
    <w:basedOn w:val="a0"/>
    <w:rsid w:val="00AE5FF2"/>
  </w:style>
  <w:style w:type="character" w:customStyle="1" w:styleId="40">
    <w:name w:val="Заголовок 4 Знак"/>
    <w:basedOn w:val="a0"/>
    <w:link w:val="4"/>
    <w:uiPriority w:val="9"/>
    <w:rsid w:val="00AD4FB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ob">
    <w:name w:val="tekstob"/>
    <w:basedOn w:val="a"/>
    <w:rsid w:val="00AD4FBF"/>
    <w:pPr>
      <w:spacing w:before="100" w:beforeAutospacing="1" w:after="100" w:afterAutospacing="1"/>
    </w:pPr>
    <w:rPr>
      <w:sz w:val="24"/>
    </w:rPr>
  </w:style>
  <w:style w:type="character" w:styleId="af">
    <w:name w:val="Hyperlink"/>
    <w:basedOn w:val="a0"/>
    <w:uiPriority w:val="99"/>
    <w:semiHidden/>
    <w:unhideWhenUsed/>
    <w:rsid w:val="00AD4FBF"/>
    <w:rPr>
      <w:color w:val="0000FF"/>
      <w:u w:val="single"/>
    </w:rPr>
  </w:style>
  <w:style w:type="paragraph" w:customStyle="1" w:styleId="tekstvpr">
    <w:name w:val="tekstvpr"/>
    <w:basedOn w:val="a"/>
    <w:rsid w:val="00AD4FBF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AD4F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4FBF"/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semiHidden/>
    <w:unhideWhenUsed/>
    <w:rsid w:val="006361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361C7"/>
    <w:rPr>
      <w:rFonts w:ascii="Times New Roman" w:hAnsi="Times New Roman"/>
      <w:sz w:val="28"/>
      <w:szCs w:val="24"/>
    </w:rPr>
  </w:style>
  <w:style w:type="paragraph" w:customStyle="1" w:styleId="ConsTitle">
    <w:name w:val="ConsTitle"/>
    <w:rsid w:val="00014D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E4E18"/>
    <w:pPr>
      <w:ind w:firstLine="720"/>
    </w:pPr>
    <w:rPr>
      <w:rFonts w:ascii="Consultant" w:eastAsia="Calibri" w:hAnsi="Consultant" w:cs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1757-2DC9-414F-A6A1-2AB3F8FD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1. Утвердить основные характеристики бюджета муниципального образования «Духовщи</vt:lpstr>
      <vt:lpstr>    3) дефицит бюджета муниципального образования «Духовщинский район» Смоленской об</vt:lpstr>
      <vt:lpstr>    По статье 2.Утвердить источники финансирования дефицита бюджета муниципального о</vt:lpstr>
      <vt:lpstr>    По статье 3. Утвердить перечень главных администраторов доходов бюджета муниципа</vt:lpstr>
      <vt:lpstr>    По статье 6. Утвердить прогнозируемые безвозмездные поступления в бюджет муницип</vt:lpstr>
      <vt:lpstr>    По статье 7. Утвердить  распределение бюджетных ассигнований по разделам, подраз</vt:lpstr>
      <vt:lpstr>    По статье 8. Утвердить распределение бюджетных ассигнований по целевым статьям (</vt:lpstr>
      <vt:lpstr>    По статье 9. Утвердить ведомственную структуру расходов бюджета муниципального о</vt:lpstr>
      <vt:lpstr>    По статье 11.1. Утвердить объем бюджетных ассигнований на финансовое обеспечение</vt:lpstr>
      <vt:lpstr>    2. Утвердить распределение бюджетных ассигнований по муниципальным программам и </vt:lpstr>
      <vt:lpstr>    2. Направить настоящее решение Главе муниципального образования «Духовщинский ра</vt:lpstr>
    </vt:vector>
  </TitlesOfParts>
  <Company>Reanimator Extreme Edition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2017-05-12T10:19:00Z</cp:lastPrinted>
  <dcterms:created xsi:type="dcterms:W3CDTF">2017-09-18T12:15:00Z</dcterms:created>
  <dcterms:modified xsi:type="dcterms:W3CDTF">2017-09-18T12:15:00Z</dcterms:modified>
</cp:coreProperties>
</file>