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BD20C1" w:rsidP="00303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7F1">
        <w:rPr>
          <w:b/>
          <w:sz w:val="28"/>
          <w:szCs w:val="28"/>
        </w:rPr>
        <w:t xml:space="preserve">          </w:t>
      </w:r>
    </w:p>
    <w:p w:rsidR="00EE5820" w:rsidRDefault="00D277F1" w:rsidP="00303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3031BE" w:rsidRDefault="00D277F1" w:rsidP="00303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4F23CF">
        <w:rPr>
          <w:b/>
          <w:sz w:val="28"/>
          <w:szCs w:val="28"/>
        </w:rPr>
        <w:t xml:space="preserve">ПУБЛИЧНЫЕ СЛУШАНИЯ </w:t>
      </w:r>
    </w:p>
    <w:p w:rsidR="00B3383C" w:rsidRDefault="003031BE" w:rsidP="00B33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23CF">
        <w:rPr>
          <w:b/>
          <w:sz w:val="28"/>
          <w:szCs w:val="28"/>
        </w:rPr>
        <w:t>по</w:t>
      </w:r>
      <w:r w:rsidR="003056DC" w:rsidRPr="00433CA7">
        <w:rPr>
          <w:b/>
          <w:sz w:val="28"/>
          <w:szCs w:val="28"/>
        </w:rPr>
        <w:t xml:space="preserve"> исполнени</w:t>
      </w:r>
      <w:r w:rsidR="004F23CF">
        <w:rPr>
          <w:b/>
          <w:sz w:val="28"/>
          <w:szCs w:val="28"/>
        </w:rPr>
        <w:t>ю</w:t>
      </w:r>
      <w:r w:rsidR="003056DC" w:rsidRPr="00433CA7">
        <w:rPr>
          <w:b/>
          <w:sz w:val="28"/>
          <w:szCs w:val="28"/>
        </w:rPr>
        <w:t xml:space="preserve"> бюджета муниципального образования «Духовщинский район» </w:t>
      </w:r>
      <w:r>
        <w:rPr>
          <w:b/>
          <w:sz w:val="28"/>
          <w:szCs w:val="28"/>
        </w:rPr>
        <w:t>Смоленской области за 2</w:t>
      </w:r>
      <w:r w:rsidR="003C5926">
        <w:rPr>
          <w:b/>
          <w:sz w:val="28"/>
          <w:szCs w:val="28"/>
        </w:rPr>
        <w:t>02</w:t>
      </w:r>
      <w:r w:rsidR="00A17D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  <w:r w:rsidR="00387AC2">
        <w:rPr>
          <w:b/>
          <w:sz w:val="28"/>
          <w:szCs w:val="28"/>
        </w:rPr>
        <w:t>.</w:t>
      </w:r>
    </w:p>
    <w:p w:rsidR="00B3383C" w:rsidRDefault="00B3383C" w:rsidP="00B3383C">
      <w:pPr>
        <w:rPr>
          <w:b/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образования «Духовщинский район» Смоленской области на 2022 год и на плановый период 2023 и 2024 годов утвержден решением Духовщинского районного Совета депутатов от 24.12.2021 № 75 с основными характеристиками:</w:t>
      </w:r>
    </w:p>
    <w:p w:rsidR="00A17D9A" w:rsidRDefault="00A17D9A" w:rsidP="00A17D9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муниципального образования «Духовщинский район» Смоленской области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331 865,4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283 685,1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 </w:t>
      </w:r>
      <w:r>
        <w:rPr>
          <w:rFonts w:ascii="Times New Roman" w:eastAsia="Times New Roman" w:hAnsi="Times New Roman" w:cs="Times New Roman"/>
          <w:sz w:val="28"/>
          <w:szCs w:val="28"/>
        </w:rPr>
        <w:t>283 685,1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A17D9A" w:rsidRDefault="00A17D9A" w:rsidP="00A17D9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образования «Духовщинский район» Смоленской области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331 865,4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A17D9A" w:rsidRDefault="00A17D9A" w:rsidP="00A17D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«Духовщинский район» Смоленской области в сумме 0,0 тыс. рублей, что составляет 0 процентов от утвержденного общего годового объема доходов бюджета муниципального образования «Духовщинский район» Смоленской области без учета утвержденного объема безвозмездных поступлений.</w:t>
      </w:r>
    </w:p>
    <w:p w:rsidR="00A17D9A" w:rsidRDefault="00A17D9A" w:rsidP="00A17D9A">
      <w:pPr>
        <w:autoSpaceDE w:val="0"/>
        <w:autoSpaceDN w:val="0"/>
        <w:adjustRightInd w:val="0"/>
        <w:spacing w:line="23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После внесения 4 изменений в решение Духовщинского районного Совета депутатов от 24.12.2021 № 75 бюджет муниципального образования «Духовщинский район» Смоленской области утвержден решением Духовщинского районного Совета депутатов от 23.12.2022 № 67с основными характеристиками: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муниципального образования «Духовщинский район» Смоленской области в сумме 372409,4 тыс. рублей, в том числе объем безвозмездных поступлений в сумме 322 618,9тыс. рублей, из которых объем получаемых межбюджетных трансфертов –322 618,9 тыс. 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муниципального образования «Духовщинский район» Смоленской области в сумме372 764,3тыс. рублей;</w:t>
      </w:r>
    </w:p>
    <w:p w:rsidR="00A17D9A" w:rsidRDefault="00A17D9A" w:rsidP="00A17D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«Духовщинский район» Смоленской области в сумме 354,9 тыс. рублей, что составляет 0,7 процента от утвержденного общего годового объема доходов бюджета муниципального образования «Духовщинский район» Смоленской области без учета утвержденного объема безвозмездных поступлений.</w:t>
      </w:r>
    </w:p>
    <w:p w:rsidR="00A17D9A" w:rsidRDefault="00A17D9A" w:rsidP="00A17D9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муниципального образования «Духовщинский район» Смоленской области на 01.01.2023 года исполнена на 102,6%,что составило 382 107,8 тыс. рублей при годовых назначениях 372 409,4 тыс. рублей. 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 в доход бюджета муниципального образования «Духовщинский район» Смоленской области за 2022 год</w:t>
      </w:r>
      <w:r w:rsidR="00F3479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="00F34792">
        <w:rPr>
          <w:sz w:val="28"/>
          <w:szCs w:val="28"/>
        </w:rPr>
        <w:t xml:space="preserve"> </w:t>
      </w:r>
      <w:r>
        <w:rPr>
          <w:sz w:val="28"/>
          <w:szCs w:val="28"/>
        </w:rPr>
        <w:t>9 698,4 тыс. рублей.</w:t>
      </w:r>
    </w:p>
    <w:p w:rsidR="00A17D9A" w:rsidRDefault="00A17D9A" w:rsidP="00A17D9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налоговым и неналоговым доходам за 2022 год план выполнен на 120,8%, в доход бюджета</w:t>
      </w:r>
      <w:r w:rsidR="00F3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поступило60 149,9 тыс. рублей</w:t>
      </w:r>
      <w:r w:rsidR="00CC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Дополнительно в доход бюджета поступило 10 359,4 тыс. рублей, прирост доходной части бюджета к уровню предыдущего года составил</w:t>
      </w:r>
      <w:r w:rsidR="00F34792">
        <w:rPr>
          <w:rFonts w:ascii="Times New Roman" w:hAnsi="Times New Roman" w:cs="Times New Roman"/>
          <w:sz w:val="28"/>
          <w:szCs w:val="28"/>
        </w:rPr>
        <w:t xml:space="preserve"> </w:t>
      </w:r>
      <w:r w:rsidR="00CC40AB">
        <w:rPr>
          <w:rFonts w:ascii="Times New Roman" w:hAnsi="Times New Roman" w:cs="Times New Roman"/>
          <w:sz w:val="28"/>
          <w:szCs w:val="28"/>
        </w:rPr>
        <w:t>13 551,1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в общих доходах бюджета 2022 года составляют 15,7% от общих доходов бюджета с учетом безвозмездных поступлений.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в собственных доходах составляют 82,4%.</w:t>
      </w:r>
    </w:p>
    <w:p w:rsidR="00A17D9A" w:rsidRDefault="00A17D9A" w:rsidP="00A17D9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 налоговым доходам составило 115,9% или 49 586,8 тыс. рублей при годовых назначениях 42 787,1 тыс. рублей. </w:t>
      </w:r>
    </w:p>
    <w:p w:rsidR="00A17D9A" w:rsidRDefault="00A17D9A" w:rsidP="00A17D9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доход бюджета за 2022 год поступило 6 799,7 тыс. рублей, прирост доходной части бюджета к уровню предыдущего года составил 8 215,5 тыс. рублей</w:t>
      </w:r>
      <w:r w:rsidR="00CC40AB">
        <w:rPr>
          <w:rFonts w:ascii="Times New Roman" w:hAnsi="Times New Roman" w:cs="Times New Roman"/>
          <w:sz w:val="28"/>
          <w:szCs w:val="28"/>
        </w:rPr>
        <w:t>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налоговые доходы бюджета муниципального образования «Духовщинский район»(97,0%) обеспечены поступлением 3 налоговых платежей: налог на доходы физических лиц, налоги на совокупный доход и государственная пошлина.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лиц, в налоговых доходах составляет 84,6%, в общих собственных доходах налоговых и неналоговых 69,7%.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по налогу на доходы физических лиц за 2022 год 41 949,6 тыс. рублей, при годовых назначениях 36 564,6 тыс. рублей, что составило 114,7% от плана.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 доход бюджета за 2022 год поступило 5 385,0 тыс. рублей, прирост к уровню предыдущего го</w:t>
      </w:r>
      <w:r w:rsidR="00CC40AB">
        <w:rPr>
          <w:sz w:val="28"/>
          <w:szCs w:val="28"/>
        </w:rPr>
        <w:t>да составил7 512,9 тыс. рублей.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Налоги на совокупный доход, в налоговых доходах составляет 8,2%, в общих собственных доходах налоговых и неналоговых 6,7%.</w:t>
      </w:r>
    </w:p>
    <w:p w:rsidR="00A17D9A" w:rsidRDefault="00A17D9A" w:rsidP="00A17D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Поступление налога на совокупный доход за 2022 год составило 4 053,0 тыс. рублей, при годовых назначениях 3 418,5 тыс. рублей, или 118,6%.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 доход бюджета за 2022 год поступило 634,5 тыс. рублей, сокращение доходов к уровню предыдущего года составило56,8 тыс. рублей.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поступлений налога на совокупный доход в 2022 году произошло в связи с отменой данного вида налога.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пошлина, в налоговых доходах в 2022 году составляет 4,2%, в общих собственных доходах налоговых и неналоговых 3,5%.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государственной пошлины в 2022 году составило 2 085,0 тыс. рублей при годовых назначениях 1 873,0 тыс. рублей, или 111,3% от плановых назначений.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 поступило в доход бюджета за 2022 год 212,0 тыс.рублей, прирост к уровню предыдущего года составил 204,1 тыс.рублей</w:t>
      </w:r>
      <w:r w:rsidR="00CC40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добычу общераспространенных полезных ископаемых в налоговых доходах составляет 3,0%, в общих собственных доходах налоговых и неналоговых 2,5%.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на добычу общераспространенных полезных ископаемых за 2022 год составило 1 495,8 тыс. рублей, при годовых назначениях 931,0 тыс. рублей, или 111,3%от плановых назначений.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поступило в доход бюджета 564,8 тыс. рублей, прирост к уровню предыдущего года на 551,9 тыс. рублей</w:t>
      </w:r>
      <w:r w:rsidR="00CC40AB">
        <w:rPr>
          <w:sz w:val="28"/>
          <w:szCs w:val="28"/>
        </w:rPr>
        <w:t>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отмененным налогам, сборам и иным платежам исполнение составило 3,4 тыс. рублей при годовых назначениях 0,0 тыс. рублей (в 2021 году вышеуказанных доходов не было).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в собственных доходах составляют 17,6%.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неналоговых доходов за 2022 год составило 10 563,1 тыс. рублей при годовых назначениях 7 003,4 тыс. рублей, или 150,8% от плановых назначений.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поступило в доход бюджета за 2022 год 3 559,7 тыс. рублей, прирост к уровню предыдущего года составил 5 335,6 тыс. рублей </w:t>
      </w:r>
      <w:r w:rsidR="00CC40AB">
        <w:rPr>
          <w:sz w:val="28"/>
          <w:szCs w:val="28"/>
        </w:rPr>
        <w:t>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неналоговых доходов в 2022 году по видам доходных источников: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арендной плате за земли  исполнение составило 2 095,2 тыс. рублей или 109,1% годовых назначений 2022 года – 1 920,0 тыс. рублей.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поступило в доход бюджета за 2022 год 175,2 тыс. рублей, прирост к уровню предыдущего года на 817,0 тыс. рублей,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аренде имущества исполнение составило 100,0% или 123,2 тыс. рублей при годовых назначениях 123,2 тыс. рублей.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Прирост к уровню предыдущего года 15,6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плате за негативное воздействие на окружающую среду исполнение составило95,2% или 1 296,4 тыс. рублей при годовых назначениях 1 361,5 тыс. рублей95,2%.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поступлений в доход бюджета за 2022 год составило65,1 тыс. рублей, сокращение доходов к уровню предыдущего года составило1578,6 тыс. рублей </w:t>
      </w:r>
      <w:r w:rsidR="00CC40AB">
        <w:rPr>
          <w:sz w:val="28"/>
          <w:szCs w:val="28"/>
        </w:rPr>
        <w:t>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Прочие доходы от компенсации затрат бюджета исполнение составило 100% или 63,7 тыс. рублей при годовых назначениях 63,7 тыс. рублей</w:t>
      </w:r>
      <w:r w:rsidR="00CC40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40AB" w:rsidRDefault="00CC40AB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от реализации имущества исполнение составило 9,0 тыс. рублей при годовых назначениях 0,0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доходам от продажи земельных участков исполнение составило 236,0% или 5 772,0 тыс. рублей при годовых назначениях 2 445,5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поступило в доход бюджета за 2022 год 3 326,5 тыс. рублей, прирост к уровню предыдущего год</w:t>
      </w:r>
      <w:r w:rsidR="009417C0">
        <w:rPr>
          <w:sz w:val="28"/>
          <w:szCs w:val="28"/>
        </w:rPr>
        <w:t>а составил 5 484,9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штрафам, санкциям, возмещению ущерба исполнение составило110,5% или 1 203,6 тыс. рублей при годовых назначениях 1 089,5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поступило в доход бюджета за 2022 год 114,1 тыс. рублей, прирост к уровню предыдущего года составил 524,0 тыс. руб</w:t>
      </w:r>
      <w:r w:rsidR="0071195A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бюджетов других ровней составили на 01.01.2023 года – 99,9% или 322 150,4 тыс. рублей при годовых назначениях 2022 года – 322 618,9 тыс. рублей.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безвозмездных поступлений от бюджетов других уровней в 2022 году в отношении к 2021 году составил 33 729,9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муниципальных образований поступило100,0% или 141 143,3 тыс. рублей при годовых назначениях 141 143,3 тыс. рублей, прирост к 2021 году –14 508,4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бюджету муниципального образования исполнение составило 97,5% или 10 986,1 тыс. рублей при годовых назначениях 11 264,3 тыс. рублей.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субсидий бюджету муниципального образования в 2022 году в отношении к 2021 году составил 7 278,8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бюджету муниципального образования исполнение составило за 2022 год 99,9% или 158 521,8 тыс. рублей при годовых назначениях 158 712,1 тыс. рублей;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субвенций бюджету муниципального образования в 2022 году в отношении к 2021 году составил 20 526,9 тыс. рублей</w:t>
      </w:r>
      <w:r w:rsidR="0071195A">
        <w:rPr>
          <w:sz w:val="28"/>
          <w:szCs w:val="28"/>
        </w:rPr>
        <w:t>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Иные межбюджетные трансферты исполнение составило за 2022 год 100,0% или 11 499,2 тыс. рублей при годовых назначениях 11 499,2 тыс. рублей.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иных межбюджетных трансфертов бюджету муниципального образования в 2022 году в отношении к 2021 году составил 5 973,4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 остатков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01.01.2023 года (-192,5) тыс. рублей.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доход бюджета муниципального образования «Духовщинский район» Смоленской области в 2022 году привлекались средства резервного фонда Администрации Смоленской области: 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дополнительно поступило 3752,6 тыс. рублей, из них по распорядителям: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муниципального образования «Духовщинский район» Смоленской области – 110,0тыс. рублей;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муниципального образования «Духовщинский район» Смоленской области – 3 642,6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6C1205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D9A">
        <w:rPr>
          <w:sz w:val="28"/>
          <w:szCs w:val="28"/>
        </w:rPr>
        <w:t>Расходная часть бюджета муниципального образования «Духовщинский район» Смоленской области на 01.01.2023 года фактически исполнена на 99,7% к годовым назначениям, что составляет 371 474,4 тыс. рублей, при годовом назначении 372 764,3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за 2022 год возросла к уровню 2021 год на 31718,7тыс.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Расходная часть бюджета муниципального образования «Духовщинский район» Смоленской области за 2021 год -339 755,7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расходной части бюджета муниципального образования «Духовщинский район» Смоленской области по разделам бюджетной классификации Российской Федерации за 2022 год представлены следующей информацией: </w:t>
      </w:r>
    </w:p>
    <w:p w:rsidR="00A17D9A" w:rsidRDefault="00A17D9A" w:rsidP="00A17D9A">
      <w:pPr>
        <w:rPr>
          <w:b/>
          <w:sz w:val="28"/>
          <w:szCs w:val="28"/>
        </w:rPr>
      </w:pPr>
    </w:p>
    <w:p w:rsidR="00A17D9A" w:rsidRDefault="00A17D9A" w:rsidP="00A17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01 «Общегосударственные вопросы»: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расходов на 99,5% к годовым назначениям, что составляет 31 368,1 тыс. рублей, с годовым планом в 31540,4 тыс. рублей.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расходов на общегосударственные вопросы за 2022год в сумме 3011,5 тыс. рублей в отношении к 2021 году. 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0102 «Функционирование высшего должностного лица муниципального образования»: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произведено расходов на 99,9% к годовым назначениям, что составляет 1683,1 тыс. рублей. Расходы 2021 года-  1681,1тыс. рублей.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Подраздел0103«Функционирование законодательных (представительных) органов муниципальных образований»: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расходов на 100,0% к годовым назначениям, что составляет 1215,7 тыс. рублей, с годовым планом в 1215,7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расходов к уровню прошлого года 40,8 тыс. рублей.</w:t>
      </w:r>
    </w:p>
    <w:p w:rsidR="00A17D9A" w:rsidRDefault="00A17D9A" w:rsidP="00A17D9A">
      <w:pPr>
        <w:ind w:left="567" w:firstLine="142"/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0104 «Функционирование местных администраций»: 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расходов на 99,3 % к годовым назначениям, что составляет 19 912,0 тыс. рублей, с годовым планом в 20 058,0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 расходов к уровню прошлого года 1387,0 тыс. рублей.</w:t>
      </w: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Рост расходов сложился, в результате повышения тарифов на электроэнергию и газоснабжение в течение 2022 года;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перерасчета ФОТ для технического персонала  01.01.2022 на основании постановления от 25.01.2022 №17 «О внесении изменений в постановление Администрации Смоленской области от 27.05.2005 № 311» и с 01.06.2022 на основании постановления от 08.08.2022 №539 «О внесении изменений в постановление Администрации Смоленской области от 27.05.2005 № 311»;перерасчета ФОТ для муниципальных служащих  с 01.06.2022 на основании постановления от 02.08.2022 №518 «О внесении изменений в постановление Администрации Смоленской области от 08.10.2014 № 691»;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перерасчета ФОТ для обеспечения выплаты заработной платы работникам, переведенным на новые системы оплаты туда, в связи с ростом в 2022 году МРОТ;</w:t>
      </w: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роста цен на товары и услуги к уровню прошлого года.</w:t>
      </w:r>
    </w:p>
    <w:p w:rsidR="00A17D9A" w:rsidRDefault="00A17D9A" w:rsidP="00A17D9A">
      <w:pPr>
        <w:ind w:firstLine="709"/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0105 «Судебная система»:</w:t>
      </w:r>
    </w:p>
    <w:p w:rsidR="00A17D9A" w:rsidRDefault="00A17D9A" w:rsidP="00A17D9A">
      <w:pPr>
        <w:ind w:firstLine="709"/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расходов на 100,0 % к годовым назначениям, что составляет 16,3 тыс. рублей, с годовым планом в 16,3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Подраздел 0106 «Обеспечение деятельности финансовых органов»: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расходов на 100,0 % к годовым назначениям, что составляет 7158,6 тыс. рублей, с годовым планом в 7161,8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 расходов к уровню прошлого года 357,0 тыс. рублей.</w:t>
      </w: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Рост расходов сложился, в результате повышения тарифов на электроэнергию и газоснабжение в течение 2022 года;</w:t>
      </w: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роста цен на товары и услуги к уровню прошлого года.</w:t>
      </w:r>
    </w:p>
    <w:p w:rsidR="00A17D9A" w:rsidRDefault="00A17D9A" w:rsidP="00A17D9A">
      <w:pPr>
        <w:ind w:firstLine="709"/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Подраздел 0113 «Другие общегосударственные вопросы»</w:t>
      </w:r>
      <w:r>
        <w:rPr>
          <w:sz w:val="28"/>
          <w:szCs w:val="28"/>
        </w:rPr>
        <w:t>: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расходов на 98,5 % к годовым назначениям, что составляет 1382,4 тыс. рублей, с годовым планом в 1404,2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расходов к уровню прошлого года 4732,9 тыс. рублей. 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04 «Национальная экономика»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фактически исполнены на 100,0% к годовым назначениям, что составляет 4918,7 тыс. рублей, годовой план составляет 4918,7 тыс. рублей, 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расходов по разделу за 2022 год в отношении к 2021 году составил 9938,9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2021 году проводился ремонт двух автомобильных дорог общего пользования местного значения с твердым покрытием до сельских населенных пунктов за счет средств областного бюджета и местного софинансирования.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(Расходы 2021 года-  14 857,6 тыс. рублей)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0405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Сельское хозяйство и рыболовство»</w:t>
      </w:r>
    </w:p>
    <w:p w:rsidR="00A17D9A" w:rsidRDefault="00A17D9A" w:rsidP="00A17D9A">
      <w:pPr>
        <w:ind w:firstLine="709"/>
        <w:jc w:val="both"/>
        <w:rPr>
          <w:b/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МП«</w:t>
      </w:r>
      <w:r>
        <w:rPr>
          <w:bCs/>
          <w:color w:val="000000"/>
          <w:sz w:val="28"/>
          <w:szCs w:val="28"/>
        </w:rPr>
        <w:t>Развитие сельскохозяйственного производства в муниципальном образовании "Духовщинский район" Смоленской области</w:t>
      </w:r>
      <w:r>
        <w:rPr>
          <w:sz w:val="28"/>
          <w:szCs w:val="28"/>
        </w:rPr>
        <w:t>» бюджетных годовых назначений израсходовано 100,0%, фактические расходы составили 425,1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составило 5,9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(Расходы 2021 года-  419,2 тыс. рублей)</w:t>
      </w: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течение года проводится анализ выполнения показателей участниками программы. Из-за невыполнения основных показателей, сумма субсидии корректировалась.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0408«Транспорт»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МП «</w:t>
      </w:r>
      <w:r>
        <w:rPr>
          <w:bCs/>
          <w:color w:val="000000"/>
          <w:sz w:val="28"/>
          <w:szCs w:val="28"/>
        </w:rPr>
        <w:t>Финансовая поддержка организаций, оказывающих услуги по осуществлению пассажирских перевозок автомобильным транспортом на внутри муниципальных пригородных маршрутах муниципального образования "Духовщинский район" Смоленской области по регулируемым государством тарифам"</w:t>
      </w:r>
      <w:r>
        <w:rPr>
          <w:sz w:val="28"/>
          <w:szCs w:val="28"/>
        </w:rPr>
        <w:t xml:space="preserve">» произведено расходов 100,0% к годовым назначениям, что составляет 4 000,0 тыс. рублей, при годовом плане 4 000,0 тыс. рублей;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0409«Дорожное хозяйство»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расходов 100,0% к годовым назначениям, что составляет   483,5 тыс. рублей, при годовом плане 483,5 тыс. рублей.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0410«Связь и информатика»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расходов 100,0% к годовым назначениям, что составляет   10,0 тыс. рублей;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0501«Жилищное хозяйство»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 исполнено 67,1% к годовым назначениям, что составляет 299,8 тыс. рублей ,годовой план 447,0 тыс. рублей. Взносы на капитальный ремонт жилого фонда (квартиры детей- сирот)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(фактические расходы 2021года 247,4 тыс. рублей.)</w:t>
      </w:r>
    </w:p>
    <w:p w:rsidR="00A17D9A" w:rsidRDefault="00A17D9A" w:rsidP="00A17D9A">
      <w:pPr>
        <w:rPr>
          <w:b/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 52,4 тыс. рублей.     Приобретение квартир для детей –сирот, влечет рост взносов на капитальный ремонт жилого фонда.</w:t>
      </w:r>
    </w:p>
    <w:p w:rsidR="00A17D9A" w:rsidRDefault="00A17D9A" w:rsidP="00A17D9A">
      <w:pPr>
        <w:ind w:firstLine="709"/>
        <w:jc w:val="both"/>
        <w:rPr>
          <w:b/>
          <w:sz w:val="28"/>
          <w:szCs w:val="28"/>
        </w:rPr>
      </w:pPr>
    </w:p>
    <w:p w:rsidR="00A17D9A" w:rsidRDefault="00A17D9A" w:rsidP="00A17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07</w:t>
      </w:r>
      <w:r>
        <w:rPr>
          <w:b/>
          <w:sz w:val="28"/>
          <w:szCs w:val="28"/>
          <w:shd w:val="clear" w:color="auto" w:fill="FFFFFF" w:themeFill="background1"/>
        </w:rPr>
        <w:t>«Образование</w:t>
      </w:r>
      <w:r>
        <w:rPr>
          <w:b/>
          <w:sz w:val="28"/>
          <w:szCs w:val="28"/>
        </w:rPr>
        <w:t>»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Фактическое исполнение 99,6% к годовым назначениям, что составляет 215 404,2 тыс. рублей, при годовом назначении 216 324,2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 24512,1 тыс. рублей.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Подраздел 0701 «Дошкольное образование»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99,7% к годовым назначениям, что составляет 44 273,1 тыс. рублей, при годовом плане 44 414,4 тыс. рублей;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23 195,2 тыс. рублей, из них: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обеспечение государственных гарантий по дошкольному образованию, включая расходы по оплате труда, средств обучения, игр, игрушек –20 312,0 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резервного фонда Администрации Смоленской области –2 883,2 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бюджета муниципального образования – 21 077,9 тыс. рублей;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 7 692,0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(фактические расходы 2021 года-  36 581,1 тыс. рублей.)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к уровню прошлого года сложилось в результате повышения тарифов на электроэнергию и газоснабжение, роста цен на товары и услуги в течение 2022года, перерасчета ФОТ для обеспечения выплаты заработной платы работникам, переведенным на новые системы оплаты туда, в связи с ростом МРОТ;</w:t>
      </w:r>
    </w:p>
    <w:p w:rsidR="00A17D9A" w:rsidRDefault="00A17D9A" w:rsidP="00A17D9A">
      <w:pPr>
        <w:jc w:val="both"/>
        <w:rPr>
          <w:b/>
          <w:sz w:val="28"/>
          <w:szCs w:val="28"/>
          <w:highlight w:val="yellow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0702 «Общее образование»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99,6% к годовым назначениям, что составляет 146 937,8 тыс. рублей, при годовом назначении 147 543,2 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и федерального бюджета 120758,3 тыс. рублей, из них: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субвенция на обеспечение государственных гарантий, включая расходы по оплате труда, приобретение учебников и учебных пособий –106 604,4 тыс. рублей; 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субвенция на обеспечение государственных полномочий по выплате вознаграждений за выполнение функций классного руководителя –7 990,6 тыс. рублей;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резервного фонда Администрации Смоленской области – 485,1 тыс. рублей;</w:t>
      </w:r>
    </w:p>
    <w:p w:rsidR="00A17D9A" w:rsidRDefault="00A17D9A" w:rsidP="00A17D9A">
      <w:pPr>
        <w:jc w:val="both"/>
        <w:outlineLvl w:val="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субсидии на обеспечение условий для функционирования центров цифрового и гуманитарного профилей </w:t>
      </w:r>
      <w:r>
        <w:rPr>
          <w:sz w:val="28"/>
          <w:szCs w:val="28"/>
        </w:rPr>
        <w:t>–1 524,7 тыс. рублей;</w:t>
      </w:r>
    </w:p>
    <w:p w:rsidR="00A17D9A" w:rsidRDefault="00A17D9A" w:rsidP="00A17D9A">
      <w:pPr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расходы, направленные на организацию бесплатного горячего питания обучающихся, получающих начальное общее образование в муниципальных образовательных организациях –4 153,4 </w:t>
      </w:r>
      <w:r>
        <w:rPr>
          <w:sz w:val="28"/>
          <w:szCs w:val="28"/>
        </w:rPr>
        <w:t>тыс. рублей</w:t>
      </w:r>
      <w:r>
        <w:rPr>
          <w:bCs/>
          <w:color w:val="000000"/>
          <w:sz w:val="28"/>
          <w:szCs w:val="28"/>
        </w:rPr>
        <w:t>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муниципального образования –26 179,5 тыс. рублей.  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 12741,0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Увеличение расходов к уровню прошлого года сложилось в связи с повышением тарифов на электроэнергию и газоснабжение, ростом цен на товары и услуги в течение 2022 года, перерасчетом ФОТ для обеспечения выплаты заработной платы работникам, переведенным на новые системы оплаты туда, в связи с ростом МРОТ;</w:t>
      </w:r>
    </w:p>
    <w:p w:rsidR="00A17D9A" w:rsidRDefault="00A17D9A" w:rsidP="00A17D9A">
      <w:pPr>
        <w:ind w:firstLine="708"/>
        <w:jc w:val="both"/>
        <w:rPr>
          <w:sz w:val="28"/>
          <w:szCs w:val="28"/>
          <w:highlight w:val="yellow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0703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Дополнительное образование детей»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99,2% к годовым назначениям, что составляет 16 210,9 тыс. рублей, при годовом назначении 16 334,4 тыс. рублей.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бюджета1 132,9 тыс. рублей, из них:</w:t>
      </w:r>
    </w:p>
    <w:p w:rsidR="00A17D9A" w:rsidRDefault="00A17D9A" w:rsidP="00A17D9A">
      <w:pPr>
        <w:jc w:val="both"/>
        <w:outlineLvl w:val="2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 субсидии в рамках реализации областной государственной программы "Развитие культуры в Смоленской области" на создание виртуальных концертных залов</w:t>
      </w:r>
      <w:r>
        <w:rPr>
          <w:sz w:val="28"/>
          <w:szCs w:val="28"/>
        </w:rPr>
        <w:t xml:space="preserve"> – 1 030,9 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за счет средств резервного фонда Администрации Смоленской области – 102,0тыс.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за счет средств бюджета муниципального образования 15 078,0тыс. рублей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 3146,7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(фактические расходы 2021года - 13 064,2 тыс. рублей.)</w:t>
      </w:r>
    </w:p>
    <w:p w:rsidR="00A17D9A" w:rsidRDefault="00A17D9A" w:rsidP="00A17D9A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Увеличение  расходов к уровню прошлого года сложилось  в связи с повышением  тарифов на  электроэнергию  и газоснабжение,   ростом цен на товары и услуги в течение 2022 года, перерасчетом ФОТ для обеспечения выплаты заработной платы работникам, переведенным на новые системы оплаты туда, в связи с ростом в МРОТ и выплат, установленных майскими указами Президента Российской Федерации целевых показателей средней заработной платы отдельных категорий работников бюджетной сферы (подпункт «ж» пункта 6 поручения Президента Российской Федерации от 26.02.2019 № Пр-294).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0707 «Молодежная политика»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100,0% к годовым назначениям, что составляет 339,6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субвенции областного бюджета на обеспечение отдыха и оздоровление детей в каникулярное время в лагерях дневного пребывания на базе образовательных организаций-339,6 тыс. рублей.</w:t>
      </w: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0709 «Другие вопросы в области образования»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«Другие вопросы в области образования» фактически исполнено 99,4% к годовым назначениям, что составляет 7 642,8 тыс. рублей, при годовом плане 7 692,6 тыс. рублей,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аппарата управления составили 3680,0 тыс. рублей,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централизованной бухгалтерии 3732,6 тыс. рублей,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средств резервного фонда Администрации Смоленской области – 222,3 тыс. рублей;</w:t>
      </w:r>
    </w:p>
    <w:p w:rsidR="00A17D9A" w:rsidRDefault="00A17D9A" w:rsidP="00A17D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оказание помощи по подпрограмме «Дети и семья» 8,0 тыс. рублей.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 932,3 тыс. рублей.</w:t>
      </w: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Увеличение расходов к уровню прошлого года сложилось в связи  с перерасчетом ФОТ для технического персонала с 01.01.2022 на основании постановления от 25.01.2022 №17 «О внесении изменений в постановление Администрации Смоленской области от 27.05.2005 № 311» и с 01.06.2022 на основании постановления от 08.08.2022 №539 «О внесении изменений в постановление Администрации Смоленской области от 27.05.2005 № 311»;</w:t>
      </w: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Перерасчетом ФОТ для обеспечения выплаты заработной платы работникам, переведенным на новые системы оплаты туда, в связи с ростом МРОТ; с повышением тарифов на электроэнергию и газоснабжение, ростом цен на товары и услуги в течение 2022 года;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08 «Культура, кинематография»</w:t>
      </w:r>
    </w:p>
    <w:p w:rsidR="00A17D9A" w:rsidRDefault="00A17D9A" w:rsidP="00A17D9A">
      <w:pPr>
        <w:rPr>
          <w:b/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исполнение100,0% к годовым назначениям, что составляет 66 583,8 тыс. рублей, при годовом плане 66 595,5 тыс. рублей.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составило 13687,3 тыс. рублей.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0801 «Культура»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фактическое исполнение100,0% к годовым назначениям, что составляет 53 944,2 тыс. рублей, при годовых назначениях 53 955,9 тыс. рублей.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составило 11966,8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и федерального бюджета11 128,3тыс. рублей;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Администрации Смоленской области –60,0 тыс. рублей;</w:t>
      </w:r>
    </w:p>
    <w:p w:rsidR="00A17D9A" w:rsidRDefault="00A17D9A" w:rsidP="00A17D9A">
      <w:pPr>
        <w:tabs>
          <w:tab w:val="left" w:pos="567"/>
          <w:tab w:val="left" w:pos="709"/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на укрепление материально-технической базы муниципальных учреждений культуры -600,0 тыс. рублей; </w:t>
      </w:r>
    </w:p>
    <w:p w:rsidR="00A17D9A" w:rsidRDefault="00A17D9A" w:rsidP="00A17D9A">
      <w:pPr>
        <w:ind w:firstLine="426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субвенция бюджету муниципального района </w:t>
      </w:r>
      <w:r>
        <w:rPr>
          <w:bCs/>
          <w:color w:val="000000"/>
          <w:sz w:val="28"/>
          <w:szCs w:val="28"/>
        </w:rPr>
        <w:t>на комплектование книжного фонда - 38,5</w:t>
      </w:r>
      <w:r>
        <w:rPr>
          <w:sz w:val="28"/>
          <w:szCs w:val="28"/>
        </w:rPr>
        <w:t>тыс. рублей;</w:t>
      </w:r>
    </w:p>
    <w:p w:rsidR="00A17D9A" w:rsidRDefault="00A17D9A" w:rsidP="00A17D9A">
      <w:pPr>
        <w:ind w:firstLine="426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субсидии на поддержку отрасли культуры</w:t>
      </w:r>
      <w:r>
        <w:rPr>
          <w:sz w:val="28"/>
          <w:szCs w:val="28"/>
        </w:rPr>
        <w:t xml:space="preserve"> – 120,5 тыс. рублей;</w:t>
      </w:r>
    </w:p>
    <w:p w:rsidR="00A17D9A" w:rsidRDefault="00A17D9A" w:rsidP="00A17D9A">
      <w:pPr>
        <w:tabs>
          <w:tab w:val="left" w:pos="567"/>
          <w:tab w:val="left" w:pos="709"/>
          <w:tab w:val="left" w:pos="851"/>
          <w:tab w:val="left" w:pos="127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субсидия в рамках реализации областной государственной программы "Развитие культуры в Смоленской области" на создание модельных муниципальных библиотек –10 309,3тыс. рублей;</w:t>
      </w: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образования – 42 815,9тыс. рублей;</w:t>
      </w:r>
    </w:p>
    <w:p w:rsidR="00A17D9A" w:rsidRDefault="00A17D9A" w:rsidP="00A17D9A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Увеличение расходов сложилось в связи с повышением тарифов на электроэнергию и газоснабжение в течение 2022 года; ростом цен на товары и услуги к уровню прошлого года, перерасчетом ФОТ для обеспечения выплаты, установленных майскими указами Президента Российской Федерации целевых показателей средней заработной платы отдельных </w:t>
      </w:r>
      <w:r>
        <w:rPr>
          <w:sz w:val="28"/>
          <w:szCs w:val="28"/>
        </w:rPr>
        <w:lastRenderedPageBreak/>
        <w:t>категорий работников бюджетной сферы (подпункт «ж» пункта 6 поручения Президента Российской Федерации от 26.02.2019 № Пр-294).</w:t>
      </w:r>
    </w:p>
    <w:p w:rsidR="00A17D9A" w:rsidRDefault="00A17D9A" w:rsidP="00A17D9A">
      <w:pPr>
        <w:ind w:firstLine="708"/>
        <w:jc w:val="both"/>
        <w:rPr>
          <w:sz w:val="28"/>
          <w:szCs w:val="28"/>
          <w:highlight w:val="yellow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  <w:highlight w:val="yellow"/>
        </w:rPr>
      </w:pPr>
    </w:p>
    <w:p w:rsidR="00A17D9A" w:rsidRDefault="00A17D9A" w:rsidP="00A17D9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Подраздел 0804 </w:t>
      </w:r>
      <w:r>
        <w:rPr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Другие вопросы в области культуры, кинематографии»</w:t>
      </w:r>
    </w:p>
    <w:p w:rsidR="00A17D9A" w:rsidRDefault="00A17D9A" w:rsidP="00A17D9A">
      <w:pPr>
        <w:ind w:firstLine="708"/>
        <w:jc w:val="both"/>
        <w:rPr>
          <w:sz w:val="28"/>
          <w:szCs w:val="28"/>
          <w:highlight w:val="yellow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исполнение100,0% к годовым назначениям, что составляет 12 639,7 тыс. рублей, в том числе: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аппарата управления составили 1 267,9тыс. рублей;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централизованной бухгалтерии 11 371,8 тыс. рублей.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составило 1720,6тыс.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Увеличение расходов сложилось в связи с повышением тарифов на электроэнергию и газоснабжение в течение 2022 года; ростом цен на товары и услуги к уровню прошлого года; перерасчетом ФОТ для обеспечения выплаты заработной платы работникам, переведенным на новые системы оплаты туда, в связи с ростом в 2022 году МРОТ;</w:t>
      </w:r>
    </w:p>
    <w:p w:rsidR="00A17D9A" w:rsidRDefault="00A17D9A" w:rsidP="00A17D9A">
      <w:pPr>
        <w:ind w:firstLine="708"/>
        <w:jc w:val="both"/>
        <w:rPr>
          <w:sz w:val="28"/>
          <w:szCs w:val="28"/>
          <w:highlight w:val="yellow"/>
        </w:rPr>
      </w:pPr>
    </w:p>
    <w:p w:rsidR="00A17D9A" w:rsidRDefault="00A17D9A" w:rsidP="00A17D9A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Раздел 10</w:t>
      </w:r>
      <w:r>
        <w:rPr>
          <w:b/>
          <w:color w:val="000000" w:themeColor="text1"/>
          <w:sz w:val="28"/>
          <w:szCs w:val="28"/>
          <w:shd w:val="clear" w:color="auto" w:fill="FFFFFF" w:themeFill="background1"/>
        </w:rPr>
        <w:t>«С</w:t>
      </w:r>
      <w:r>
        <w:rPr>
          <w:b/>
          <w:color w:val="000000" w:themeColor="text1"/>
          <w:sz w:val="28"/>
          <w:szCs w:val="28"/>
        </w:rPr>
        <w:t>оциальная политика»</w:t>
      </w:r>
    </w:p>
    <w:p w:rsidR="00A17D9A" w:rsidRDefault="00A17D9A" w:rsidP="00A17D9A">
      <w:pPr>
        <w:rPr>
          <w:b/>
          <w:color w:val="000000" w:themeColor="text1"/>
          <w:sz w:val="28"/>
          <w:szCs w:val="28"/>
          <w:highlight w:val="yellow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исполнение99,9% к годовым назначениям, что составляет 26 058,7 тыс. рублей, годовой план составляет 26 097,5 тыс. рублей, из них: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составило 5988,5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(фактические расходы 2021года 20 070,2тыс. рублей.)Увеличение количества получателей средств.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1001 «Пенсионное обеспечение»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исполнение100,0% к годовым назначениям, что составляет 4 967,5 тыс. рублей, при годовых назначениях 4 967,5 тыс. рублей;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составило 434,6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 численности пенсионеров и суммы выплаты муниципальным служащим.</w:t>
      </w:r>
    </w:p>
    <w:p w:rsidR="00A17D9A" w:rsidRDefault="00A17D9A" w:rsidP="00A17D9A">
      <w:pPr>
        <w:jc w:val="both"/>
        <w:rPr>
          <w:b/>
          <w:sz w:val="28"/>
          <w:szCs w:val="28"/>
          <w:highlight w:val="yellow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1003 «Социальное обеспечение населения»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исполнение100,0% к годовым назначениям, что составляет 3 357,1 тыс. рублей, годовой план составляет 3 358,3 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произведены расходы в сумме -3 345,6 тыс. рублей, в том числе: 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выплату компенсационных расходов на оплату жилых помещений, отопления и освещения педработникам – 3 345,6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 счет средств местного бюджета произведены расходы в сумме 11,5 тыс. рублей.</w:t>
      </w:r>
    </w:p>
    <w:p w:rsidR="00A17D9A" w:rsidRDefault="00A17D9A" w:rsidP="00A17D9A">
      <w:pPr>
        <w:jc w:val="both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</w:t>
      </w:r>
      <w:r>
        <w:rPr>
          <w:bCs/>
          <w:color w:val="000000"/>
          <w:sz w:val="28"/>
          <w:szCs w:val="28"/>
        </w:rPr>
        <w:t xml:space="preserve"> расходы на денежные выплаты лицам, удостоенным звания "Почетный гражданин Духовщинского района Смоленской области" –11,5 </w:t>
      </w:r>
      <w:r>
        <w:rPr>
          <w:sz w:val="28"/>
          <w:szCs w:val="28"/>
        </w:rPr>
        <w:t>тыс. рублей.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Рост расходов в отношении 2021 года составило 227,2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Подраздел 1004 «Охрана семьи и детства»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99,8% к годовым назначениям, что составляет 15 622,8 тыс. рублей, при годовом плане 15 660,3 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молодым семьям социальных выплат на приобретение жилья или строительство жилого дома –406,3тыс. рублей из них: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 счет средств федерального бюджета произведены расходы в сумме 142,5тыс. рублей; 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 счет средств областного бюджета на предоставление молодым семьям социальных выплат на приобретение жилья или строительство жилого дома – 170,7тыс.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 счет средств местного бюджета произведены расходы в сумме 93,1 тыс. рублей. 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осуществление государственных полномочий по назначению и выплате ежемесячных денежных средств на содержание ребенка, переданного на воспитание в приемную семью –2489,6 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осуществление государственных полномочий по выплате вознаграждения, причитающегося приемным родителям –775,6 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 –1526,4 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на осуществление государственных полномочий по компенсации части родительской платы за содержание детей в дошкольных учреждениях –669,4 тыс. рублей; 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обеспечение детей-сирот и детей, оставшимся без попечения родителей, лиц из их числа жилыми помещениями –9755,4 тыс. рублей.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t xml:space="preserve">        Рост расходов в отношении 2021 года составило 5278 тыс. рублей.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(фактические расходы 2021года 10 344,8тыс. рублей.) Увеличение расходов сложилось в связи с ростом ежемесячных денежных выплат на содержание ребенка, находящегося под опекой, на содержание ребенка, переданного на воспитание в приемную семью, вознаграждения, причитающегося приемным родителям, увеличение объема  субвенции  на обеспечение детей-сирот и детей, оставшимся без попечения родителей, лиц из их числа жилыми помещениями.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1006 «Другие вопросы в области социальной политики»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исполнение100,0% к годовым назначениям, что составляет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111.4 тыс. рублей, годовой план составляет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111.4 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субсидия общественным организациям Совет Ветеранов и ВОИ –420,0тыс. 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субвенция на осуществление деятельности по опеке и попечительству </w:t>
      </w:r>
      <w:r>
        <w:rPr>
          <w:sz w:val="28"/>
          <w:szCs w:val="28"/>
        </w:rPr>
        <w:t>–1691,4 тыс. рублей.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Рост расходов в отношении 2021 года составило 48,8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расходов по разделу «Социальная политика» за 2022 год обеспечено исполнение публичных нормативных обязательств в сумме 8983,5тыс.рублей: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 –1526,4 тыс.рублей;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государственных полномочий по назначению и выплате ежемесячных денежных средств на содержание ребенка, переданного на воспитание в приемную семью –2489,6 тыс.рублей;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полномочий по назначению и выплате ежемесячных доплат к пенсии муниципальным служащим –4 967,5тыс.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расходов по сравнению с предыдущим годом на708,6 тыс. рублей.</w:t>
      </w:r>
    </w:p>
    <w:p w:rsidR="00A17D9A" w:rsidRDefault="00A17D9A" w:rsidP="00A17D9A">
      <w:pPr>
        <w:rPr>
          <w:b/>
          <w:sz w:val="28"/>
          <w:szCs w:val="28"/>
        </w:rPr>
      </w:pPr>
      <w:bookmarkStart w:id="0" w:name="_GoBack"/>
      <w:bookmarkEnd w:id="0"/>
    </w:p>
    <w:p w:rsidR="00A17D9A" w:rsidRDefault="00A17D9A" w:rsidP="00A17D9A">
      <w:pPr>
        <w:rPr>
          <w:sz w:val="28"/>
          <w:szCs w:val="28"/>
        </w:rPr>
      </w:pPr>
      <w:r>
        <w:rPr>
          <w:b/>
          <w:sz w:val="28"/>
          <w:szCs w:val="28"/>
        </w:rPr>
        <w:t>Раздел 11«Физическая культура и спорт»</w:t>
      </w:r>
    </w:p>
    <w:p w:rsidR="00A17D9A" w:rsidRDefault="00A17D9A" w:rsidP="00A17D9A">
      <w:pPr>
        <w:ind w:firstLine="709"/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1101 «Физическая культура»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исполнение100,0% к годовым назначениям, что составляет 504.0 тыс. рублей, при плане 504.0 тыс. рублей.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увеличились по сравнению с предыдущим годом на 64,5 тыс. рублей.</w:t>
      </w:r>
    </w:p>
    <w:p w:rsidR="00A17D9A" w:rsidRDefault="00A17D9A" w:rsidP="00A17D9A">
      <w:pPr>
        <w:rPr>
          <w:b/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:rsidR="00A17D9A" w:rsidRDefault="00A17D9A" w:rsidP="00A17D9A">
      <w:pPr>
        <w:ind w:firstLine="708"/>
        <w:jc w:val="both"/>
        <w:rPr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100,0% к годовым назначениям, что составляет 26 337,1 тыс. рублей, при годовых назначениях 26 337,1 тыс. рублей.</w:t>
      </w:r>
    </w:p>
    <w:p w:rsidR="00A17D9A" w:rsidRDefault="00A17D9A" w:rsidP="00A17D9A">
      <w:pPr>
        <w:rPr>
          <w:sz w:val="28"/>
          <w:szCs w:val="28"/>
        </w:rPr>
      </w:pPr>
      <w:r>
        <w:rPr>
          <w:sz w:val="28"/>
          <w:szCs w:val="28"/>
        </w:rPr>
        <w:t>Рост расходов в отношении 2021 года составил 364,4 тыс. рублей.</w:t>
      </w:r>
    </w:p>
    <w:p w:rsidR="00A17D9A" w:rsidRDefault="00A17D9A" w:rsidP="00A17D9A">
      <w:pPr>
        <w:ind w:firstLine="708"/>
        <w:jc w:val="center"/>
        <w:rPr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1401 «Дотации на выравнивание бюджетной обеспеченности субъектов Российской Федерации и муниципальных образований»</w:t>
      </w:r>
    </w:p>
    <w:p w:rsidR="00A17D9A" w:rsidRDefault="00A17D9A" w:rsidP="00A17D9A">
      <w:pPr>
        <w:ind w:firstLine="708"/>
        <w:jc w:val="both"/>
        <w:rPr>
          <w:b/>
          <w:sz w:val="28"/>
          <w:szCs w:val="28"/>
        </w:rPr>
      </w:pPr>
    </w:p>
    <w:p w:rsidR="00A17D9A" w:rsidRDefault="00A17D9A" w:rsidP="00A1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составляет 100% или 26 037,2тыс.рублей,</w:t>
      </w:r>
    </w:p>
    <w:p w:rsidR="00A17D9A" w:rsidRDefault="00A17D9A" w:rsidP="00A17D9A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 дотации на выравнивание бюджетной обеспеченности субъектов Российской Федерации и муниципальных образований – 26037,2 тыс.рублей; за счет средств областного бюджета–1519,4тыс. рублей, из местного бюджета –24517,8 тыс. рублей;</w:t>
      </w:r>
    </w:p>
    <w:p w:rsidR="00A17D9A" w:rsidRDefault="00A17D9A" w:rsidP="00A17D9A">
      <w:pPr>
        <w:jc w:val="both"/>
        <w:rPr>
          <w:sz w:val="28"/>
          <w:szCs w:val="28"/>
        </w:rPr>
      </w:pPr>
    </w:p>
    <w:p w:rsidR="00A17D9A" w:rsidRDefault="00A17D9A" w:rsidP="00A17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1403 «Прочие межбюджетные трансферты общего характера»</w:t>
      </w:r>
    </w:p>
    <w:p w:rsidR="00A17D9A" w:rsidRDefault="00A17D9A" w:rsidP="00A17D9A">
      <w:pPr>
        <w:jc w:val="both"/>
        <w:rPr>
          <w:b/>
          <w:sz w:val="28"/>
          <w:szCs w:val="28"/>
        </w:rPr>
      </w:pPr>
    </w:p>
    <w:p w:rsidR="00A17D9A" w:rsidRDefault="00A17D9A" w:rsidP="00A1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составляет 100 % или 299,9 тыс. рублей</w:t>
      </w:r>
    </w:p>
    <w:p w:rsidR="00A17D9A" w:rsidRDefault="00A17D9A" w:rsidP="00A17D9A">
      <w:pPr>
        <w:ind w:firstLine="708"/>
        <w:jc w:val="both"/>
        <w:rPr>
          <w:sz w:val="28"/>
          <w:szCs w:val="28"/>
          <w:highlight w:val="yellow"/>
        </w:rPr>
      </w:pPr>
    </w:p>
    <w:p w:rsidR="00A17D9A" w:rsidRDefault="00A17D9A" w:rsidP="00A17D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Фактический профицит бюджета муниципального образования «Духовщинский район» Смоленской области за 2022 год -  10633,4 тыс. рублей.</w:t>
      </w:r>
    </w:p>
    <w:p w:rsidR="00A17D9A" w:rsidRDefault="00A17D9A" w:rsidP="00A17D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D9A" w:rsidRDefault="00A17D9A" w:rsidP="00A17D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7D9A" w:rsidSect="00EE58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DB" w:rsidRDefault="00C40BDB" w:rsidP="00EE5820">
      <w:r>
        <w:separator/>
      </w:r>
    </w:p>
  </w:endnote>
  <w:endnote w:type="continuationSeparator" w:id="1">
    <w:p w:rsidR="00C40BDB" w:rsidRDefault="00C40BDB" w:rsidP="00EE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DB" w:rsidRDefault="00C40BDB" w:rsidP="00EE5820">
      <w:r>
        <w:separator/>
      </w:r>
    </w:p>
  </w:footnote>
  <w:footnote w:type="continuationSeparator" w:id="1">
    <w:p w:rsidR="00C40BDB" w:rsidRDefault="00C40BDB" w:rsidP="00EE5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6DC"/>
    <w:rsid w:val="000009B2"/>
    <w:rsid w:val="0000139F"/>
    <w:rsid w:val="000016E1"/>
    <w:rsid w:val="00007D91"/>
    <w:rsid w:val="00007F31"/>
    <w:rsid w:val="0001216A"/>
    <w:rsid w:val="00013A90"/>
    <w:rsid w:val="00017541"/>
    <w:rsid w:val="00017FAE"/>
    <w:rsid w:val="0002010F"/>
    <w:rsid w:val="00023D50"/>
    <w:rsid w:val="00023DD7"/>
    <w:rsid w:val="00023F69"/>
    <w:rsid w:val="00024AE8"/>
    <w:rsid w:val="00024B14"/>
    <w:rsid w:val="00025DC9"/>
    <w:rsid w:val="00027668"/>
    <w:rsid w:val="00030E45"/>
    <w:rsid w:val="00031309"/>
    <w:rsid w:val="000327FF"/>
    <w:rsid w:val="00033DDC"/>
    <w:rsid w:val="000341C1"/>
    <w:rsid w:val="00035725"/>
    <w:rsid w:val="0003577A"/>
    <w:rsid w:val="00037618"/>
    <w:rsid w:val="00040B1D"/>
    <w:rsid w:val="000415C0"/>
    <w:rsid w:val="00046985"/>
    <w:rsid w:val="000469BF"/>
    <w:rsid w:val="00046B7E"/>
    <w:rsid w:val="00050623"/>
    <w:rsid w:val="00050C74"/>
    <w:rsid w:val="0005178C"/>
    <w:rsid w:val="00051BA2"/>
    <w:rsid w:val="00053B65"/>
    <w:rsid w:val="000540A0"/>
    <w:rsid w:val="00054EB9"/>
    <w:rsid w:val="000566C5"/>
    <w:rsid w:val="00057C7B"/>
    <w:rsid w:val="000629BB"/>
    <w:rsid w:val="000638AE"/>
    <w:rsid w:val="00064AFC"/>
    <w:rsid w:val="00070AD9"/>
    <w:rsid w:val="000737C9"/>
    <w:rsid w:val="00073DC5"/>
    <w:rsid w:val="000758F4"/>
    <w:rsid w:val="00075B4E"/>
    <w:rsid w:val="000771C3"/>
    <w:rsid w:val="00080512"/>
    <w:rsid w:val="00081C81"/>
    <w:rsid w:val="00083C54"/>
    <w:rsid w:val="0008453D"/>
    <w:rsid w:val="00084D22"/>
    <w:rsid w:val="0008664C"/>
    <w:rsid w:val="00087092"/>
    <w:rsid w:val="00091BC0"/>
    <w:rsid w:val="00093D6B"/>
    <w:rsid w:val="00096AEC"/>
    <w:rsid w:val="00096D73"/>
    <w:rsid w:val="000A3373"/>
    <w:rsid w:val="000A38F5"/>
    <w:rsid w:val="000B0689"/>
    <w:rsid w:val="000B1F98"/>
    <w:rsid w:val="000B22BF"/>
    <w:rsid w:val="000B565C"/>
    <w:rsid w:val="000B5CF7"/>
    <w:rsid w:val="000B62CA"/>
    <w:rsid w:val="000C1B8B"/>
    <w:rsid w:val="000C2369"/>
    <w:rsid w:val="000C456B"/>
    <w:rsid w:val="000C7833"/>
    <w:rsid w:val="000D0D96"/>
    <w:rsid w:val="000D1492"/>
    <w:rsid w:val="000D3121"/>
    <w:rsid w:val="000D4F2B"/>
    <w:rsid w:val="000E0576"/>
    <w:rsid w:val="000E0715"/>
    <w:rsid w:val="000E0730"/>
    <w:rsid w:val="000E209A"/>
    <w:rsid w:val="000E3815"/>
    <w:rsid w:val="000E6421"/>
    <w:rsid w:val="000E7594"/>
    <w:rsid w:val="000F0089"/>
    <w:rsid w:val="000F0A07"/>
    <w:rsid w:val="000F5DF0"/>
    <w:rsid w:val="000F73D2"/>
    <w:rsid w:val="000F7FB5"/>
    <w:rsid w:val="001013EA"/>
    <w:rsid w:val="00102437"/>
    <w:rsid w:val="00102FB3"/>
    <w:rsid w:val="00104B84"/>
    <w:rsid w:val="00107F8A"/>
    <w:rsid w:val="00110AA9"/>
    <w:rsid w:val="00110D63"/>
    <w:rsid w:val="00111B2E"/>
    <w:rsid w:val="001151B0"/>
    <w:rsid w:val="001164B6"/>
    <w:rsid w:val="00121AD8"/>
    <w:rsid w:val="0013013A"/>
    <w:rsid w:val="001312DD"/>
    <w:rsid w:val="00133D76"/>
    <w:rsid w:val="0013592C"/>
    <w:rsid w:val="00136D22"/>
    <w:rsid w:val="00136E16"/>
    <w:rsid w:val="0014159F"/>
    <w:rsid w:val="00141A45"/>
    <w:rsid w:val="001422E3"/>
    <w:rsid w:val="00142E15"/>
    <w:rsid w:val="001449A7"/>
    <w:rsid w:val="00146983"/>
    <w:rsid w:val="001474AC"/>
    <w:rsid w:val="00150166"/>
    <w:rsid w:val="00150EEC"/>
    <w:rsid w:val="0015281D"/>
    <w:rsid w:val="00152B20"/>
    <w:rsid w:val="00152C31"/>
    <w:rsid w:val="00152FCC"/>
    <w:rsid w:val="00160D58"/>
    <w:rsid w:val="001624CB"/>
    <w:rsid w:val="001637AD"/>
    <w:rsid w:val="00163C28"/>
    <w:rsid w:val="00164D3C"/>
    <w:rsid w:val="00165FBF"/>
    <w:rsid w:val="001672CF"/>
    <w:rsid w:val="001700AF"/>
    <w:rsid w:val="0017019F"/>
    <w:rsid w:val="00172708"/>
    <w:rsid w:val="00174F37"/>
    <w:rsid w:val="00175648"/>
    <w:rsid w:val="001823D6"/>
    <w:rsid w:val="00184DDB"/>
    <w:rsid w:val="0018531D"/>
    <w:rsid w:val="001904A8"/>
    <w:rsid w:val="0019156D"/>
    <w:rsid w:val="00192136"/>
    <w:rsid w:val="001928B6"/>
    <w:rsid w:val="00193DFB"/>
    <w:rsid w:val="00195B91"/>
    <w:rsid w:val="00196232"/>
    <w:rsid w:val="001A09B8"/>
    <w:rsid w:val="001A0DF4"/>
    <w:rsid w:val="001A3E50"/>
    <w:rsid w:val="001A4E43"/>
    <w:rsid w:val="001A5214"/>
    <w:rsid w:val="001A6067"/>
    <w:rsid w:val="001A6A9E"/>
    <w:rsid w:val="001B1E96"/>
    <w:rsid w:val="001B26DD"/>
    <w:rsid w:val="001B2870"/>
    <w:rsid w:val="001B4308"/>
    <w:rsid w:val="001B57F2"/>
    <w:rsid w:val="001B6CEB"/>
    <w:rsid w:val="001B7937"/>
    <w:rsid w:val="001B798A"/>
    <w:rsid w:val="001C04C9"/>
    <w:rsid w:val="001C087B"/>
    <w:rsid w:val="001C1779"/>
    <w:rsid w:val="001C5001"/>
    <w:rsid w:val="001C6CAF"/>
    <w:rsid w:val="001D0A7D"/>
    <w:rsid w:val="001D1965"/>
    <w:rsid w:val="001D1E46"/>
    <w:rsid w:val="001D233A"/>
    <w:rsid w:val="001D2436"/>
    <w:rsid w:val="001D6DC7"/>
    <w:rsid w:val="001E092C"/>
    <w:rsid w:val="001E18E5"/>
    <w:rsid w:val="001E19F4"/>
    <w:rsid w:val="001E1E72"/>
    <w:rsid w:val="001E2A61"/>
    <w:rsid w:val="001E6096"/>
    <w:rsid w:val="001F235F"/>
    <w:rsid w:val="001F7F66"/>
    <w:rsid w:val="0020013D"/>
    <w:rsid w:val="00200202"/>
    <w:rsid w:val="00201037"/>
    <w:rsid w:val="0020131D"/>
    <w:rsid w:val="00201A36"/>
    <w:rsid w:val="00202FC8"/>
    <w:rsid w:val="00203F99"/>
    <w:rsid w:val="00204448"/>
    <w:rsid w:val="00210D77"/>
    <w:rsid w:val="00211CAB"/>
    <w:rsid w:val="002124C9"/>
    <w:rsid w:val="00213590"/>
    <w:rsid w:val="00214D0B"/>
    <w:rsid w:val="00215DBB"/>
    <w:rsid w:val="00216C3D"/>
    <w:rsid w:val="00217970"/>
    <w:rsid w:val="00217CD5"/>
    <w:rsid w:val="00221FC8"/>
    <w:rsid w:val="002237BC"/>
    <w:rsid w:val="00223CE0"/>
    <w:rsid w:val="0022497A"/>
    <w:rsid w:val="00224B30"/>
    <w:rsid w:val="00225D04"/>
    <w:rsid w:val="00226EC8"/>
    <w:rsid w:val="00230F95"/>
    <w:rsid w:val="00231DC6"/>
    <w:rsid w:val="00235809"/>
    <w:rsid w:val="002359AE"/>
    <w:rsid w:val="002362F4"/>
    <w:rsid w:val="0023717F"/>
    <w:rsid w:val="002413C8"/>
    <w:rsid w:val="002417EC"/>
    <w:rsid w:val="00242335"/>
    <w:rsid w:val="002468B1"/>
    <w:rsid w:val="00246988"/>
    <w:rsid w:val="00251721"/>
    <w:rsid w:val="00251F36"/>
    <w:rsid w:val="00254119"/>
    <w:rsid w:val="0025468A"/>
    <w:rsid w:val="00255B8E"/>
    <w:rsid w:val="00256371"/>
    <w:rsid w:val="00256896"/>
    <w:rsid w:val="00257059"/>
    <w:rsid w:val="002570CC"/>
    <w:rsid w:val="00257AFC"/>
    <w:rsid w:val="00260338"/>
    <w:rsid w:val="00260429"/>
    <w:rsid w:val="002620AC"/>
    <w:rsid w:val="002626B2"/>
    <w:rsid w:val="00263A4D"/>
    <w:rsid w:val="0027398E"/>
    <w:rsid w:val="00275628"/>
    <w:rsid w:val="00276347"/>
    <w:rsid w:val="002765D4"/>
    <w:rsid w:val="00276DAC"/>
    <w:rsid w:val="00280347"/>
    <w:rsid w:val="00282EE0"/>
    <w:rsid w:val="0029039D"/>
    <w:rsid w:val="00292A0B"/>
    <w:rsid w:val="00292BEF"/>
    <w:rsid w:val="00293760"/>
    <w:rsid w:val="0029496E"/>
    <w:rsid w:val="00294CC9"/>
    <w:rsid w:val="002A0C41"/>
    <w:rsid w:val="002A1606"/>
    <w:rsid w:val="002A26A5"/>
    <w:rsid w:val="002A2B98"/>
    <w:rsid w:val="002A645A"/>
    <w:rsid w:val="002A66EE"/>
    <w:rsid w:val="002A7394"/>
    <w:rsid w:val="002A7759"/>
    <w:rsid w:val="002B0CEA"/>
    <w:rsid w:val="002B6B2E"/>
    <w:rsid w:val="002B719E"/>
    <w:rsid w:val="002C1E69"/>
    <w:rsid w:val="002C32A1"/>
    <w:rsid w:val="002C5589"/>
    <w:rsid w:val="002C7EB1"/>
    <w:rsid w:val="002D0D4C"/>
    <w:rsid w:val="002D21B1"/>
    <w:rsid w:val="002E0B86"/>
    <w:rsid w:val="002E0C2A"/>
    <w:rsid w:val="002E0C46"/>
    <w:rsid w:val="002E5A6B"/>
    <w:rsid w:val="002F1269"/>
    <w:rsid w:val="002F13BF"/>
    <w:rsid w:val="002F181F"/>
    <w:rsid w:val="002F55FA"/>
    <w:rsid w:val="002F7651"/>
    <w:rsid w:val="00301BC5"/>
    <w:rsid w:val="003031BE"/>
    <w:rsid w:val="003056DC"/>
    <w:rsid w:val="003160EF"/>
    <w:rsid w:val="00323258"/>
    <w:rsid w:val="003239C4"/>
    <w:rsid w:val="00324780"/>
    <w:rsid w:val="0032625B"/>
    <w:rsid w:val="00326BE2"/>
    <w:rsid w:val="00330E73"/>
    <w:rsid w:val="00331C2B"/>
    <w:rsid w:val="00331C8F"/>
    <w:rsid w:val="00332D3A"/>
    <w:rsid w:val="003528C7"/>
    <w:rsid w:val="0035299A"/>
    <w:rsid w:val="00353243"/>
    <w:rsid w:val="003553E0"/>
    <w:rsid w:val="00355E7E"/>
    <w:rsid w:val="00361AD9"/>
    <w:rsid w:val="0036200F"/>
    <w:rsid w:val="00363394"/>
    <w:rsid w:val="0036495D"/>
    <w:rsid w:val="00365595"/>
    <w:rsid w:val="00365786"/>
    <w:rsid w:val="00367069"/>
    <w:rsid w:val="003673C7"/>
    <w:rsid w:val="003707AF"/>
    <w:rsid w:val="00371897"/>
    <w:rsid w:val="003732D1"/>
    <w:rsid w:val="00373AD5"/>
    <w:rsid w:val="003742C0"/>
    <w:rsid w:val="00375CDC"/>
    <w:rsid w:val="00376DDE"/>
    <w:rsid w:val="00377B92"/>
    <w:rsid w:val="00380F27"/>
    <w:rsid w:val="003819D2"/>
    <w:rsid w:val="0038249E"/>
    <w:rsid w:val="00382F20"/>
    <w:rsid w:val="0038343A"/>
    <w:rsid w:val="003865EF"/>
    <w:rsid w:val="003866B8"/>
    <w:rsid w:val="00387AC2"/>
    <w:rsid w:val="00387DBE"/>
    <w:rsid w:val="003910EF"/>
    <w:rsid w:val="0039236F"/>
    <w:rsid w:val="00392548"/>
    <w:rsid w:val="003963BE"/>
    <w:rsid w:val="003A0E03"/>
    <w:rsid w:val="003A447F"/>
    <w:rsid w:val="003A499F"/>
    <w:rsid w:val="003A4CCB"/>
    <w:rsid w:val="003A7BC1"/>
    <w:rsid w:val="003B5141"/>
    <w:rsid w:val="003B7930"/>
    <w:rsid w:val="003C37E9"/>
    <w:rsid w:val="003C3BD3"/>
    <w:rsid w:val="003C5926"/>
    <w:rsid w:val="003C6A37"/>
    <w:rsid w:val="003C7AB2"/>
    <w:rsid w:val="003C7C87"/>
    <w:rsid w:val="003D16A6"/>
    <w:rsid w:val="003D2349"/>
    <w:rsid w:val="003D26DD"/>
    <w:rsid w:val="003D2DBA"/>
    <w:rsid w:val="003D3C4B"/>
    <w:rsid w:val="003D64F3"/>
    <w:rsid w:val="003E1833"/>
    <w:rsid w:val="003E215F"/>
    <w:rsid w:val="003E3488"/>
    <w:rsid w:val="003E34D4"/>
    <w:rsid w:val="003E45D8"/>
    <w:rsid w:val="003E4661"/>
    <w:rsid w:val="003E5891"/>
    <w:rsid w:val="003F2093"/>
    <w:rsid w:val="003F238F"/>
    <w:rsid w:val="003F2507"/>
    <w:rsid w:val="003F350D"/>
    <w:rsid w:val="003F50C2"/>
    <w:rsid w:val="003F612C"/>
    <w:rsid w:val="003F640E"/>
    <w:rsid w:val="003F7EB2"/>
    <w:rsid w:val="00401762"/>
    <w:rsid w:val="00402571"/>
    <w:rsid w:val="004048BC"/>
    <w:rsid w:val="0040775B"/>
    <w:rsid w:val="004106BB"/>
    <w:rsid w:val="00412B05"/>
    <w:rsid w:val="00414A70"/>
    <w:rsid w:val="00415048"/>
    <w:rsid w:val="004151B6"/>
    <w:rsid w:val="00415DEB"/>
    <w:rsid w:val="00417119"/>
    <w:rsid w:val="00417DA2"/>
    <w:rsid w:val="00421182"/>
    <w:rsid w:val="00424D6C"/>
    <w:rsid w:val="00424DB8"/>
    <w:rsid w:val="00425478"/>
    <w:rsid w:val="004272F5"/>
    <w:rsid w:val="004319B8"/>
    <w:rsid w:val="0043347A"/>
    <w:rsid w:val="00433D41"/>
    <w:rsid w:val="00433F7B"/>
    <w:rsid w:val="004370F6"/>
    <w:rsid w:val="00437346"/>
    <w:rsid w:val="00437916"/>
    <w:rsid w:val="00440478"/>
    <w:rsid w:val="0044368E"/>
    <w:rsid w:val="00445FAB"/>
    <w:rsid w:val="00447A91"/>
    <w:rsid w:val="00451FB3"/>
    <w:rsid w:val="0045202D"/>
    <w:rsid w:val="0045220A"/>
    <w:rsid w:val="00452675"/>
    <w:rsid w:val="00452BC5"/>
    <w:rsid w:val="00456052"/>
    <w:rsid w:val="004560DB"/>
    <w:rsid w:val="00461A15"/>
    <w:rsid w:val="004653C6"/>
    <w:rsid w:val="00470F66"/>
    <w:rsid w:val="00471F8E"/>
    <w:rsid w:val="00472076"/>
    <w:rsid w:val="00472221"/>
    <w:rsid w:val="0047300C"/>
    <w:rsid w:val="00473596"/>
    <w:rsid w:val="0047454A"/>
    <w:rsid w:val="004756C9"/>
    <w:rsid w:val="00475D27"/>
    <w:rsid w:val="00475EC3"/>
    <w:rsid w:val="00476271"/>
    <w:rsid w:val="00483DDE"/>
    <w:rsid w:val="00485582"/>
    <w:rsid w:val="00485B5C"/>
    <w:rsid w:val="00486B9F"/>
    <w:rsid w:val="004872CA"/>
    <w:rsid w:val="00491288"/>
    <w:rsid w:val="00493910"/>
    <w:rsid w:val="0049431A"/>
    <w:rsid w:val="00495078"/>
    <w:rsid w:val="004965D7"/>
    <w:rsid w:val="004A14E0"/>
    <w:rsid w:val="004A2306"/>
    <w:rsid w:val="004A482A"/>
    <w:rsid w:val="004A5E6E"/>
    <w:rsid w:val="004A74C3"/>
    <w:rsid w:val="004B0981"/>
    <w:rsid w:val="004B118C"/>
    <w:rsid w:val="004B1496"/>
    <w:rsid w:val="004B1632"/>
    <w:rsid w:val="004B26F2"/>
    <w:rsid w:val="004B36ED"/>
    <w:rsid w:val="004B395B"/>
    <w:rsid w:val="004B3DF2"/>
    <w:rsid w:val="004B450D"/>
    <w:rsid w:val="004B59BD"/>
    <w:rsid w:val="004C3D2E"/>
    <w:rsid w:val="004C4138"/>
    <w:rsid w:val="004C4EC4"/>
    <w:rsid w:val="004C7AB3"/>
    <w:rsid w:val="004D1A12"/>
    <w:rsid w:val="004D2B1D"/>
    <w:rsid w:val="004D4E0D"/>
    <w:rsid w:val="004D6228"/>
    <w:rsid w:val="004D6269"/>
    <w:rsid w:val="004E0F24"/>
    <w:rsid w:val="004E3B3C"/>
    <w:rsid w:val="004E3E2C"/>
    <w:rsid w:val="004E4D2C"/>
    <w:rsid w:val="004E4E76"/>
    <w:rsid w:val="004E5844"/>
    <w:rsid w:val="004E5D6A"/>
    <w:rsid w:val="004F015C"/>
    <w:rsid w:val="004F035B"/>
    <w:rsid w:val="004F207C"/>
    <w:rsid w:val="004F23CF"/>
    <w:rsid w:val="004F4896"/>
    <w:rsid w:val="004F533B"/>
    <w:rsid w:val="004F5DFE"/>
    <w:rsid w:val="004F6749"/>
    <w:rsid w:val="004F7009"/>
    <w:rsid w:val="004F76C2"/>
    <w:rsid w:val="005023D6"/>
    <w:rsid w:val="0050344D"/>
    <w:rsid w:val="0050586E"/>
    <w:rsid w:val="00505FF3"/>
    <w:rsid w:val="00507A37"/>
    <w:rsid w:val="00512E4C"/>
    <w:rsid w:val="00514395"/>
    <w:rsid w:val="0051518D"/>
    <w:rsid w:val="00515674"/>
    <w:rsid w:val="005163F1"/>
    <w:rsid w:val="00521C77"/>
    <w:rsid w:val="00522685"/>
    <w:rsid w:val="00522B65"/>
    <w:rsid w:val="00524A29"/>
    <w:rsid w:val="00527447"/>
    <w:rsid w:val="005279EC"/>
    <w:rsid w:val="005330CA"/>
    <w:rsid w:val="0053318C"/>
    <w:rsid w:val="00533BA5"/>
    <w:rsid w:val="005353D6"/>
    <w:rsid w:val="00535F45"/>
    <w:rsid w:val="00541E76"/>
    <w:rsid w:val="00541F21"/>
    <w:rsid w:val="00542725"/>
    <w:rsid w:val="005429FF"/>
    <w:rsid w:val="00542CB0"/>
    <w:rsid w:val="00546F32"/>
    <w:rsid w:val="00547F70"/>
    <w:rsid w:val="00550404"/>
    <w:rsid w:val="00551640"/>
    <w:rsid w:val="005531FB"/>
    <w:rsid w:val="005551D3"/>
    <w:rsid w:val="00560169"/>
    <w:rsid w:val="005606E1"/>
    <w:rsid w:val="00561EDC"/>
    <w:rsid w:val="00562E29"/>
    <w:rsid w:val="00563ED9"/>
    <w:rsid w:val="0056578A"/>
    <w:rsid w:val="00566447"/>
    <w:rsid w:val="00566689"/>
    <w:rsid w:val="0056729F"/>
    <w:rsid w:val="00570B71"/>
    <w:rsid w:val="005753A3"/>
    <w:rsid w:val="00575E93"/>
    <w:rsid w:val="00576D30"/>
    <w:rsid w:val="00577331"/>
    <w:rsid w:val="005777AB"/>
    <w:rsid w:val="005808BC"/>
    <w:rsid w:val="005830AA"/>
    <w:rsid w:val="00583295"/>
    <w:rsid w:val="00585632"/>
    <w:rsid w:val="005856DF"/>
    <w:rsid w:val="00585C7F"/>
    <w:rsid w:val="00586500"/>
    <w:rsid w:val="00591C5A"/>
    <w:rsid w:val="00592A39"/>
    <w:rsid w:val="00596F48"/>
    <w:rsid w:val="00596FB2"/>
    <w:rsid w:val="005A037F"/>
    <w:rsid w:val="005A0F5F"/>
    <w:rsid w:val="005A5D37"/>
    <w:rsid w:val="005A78BB"/>
    <w:rsid w:val="005B0AB0"/>
    <w:rsid w:val="005B4439"/>
    <w:rsid w:val="005B5C9C"/>
    <w:rsid w:val="005B6639"/>
    <w:rsid w:val="005B7967"/>
    <w:rsid w:val="005C0D76"/>
    <w:rsid w:val="005C335C"/>
    <w:rsid w:val="005C4BD4"/>
    <w:rsid w:val="005C4F6A"/>
    <w:rsid w:val="005C6145"/>
    <w:rsid w:val="005C7604"/>
    <w:rsid w:val="005C7A43"/>
    <w:rsid w:val="005D051A"/>
    <w:rsid w:val="005D1E01"/>
    <w:rsid w:val="005D2A65"/>
    <w:rsid w:val="005D32E9"/>
    <w:rsid w:val="005D35EA"/>
    <w:rsid w:val="005D667E"/>
    <w:rsid w:val="005D6FF5"/>
    <w:rsid w:val="005E186F"/>
    <w:rsid w:val="005E2ACF"/>
    <w:rsid w:val="005E2DFE"/>
    <w:rsid w:val="005E3888"/>
    <w:rsid w:val="005E6A87"/>
    <w:rsid w:val="005E7A79"/>
    <w:rsid w:val="005F1E5D"/>
    <w:rsid w:val="005F7962"/>
    <w:rsid w:val="00600CDE"/>
    <w:rsid w:val="00601B89"/>
    <w:rsid w:val="00602526"/>
    <w:rsid w:val="006025EB"/>
    <w:rsid w:val="006070A5"/>
    <w:rsid w:val="006078A1"/>
    <w:rsid w:val="00614130"/>
    <w:rsid w:val="00614EDF"/>
    <w:rsid w:val="00617640"/>
    <w:rsid w:val="00622EF0"/>
    <w:rsid w:val="00626608"/>
    <w:rsid w:val="006273EC"/>
    <w:rsid w:val="006307F7"/>
    <w:rsid w:val="006328D9"/>
    <w:rsid w:val="00633558"/>
    <w:rsid w:val="00633D76"/>
    <w:rsid w:val="00636E6B"/>
    <w:rsid w:val="006406AE"/>
    <w:rsid w:val="0064373C"/>
    <w:rsid w:val="00644415"/>
    <w:rsid w:val="006449D4"/>
    <w:rsid w:val="00645F91"/>
    <w:rsid w:val="006501A0"/>
    <w:rsid w:val="00651808"/>
    <w:rsid w:val="00653470"/>
    <w:rsid w:val="00653AED"/>
    <w:rsid w:val="00654E41"/>
    <w:rsid w:val="00655888"/>
    <w:rsid w:val="006577A9"/>
    <w:rsid w:val="006615EE"/>
    <w:rsid w:val="00663825"/>
    <w:rsid w:val="00663C04"/>
    <w:rsid w:val="00665E84"/>
    <w:rsid w:val="006676B5"/>
    <w:rsid w:val="00667A6F"/>
    <w:rsid w:val="0067154D"/>
    <w:rsid w:val="0067170D"/>
    <w:rsid w:val="006759B9"/>
    <w:rsid w:val="00676CB2"/>
    <w:rsid w:val="006813AE"/>
    <w:rsid w:val="00684E13"/>
    <w:rsid w:val="00686DA1"/>
    <w:rsid w:val="00690A1D"/>
    <w:rsid w:val="00690E67"/>
    <w:rsid w:val="00693628"/>
    <w:rsid w:val="00693C06"/>
    <w:rsid w:val="006A03AC"/>
    <w:rsid w:val="006A2E22"/>
    <w:rsid w:val="006A2E91"/>
    <w:rsid w:val="006A2F95"/>
    <w:rsid w:val="006A37F5"/>
    <w:rsid w:val="006A4CC6"/>
    <w:rsid w:val="006A5D79"/>
    <w:rsid w:val="006A7D25"/>
    <w:rsid w:val="006B16BF"/>
    <w:rsid w:val="006B3F80"/>
    <w:rsid w:val="006B6E63"/>
    <w:rsid w:val="006B7E88"/>
    <w:rsid w:val="006C1205"/>
    <w:rsid w:val="006C2394"/>
    <w:rsid w:val="006C392F"/>
    <w:rsid w:val="006C3B07"/>
    <w:rsid w:val="006C576B"/>
    <w:rsid w:val="006C5BEB"/>
    <w:rsid w:val="006D0E49"/>
    <w:rsid w:val="006D2082"/>
    <w:rsid w:val="006D2C1F"/>
    <w:rsid w:val="006D2E06"/>
    <w:rsid w:val="006D4279"/>
    <w:rsid w:val="006E1AEF"/>
    <w:rsid w:val="006E31C8"/>
    <w:rsid w:val="006E3B75"/>
    <w:rsid w:val="006E6293"/>
    <w:rsid w:val="006F3C8A"/>
    <w:rsid w:val="006F731F"/>
    <w:rsid w:val="006F73B9"/>
    <w:rsid w:val="007039CE"/>
    <w:rsid w:val="00703E02"/>
    <w:rsid w:val="00705E3B"/>
    <w:rsid w:val="00707583"/>
    <w:rsid w:val="00710728"/>
    <w:rsid w:val="007108CA"/>
    <w:rsid w:val="007111C1"/>
    <w:rsid w:val="0071195A"/>
    <w:rsid w:val="00712837"/>
    <w:rsid w:val="0071546F"/>
    <w:rsid w:val="0071616C"/>
    <w:rsid w:val="007236DB"/>
    <w:rsid w:val="00723892"/>
    <w:rsid w:val="0072737D"/>
    <w:rsid w:val="00727716"/>
    <w:rsid w:val="00727B5E"/>
    <w:rsid w:val="00730F40"/>
    <w:rsid w:val="007323B9"/>
    <w:rsid w:val="007357BC"/>
    <w:rsid w:val="00736277"/>
    <w:rsid w:val="007366B1"/>
    <w:rsid w:val="00736CE2"/>
    <w:rsid w:val="00737560"/>
    <w:rsid w:val="007375BD"/>
    <w:rsid w:val="0074138E"/>
    <w:rsid w:val="00741FF3"/>
    <w:rsid w:val="007475A0"/>
    <w:rsid w:val="007547C9"/>
    <w:rsid w:val="00755B84"/>
    <w:rsid w:val="00756507"/>
    <w:rsid w:val="00757FBA"/>
    <w:rsid w:val="00760041"/>
    <w:rsid w:val="00760492"/>
    <w:rsid w:val="00762F05"/>
    <w:rsid w:val="007635B3"/>
    <w:rsid w:val="00764346"/>
    <w:rsid w:val="00765012"/>
    <w:rsid w:val="007718E8"/>
    <w:rsid w:val="00776B05"/>
    <w:rsid w:val="0078465D"/>
    <w:rsid w:val="0078567F"/>
    <w:rsid w:val="00785BF8"/>
    <w:rsid w:val="007865DC"/>
    <w:rsid w:val="0078674D"/>
    <w:rsid w:val="00791C26"/>
    <w:rsid w:val="00793114"/>
    <w:rsid w:val="0079386F"/>
    <w:rsid w:val="007967A6"/>
    <w:rsid w:val="00797F4E"/>
    <w:rsid w:val="007A47BE"/>
    <w:rsid w:val="007A5753"/>
    <w:rsid w:val="007A59C4"/>
    <w:rsid w:val="007A5A8C"/>
    <w:rsid w:val="007A79CB"/>
    <w:rsid w:val="007B422B"/>
    <w:rsid w:val="007C0BD5"/>
    <w:rsid w:val="007D308D"/>
    <w:rsid w:val="007D3CB7"/>
    <w:rsid w:val="007D5102"/>
    <w:rsid w:val="007D5547"/>
    <w:rsid w:val="007D687D"/>
    <w:rsid w:val="007E0A51"/>
    <w:rsid w:val="007E37DF"/>
    <w:rsid w:val="007E43C6"/>
    <w:rsid w:val="007E4FC0"/>
    <w:rsid w:val="007E7C4B"/>
    <w:rsid w:val="007F1348"/>
    <w:rsid w:val="008033A7"/>
    <w:rsid w:val="00803629"/>
    <w:rsid w:val="00805DF0"/>
    <w:rsid w:val="00810109"/>
    <w:rsid w:val="00810897"/>
    <w:rsid w:val="00813811"/>
    <w:rsid w:val="00814ADF"/>
    <w:rsid w:val="00822098"/>
    <w:rsid w:val="00823BA9"/>
    <w:rsid w:val="00825095"/>
    <w:rsid w:val="008274D5"/>
    <w:rsid w:val="00827BB3"/>
    <w:rsid w:val="008322A8"/>
    <w:rsid w:val="00832DD2"/>
    <w:rsid w:val="00835BB8"/>
    <w:rsid w:val="0083645D"/>
    <w:rsid w:val="00836804"/>
    <w:rsid w:val="00840AFB"/>
    <w:rsid w:val="0084285D"/>
    <w:rsid w:val="008467CC"/>
    <w:rsid w:val="00854EDA"/>
    <w:rsid w:val="008566AB"/>
    <w:rsid w:val="00860F7A"/>
    <w:rsid w:val="00861520"/>
    <w:rsid w:val="00861CDF"/>
    <w:rsid w:val="00862927"/>
    <w:rsid w:val="00865828"/>
    <w:rsid w:val="0086633B"/>
    <w:rsid w:val="00870F8B"/>
    <w:rsid w:val="008735D1"/>
    <w:rsid w:val="00874511"/>
    <w:rsid w:val="0087468D"/>
    <w:rsid w:val="00881A4C"/>
    <w:rsid w:val="00881AC3"/>
    <w:rsid w:val="00883A9D"/>
    <w:rsid w:val="00883C15"/>
    <w:rsid w:val="008851F4"/>
    <w:rsid w:val="008853A7"/>
    <w:rsid w:val="0088565E"/>
    <w:rsid w:val="0088792F"/>
    <w:rsid w:val="00890240"/>
    <w:rsid w:val="00891026"/>
    <w:rsid w:val="00891587"/>
    <w:rsid w:val="008915ED"/>
    <w:rsid w:val="00894003"/>
    <w:rsid w:val="008948C2"/>
    <w:rsid w:val="008A11E2"/>
    <w:rsid w:val="008A4A2F"/>
    <w:rsid w:val="008A7912"/>
    <w:rsid w:val="008A7DBF"/>
    <w:rsid w:val="008B10F1"/>
    <w:rsid w:val="008B1287"/>
    <w:rsid w:val="008B1AC4"/>
    <w:rsid w:val="008B1EED"/>
    <w:rsid w:val="008B2E04"/>
    <w:rsid w:val="008B6A6C"/>
    <w:rsid w:val="008B7197"/>
    <w:rsid w:val="008C4F4F"/>
    <w:rsid w:val="008C77E2"/>
    <w:rsid w:val="008C7A1E"/>
    <w:rsid w:val="008D0481"/>
    <w:rsid w:val="008D0B0E"/>
    <w:rsid w:val="008D0C41"/>
    <w:rsid w:val="008D150C"/>
    <w:rsid w:val="008D17DF"/>
    <w:rsid w:val="008D349F"/>
    <w:rsid w:val="008D4210"/>
    <w:rsid w:val="008D7122"/>
    <w:rsid w:val="008E09B9"/>
    <w:rsid w:val="008E2253"/>
    <w:rsid w:val="008E398A"/>
    <w:rsid w:val="008E3E1A"/>
    <w:rsid w:val="008E4563"/>
    <w:rsid w:val="008E47A7"/>
    <w:rsid w:val="008E5CDE"/>
    <w:rsid w:val="008E5D2F"/>
    <w:rsid w:val="008E696A"/>
    <w:rsid w:val="008F1752"/>
    <w:rsid w:val="008F6566"/>
    <w:rsid w:val="00901112"/>
    <w:rsid w:val="009012D4"/>
    <w:rsid w:val="00901E77"/>
    <w:rsid w:val="00903CA7"/>
    <w:rsid w:val="009044DF"/>
    <w:rsid w:val="00904B65"/>
    <w:rsid w:val="00905CE5"/>
    <w:rsid w:val="0090629D"/>
    <w:rsid w:val="0091117F"/>
    <w:rsid w:val="009114D7"/>
    <w:rsid w:val="00913422"/>
    <w:rsid w:val="0091357E"/>
    <w:rsid w:val="009136A1"/>
    <w:rsid w:val="00915BF2"/>
    <w:rsid w:val="0091771E"/>
    <w:rsid w:val="00917864"/>
    <w:rsid w:val="00920E1A"/>
    <w:rsid w:val="00920E49"/>
    <w:rsid w:val="009210BE"/>
    <w:rsid w:val="009212CA"/>
    <w:rsid w:val="00922BF9"/>
    <w:rsid w:val="00923BD0"/>
    <w:rsid w:val="00925461"/>
    <w:rsid w:val="009256D4"/>
    <w:rsid w:val="00926E2B"/>
    <w:rsid w:val="00931CD8"/>
    <w:rsid w:val="00931FCA"/>
    <w:rsid w:val="00932357"/>
    <w:rsid w:val="00933E65"/>
    <w:rsid w:val="00935256"/>
    <w:rsid w:val="00937BBC"/>
    <w:rsid w:val="00940A86"/>
    <w:rsid w:val="009417C0"/>
    <w:rsid w:val="00941C49"/>
    <w:rsid w:val="009440F2"/>
    <w:rsid w:val="00944EE9"/>
    <w:rsid w:val="009463F5"/>
    <w:rsid w:val="00946524"/>
    <w:rsid w:val="00950C18"/>
    <w:rsid w:val="00951706"/>
    <w:rsid w:val="0095323A"/>
    <w:rsid w:val="009566CB"/>
    <w:rsid w:val="009571A8"/>
    <w:rsid w:val="00960B08"/>
    <w:rsid w:val="00963CA9"/>
    <w:rsid w:val="00966FF8"/>
    <w:rsid w:val="00970A00"/>
    <w:rsid w:val="00971F7C"/>
    <w:rsid w:val="00973316"/>
    <w:rsid w:val="00973D47"/>
    <w:rsid w:val="009752C1"/>
    <w:rsid w:val="0097567B"/>
    <w:rsid w:val="00976BC4"/>
    <w:rsid w:val="00977ECB"/>
    <w:rsid w:val="009814BE"/>
    <w:rsid w:val="00981AA6"/>
    <w:rsid w:val="009832A7"/>
    <w:rsid w:val="00984E0A"/>
    <w:rsid w:val="00986CAE"/>
    <w:rsid w:val="00987D58"/>
    <w:rsid w:val="00990D3A"/>
    <w:rsid w:val="00995D59"/>
    <w:rsid w:val="009A06A4"/>
    <w:rsid w:val="009A076F"/>
    <w:rsid w:val="009A104C"/>
    <w:rsid w:val="009A18C2"/>
    <w:rsid w:val="009A1D34"/>
    <w:rsid w:val="009A40A8"/>
    <w:rsid w:val="009A492E"/>
    <w:rsid w:val="009A5C8B"/>
    <w:rsid w:val="009A6622"/>
    <w:rsid w:val="009B2AFA"/>
    <w:rsid w:val="009B30E1"/>
    <w:rsid w:val="009B41C8"/>
    <w:rsid w:val="009B5BA6"/>
    <w:rsid w:val="009B68E4"/>
    <w:rsid w:val="009B6A3F"/>
    <w:rsid w:val="009C019F"/>
    <w:rsid w:val="009D0CED"/>
    <w:rsid w:val="009D1B61"/>
    <w:rsid w:val="009D23B4"/>
    <w:rsid w:val="009E00B3"/>
    <w:rsid w:val="009E2B0A"/>
    <w:rsid w:val="009E2DE2"/>
    <w:rsid w:val="009E3D49"/>
    <w:rsid w:val="009E435F"/>
    <w:rsid w:val="009E4B14"/>
    <w:rsid w:val="009E4B81"/>
    <w:rsid w:val="009E5B99"/>
    <w:rsid w:val="009E657E"/>
    <w:rsid w:val="009F11C9"/>
    <w:rsid w:val="009F1211"/>
    <w:rsid w:val="009F3BBA"/>
    <w:rsid w:val="009F7ADC"/>
    <w:rsid w:val="00A00E04"/>
    <w:rsid w:val="00A02792"/>
    <w:rsid w:val="00A035E8"/>
    <w:rsid w:val="00A03824"/>
    <w:rsid w:val="00A03858"/>
    <w:rsid w:val="00A04775"/>
    <w:rsid w:val="00A05028"/>
    <w:rsid w:val="00A05C34"/>
    <w:rsid w:val="00A12466"/>
    <w:rsid w:val="00A14962"/>
    <w:rsid w:val="00A1624E"/>
    <w:rsid w:val="00A170FC"/>
    <w:rsid w:val="00A17B16"/>
    <w:rsid w:val="00A17D9A"/>
    <w:rsid w:val="00A24111"/>
    <w:rsid w:val="00A26418"/>
    <w:rsid w:val="00A30A94"/>
    <w:rsid w:val="00A30D00"/>
    <w:rsid w:val="00A31B46"/>
    <w:rsid w:val="00A32A21"/>
    <w:rsid w:val="00A345D4"/>
    <w:rsid w:val="00A36EF3"/>
    <w:rsid w:val="00A4222E"/>
    <w:rsid w:val="00A424C3"/>
    <w:rsid w:val="00A43186"/>
    <w:rsid w:val="00A475EE"/>
    <w:rsid w:val="00A47A48"/>
    <w:rsid w:val="00A53DE4"/>
    <w:rsid w:val="00A54CEA"/>
    <w:rsid w:val="00A6066C"/>
    <w:rsid w:val="00A60B01"/>
    <w:rsid w:val="00A60D6B"/>
    <w:rsid w:val="00A61291"/>
    <w:rsid w:val="00A624BD"/>
    <w:rsid w:val="00A651A4"/>
    <w:rsid w:val="00A660F2"/>
    <w:rsid w:val="00A66F5F"/>
    <w:rsid w:val="00A67524"/>
    <w:rsid w:val="00A70654"/>
    <w:rsid w:val="00A71D23"/>
    <w:rsid w:val="00A721D7"/>
    <w:rsid w:val="00A722F6"/>
    <w:rsid w:val="00A722FA"/>
    <w:rsid w:val="00A72E4C"/>
    <w:rsid w:val="00A72F9F"/>
    <w:rsid w:val="00A73912"/>
    <w:rsid w:val="00A75171"/>
    <w:rsid w:val="00A75550"/>
    <w:rsid w:val="00A77FC2"/>
    <w:rsid w:val="00A8073B"/>
    <w:rsid w:val="00A80FBC"/>
    <w:rsid w:val="00A81365"/>
    <w:rsid w:val="00A81586"/>
    <w:rsid w:val="00A81C08"/>
    <w:rsid w:val="00A82D53"/>
    <w:rsid w:val="00A85981"/>
    <w:rsid w:val="00A85D27"/>
    <w:rsid w:val="00A90A23"/>
    <w:rsid w:val="00A915D6"/>
    <w:rsid w:val="00A91B23"/>
    <w:rsid w:val="00A9269B"/>
    <w:rsid w:val="00A948E6"/>
    <w:rsid w:val="00A94F92"/>
    <w:rsid w:val="00A95997"/>
    <w:rsid w:val="00A96D4C"/>
    <w:rsid w:val="00AA108D"/>
    <w:rsid w:val="00AA17DA"/>
    <w:rsid w:val="00AA29D2"/>
    <w:rsid w:val="00AA6F49"/>
    <w:rsid w:val="00AA753F"/>
    <w:rsid w:val="00AB1449"/>
    <w:rsid w:val="00AB33A1"/>
    <w:rsid w:val="00AC2A29"/>
    <w:rsid w:val="00AC3AE3"/>
    <w:rsid w:val="00AC598B"/>
    <w:rsid w:val="00AC7A69"/>
    <w:rsid w:val="00AC7E61"/>
    <w:rsid w:val="00AD4C9D"/>
    <w:rsid w:val="00AD4F54"/>
    <w:rsid w:val="00AD589F"/>
    <w:rsid w:val="00AD6F64"/>
    <w:rsid w:val="00AE3319"/>
    <w:rsid w:val="00AE378B"/>
    <w:rsid w:val="00AE55AF"/>
    <w:rsid w:val="00AE5649"/>
    <w:rsid w:val="00AE5E16"/>
    <w:rsid w:val="00AE70E4"/>
    <w:rsid w:val="00AE7C35"/>
    <w:rsid w:val="00AF1753"/>
    <w:rsid w:val="00AF3A73"/>
    <w:rsid w:val="00AF3D78"/>
    <w:rsid w:val="00AF442E"/>
    <w:rsid w:val="00AF614C"/>
    <w:rsid w:val="00B00441"/>
    <w:rsid w:val="00B018EF"/>
    <w:rsid w:val="00B02B28"/>
    <w:rsid w:val="00B10450"/>
    <w:rsid w:val="00B10BD8"/>
    <w:rsid w:val="00B16F44"/>
    <w:rsid w:val="00B1727A"/>
    <w:rsid w:val="00B2057B"/>
    <w:rsid w:val="00B22AB7"/>
    <w:rsid w:val="00B2311A"/>
    <w:rsid w:val="00B24C10"/>
    <w:rsid w:val="00B25F3F"/>
    <w:rsid w:val="00B26101"/>
    <w:rsid w:val="00B27250"/>
    <w:rsid w:val="00B27EB8"/>
    <w:rsid w:val="00B305FB"/>
    <w:rsid w:val="00B31595"/>
    <w:rsid w:val="00B31EE5"/>
    <w:rsid w:val="00B32866"/>
    <w:rsid w:val="00B32A64"/>
    <w:rsid w:val="00B32C14"/>
    <w:rsid w:val="00B3383C"/>
    <w:rsid w:val="00B34A91"/>
    <w:rsid w:val="00B37192"/>
    <w:rsid w:val="00B44489"/>
    <w:rsid w:val="00B44FEF"/>
    <w:rsid w:val="00B55710"/>
    <w:rsid w:val="00B57F53"/>
    <w:rsid w:val="00B625BA"/>
    <w:rsid w:val="00B62F99"/>
    <w:rsid w:val="00B63B6F"/>
    <w:rsid w:val="00B64E9D"/>
    <w:rsid w:val="00B6528A"/>
    <w:rsid w:val="00B652EF"/>
    <w:rsid w:val="00B6556C"/>
    <w:rsid w:val="00B67318"/>
    <w:rsid w:val="00B7000D"/>
    <w:rsid w:val="00B71E95"/>
    <w:rsid w:val="00B72957"/>
    <w:rsid w:val="00B747F3"/>
    <w:rsid w:val="00B748F0"/>
    <w:rsid w:val="00B74C9A"/>
    <w:rsid w:val="00B80E84"/>
    <w:rsid w:val="00B81652"/>
    <w:rsid w:val="00B81BF8"/>
    <w:rsid w:val="00B82BFF"/>
    <w:rsid w:val="00B831FC"/>
    <w:rsid w:val="00B84383"/>
    <w:rsid w:val="00B873A0"/>
    <w:rsid w:val="00B90598"/>
    <w:rsid w:val="00B9159E"/>
    <w:rsid w:val="00B91C10"/>
    <w:rsid w:val="00B9236A"/>
    <w:rsid w:val="00B92814"/>
    <w:rsid w:val="00B9528B"/>
    <w:rsid w:val="00B96B43"/>
    <w:rsid w:val="00B975E6"/>
    <w:rsid w:val="00B97E84"/>
    <w:rsid w:val="00BA328B"/>
    <w:rsid w:val="00BB0AEA"/>
    <w:rsid w:val="00BC5986"/>
    <w:rsid w:val="00BD069A"/>
    <w:rsid w:val="00BD16D4"/>
    <w:rsid w:val="00BD20C1"/>
    <w:rsid w:val="00BD2919"/>
    <w:rsid w:val="00BD2AB3"/>
    <w:rsid w:val="00BD3BCE"/>
    <w:rsid w:val="00BD5103"/>
    <w:rsid w:val="00BD51C3"/>
    <w:rsid w:val="00BD5F2D"/>
    <w:rsid w:val="00BD6A3D"/>
    <w:rsid w:val="00BD6D4D"/>
    <w:rsid w:val="00BE0A86"/>
    <w:rsid w:val="00BE0EE8"/>
    <w:rsid w:val="00BE1A40"/>
    <w:rsid w:val="00BE3327"/>
    <w:rsid w:val="00BE3DBE"/>
    <w:rsid w:val="00BF21CB"/>
    <w:rsid w:val="00BF2B56"/>
    <w:rsid w:val="00BF3D50"/>
    <w:rsid w:val="00BF3D97"/>
    <w:rsid w:val="00BF61C2"/>
    <w:rsid w:val="00BF66E0"/>
    <w:rsid w:val="00C007B4"/>
    <w:rsid w:val="00C01629"/>
    <w:rsid w:val="00C029E0"/>
    <w:rsid w:val="00C038C3"/>
    <w:rsid w:val="00C069D5"/>
    <w:rsid w:val="00C0750A"/>
    <w:rsid w:val="00C142E9"/>
    <w:rsid w:val="00C15E33"/>
    <w:rsid w:val="00C16FA4"/>
    <w:rsid w:val="00C22CFF"/>
    <w:rsid w:val="00C23C7F"/>
    <w:rsid w:val="00C23E3C"/>
    <w:rsid w:val="00C244DB"/>
    <w:rsid w:val="00C2498A"/>
    <w:rsid w:val="00C24B76"/>
    <w:rsid w:val="00C2514B"/>
    <w:rsid w:val="00C27248"/>
    <w:rsid w:val="00C311C7"/>
    <w:rsid w:val="00C32D9A"/>
    <w:rsid w:val="00C336DE"/>
    <w:rsid w:val="00C33E40"/>
    <w:rsid w:val="00C3441E"/>
    <w:rsid w:val="00C36BD5"/>
    <w:rsid w:val="00C375B4"/>
    <w:rsid w:val="00C37858"/>
    <w:rsid w:val="00C408C7"/>
    <w:rsid w:val="00C40BDB"/>
    <w:rsid w:val="00C41CC2"/>
    <w:rsid w:val="00C42DCD"/>
    <w:rsid w:val="00C4340D"/>
    <w:rsid w:val="00C43D30"/>
    <w:rsid w:val="00C478AF"/>
    <w:rsid w:val="00C5044A"/>
    <w:rsid w:val="00C51327"/>
    <w:rsid w:val="00C52003"/>
    <w:rsid w:val="00C52355"/>
    <w:rsid w:val="00C54465"/>
    <w:rsid w:val="00C546EA"/>
    <w:rsid w:val="00C559BC"/>
    <w:rsid w:val="00C5670C"/>
    <w:rsid w:val="00C57C32"/>
    <w:rsid w:val="00C61052"/>
    <w:rsid w:val="00C634E0"/>
    <w:rsid w:val="00C63C88"/>
    <w:rsid w:val="00C70649"/>
    <w:rsid w:val="00C748A4"/>
    <w:rsid w:val="00C754AA"/>
    <w:rsid w:val="00C76379"/>
    <w:rsid w:val="00C83326"/>
    <w:rsid w:val="00C83980"/>
    <w:rsid w:val="00C84223"/>
    <w:rsid w:val="00C848B9"/>
    <w:rsid w:val="00C84DEC"/>
    <w:rsid w:val="00C855D9"/>
    <w:rsid w:val="00C8622D"/>
    <w:rsid w:val="00C86A28"/>
    <w:rsid w:val="00CA0504"/>
    <w:rsid w:val="00CA21C2"/>
    <w:rsid w:val="00CA2874"/>
    <w:rsid w:val="00CA32E0"/>
    <w:rsid w:val="00CA4B33"/>
    <w:rsid w:val="00CA6637"/>
    <w:rsid w:val="00CB12AF"/>
    <w:rsid w:val="00CB5521"/>
    <w:rsid w:val="00CB55B0"/>
    <w:rsid w:val="00CB5AD1"/>
    <w:rsid w:val="00CB5DF8"/>
    <w:rsid w:val="00CB650D"/>
    <w:rsid w:val="00CC03CD"/>
    <w:rsid w:val="00CC129B"/>
    <w:rsid w:val="00CC2265"/>
    <w:rsid w:val="00CC40AB"/>
    <w:rsid w:val="00CC5B45"/>
    <w:rsid w:val="00CD1E58"/>
    <w:rsid w:val="00CD2F5A"/>
    <w:rsid w:val="00CD3D2F"/>
    <w:rsid w:val="00CD4D8E"/>
    <w:rsid w:val="00CD7989"/>
    <w:rsid w:val="00CD7F1B"/>
    <w:rsid w:val="00CE1797"/>
    <w:rsid w:val="00CE426F"/>
    <w:rsid w:val="00CE77E2"/>
    <w:rsid w:val="00CF2AC8"/>
    <w:rsid w:val="00CF62CB"/>
    <w:rsid w:val="00D03962"/>
    <w:rsid w:val="00D047A9"/>
    <w:rsid w:val="00D060DC"/>
    <w:rsid w:val="00D073EF"/>
    <w:rsid w:val="00D1274B"/>
    <w:rsid w:val="00D16216"/>
    <w:rsid w:val="00D16A88"/>
    <w:rsid w:val="00D1733A"/>
    <w:rsid w:val="00D17908"/>
    <w:rsid w:val="00D20787"/>
    <w:rsid w:val="00D257CF"/>
    <w:rsid w:val="00D271E7"/>
    <w:rsid w:val="00D277F1"/>
    <w:rsid w:val="00D27B0F"/>
    <w:rsid w:val="00D3075D"/>
    <w:rsid w:val="00D318FE"/>
    <w:rsid w:val="00D33435"/>
    <w:rsid w:val="00D347B7"/>
    <w:rsid w:val="00D360F6"/>
    <w:rsid w:val="00D36DD6"/>
    <w:rsid w:val="00D371C2"/>
    <w:rsid w:val="00D37EDD"/>
    <w:rsid w:val="00D413F5"/>
    <w:rsid w:val="00D4400B"/>
    <w:rsid w:val="00D4473F"/>
    <w:rsid w:val="00D44A41"/>
    <w:rsid w:val="00D45DC7"/>
    <w:rsid w:val="00D461CA"/>
    <w:rsid w:val="00D465D4"/>
    <w:rsid w:val="00D47376"/>
    <w:rsid w:val="00D47930"/>
    <w:rsid w:val="00D50859"/>
    <w:rsid w:val="00D542B9"/>
    <w:rsid w:val="00D557DE"/>
    <w:rsid w:val="00D55862"/>
    <w:rsid w:val="00D60523"/>
    <w:rsid w:val="00D60C8B"/>
    <w:rsid w:val="00D61C7C"/>
    <w:rsid w:val="00D65C09"/>
    <w:rsid w:val="00D65F10"/>
    <w:rsid w:val="00D67AA2"/>
    <w:rsid w:val="00D67C9D"/>
    <w:rsid w:val="00D71B7F"/>
    <w:rsid w:val="00D77E44"/>
    <w:rsid w:val="00D80837"/>
    <w:rsid w:val="00D80845"/>
    <w:rsid w:val="00D80D19"/>
    <w:rsid w:val="00D8186D"/>
    <w:rsid w:val="00D82C27"/>
    <w:rsid w:val="00D83F28"/>
    <w:rsid w:val="00D8414A"/>
    <w:rsid w:val="00D857A7"/>
    <w:rsid w:val="00D92297"/>
    <w:rsid w:val="00D944BA"/>
    <w:rsid w:val="00D94A62"/>
    <w:rsid w:val="00D96171"/>
    <w:rsid w:val="00D96FD1"/>
    <w:rsid w:val="00DA1608"/>
    <w:rsid w:val="00DA2F55"/>
    <w:rsid w:val="00DA33D5"/>
    <w:rsid w:val="00DA3AB6"/>
    <w:rsid w:val="00DA6F60"/>
    <w:rsid w:val="00DB0566"/>
    <w:rsid w:val="00DB0ABC"/>
    <w:rsid w:val="00DB0DE0"/>
    <w:rsid w:val="00DB69B1"/>
    <w:rsid w:val="00DB764E"/>
    <w:rsid w:val="00DC0431"/>
    <w:rsid w:val="00DC049A"/>
    <w:rsid w:val="00DC0757"/>
    <w:rsid w:val="00DC1FEE"/>
    <w:rsid w:val="00DC4BE4"/>
    <w:rsid w:val="00DC5D48"/>
    <w:rsid w:val="00DD38AA"/>
    <w:rsid w:val="00DD4AFE"/>
    <w:rsid w:val="00DD512E"/>
    <w:rsid w:val="00DD51B5"/>
    <w:rsid w:val="00DD6346"/>
    <w:rsid w:val="00DD668E"/>
    <w:rsid w:val="00DD6DB1"/>
    <w:rsid w:val="00DE1234"/>
    <w:rsid w:val="00DE422C"/>
    <w:rsid w:val="00DE64EA"/>
    <w:rsid w:val="00DF3769"/>
    <w:rsid w:val="00DF417A"/>
    <w:rsid w:val="00DF493D"/>
    <w:rsid w:val="00DF5138"/>
    <w:rsid w:val="00DF587F"/>
    <w:rsid w:val="00E02518"/>
    <w:rsid w:val="00E0313F"/>
    <w:rsid w:val="00E035B1"/>
    <w:rsid w:val="00E04250"/>
    <w:rsid w:val="00E04347"/>
    <w:rsid w:val="00E04D14"/>
    <w:rsid w:val="00E057C8"/>
    <w:rsid w:val="00E10638"/>
    <w:rsid w:val="00E1216B"/>
    <w:rsid w:val="00E175AB"/>
    <w:rsid w:val="00E17D40"/>
    <w:rsid w:val="00E232C6"/>
    <w:rsid w:val="00E23AD5"/>
    <w:rsid w:val="00E3066F"/>
    <w:rsid w:val="00E34EE9"/>
    <w:rsid w:val="00E35163"/>
    <w:rsid w:val="00E36AC3"/>
    <w:rsid w:val="00E37D5B"/>
    <w:rsid w:val="00E410C5"/>
    <w:rsid w:val="00E4347E"/>
    <w:rsid w:val="00E46400"/>
    <w:rsid w:val="00E479A8"/>
    <w:rsid w:val="00E51D28"/>
    <w:rsid w:val="00E5252F"/>
    <w:rsid w:val="00E533AE"/>
    <w:rsid w:val="00E55959"/>
    <w:rsid w:val="00E56C1E"/>
    <w:rsid w:val="00E606C7"/>
    <w:rsid w:val="00E60992"/>
    <w:rsid w:val="00E619A7"/>
    <w:rsid w:val="00E62F01"/>
    <w:rsid w:val="00E643A9"/>
    <w:rsid w:val="00E64D10"/>
    <w:rsid w:val="00E64FD3"/>
    <w:rsid w:val="00E66C12"/>
    <w:rsid w:val="00E6721D"/>
    <w:rsid w:val="00E7265F"/>
    <w:rsid w:val="00E727CE"/>
    <w:rsid w:val="00E72F32"/>
    <w:rsid w:val="00E73353"/>
    <w:rsid w:val="00E74971"/>
    <w:rsid w:val="00E75F22"/>
    <w:rsid w:val="00E80437"/>
    <w:rsid w:val="00E81119"/>
    <w:rsid w:val="00E81C0C"/>
    <w:rsid w:val="00E82A3F"/>
    <w:rsid w:val="00E83642"/>
    <w:rsid w:val="00E85614"/>
    <w:rsid w:val="00E85680"/>
    <w:rsid w:val="00E85FC3"/>
    <w:rsid w:val="00E87272"/>
    <w:rsid w:val="00E913B7"/>
    <w:rsid w:val="00E9240F"/>
    <w:rsid w:val="00EA1113"/>
    <w:rsid w:val="00EA4626"/>
    <w:rsid w:val="00EA662C"/>
    <w:rsid w:val="00EA7387"/>
    <w:rsid w:val="00EA79AE"/>
    <w:rsid w:val="00EB0CC6"/>
    <w:rsid w:val="00EB6681"/>
    <w:rsid w:val="00EB6B51"/>
    <w:rsid w:val="00EB6D59"/>
    <w:rsid w:val="00EB6D78"/>
    <w:rsid w:val="00EB7469"/>
    <w:rsid w:val="00EB7CFA"/>
    <w:rsid w:val="00EC0848"/>
    <w:rsid w:val="00EC47F4"/>
    <w:rsid w:val="00ED038D"/>
    <w:rsid w:val="00ED1426"/>
    <w:rsid w:val="00EE05B6"/>
    <w:rsid w:val="00EE124E"/>
    <w:rsid w:val="00EE19FD"/>
    <w:rsid w:val="00EE2941"/>
    <w:rsid w:val="00EE5820"/>
    <w:rsid w:val="00EF2645"/>
    <w:rsid w:val="00EF6275"/>
    <w:rsid w:val="00F002BF"/>
    <w:rsid w:val="00F0061C"/>
    <w:rsid w:val="00F00A11"/>
    <w:rsid w:val="00F00C08"/>
    <w:rsid w:val="00F010C0"/>
    <w:rsid w:val="00F01B2B"/>
    <w:rsid w:val="00F037E6"/>
    <w:rsid w:val="00F03B0C"/>
    <w:rsid w:val="00F066F1"/>
    <w:rsid w:val="00F069BB"/>
    <w:rsid w:val="00F0731E"/>
    <w:rsid w:val="00F12081"/>
    <w:rsid w:val="00F140A6"/>
    <w:rsid w:val="00F151E2"/>
    <w:rsid w:val="00F17500"/>
    <w:rsid w:val="00F237DA"/>
    <w:rsid w:val="00F244F5"/>
    <w:rsid w:val="00F26412"/>
    <w:rsid w:val="00F326BF"/>
    <w:rsid w:val="00F339A6"/>
    <w:rsid w:val="00F34792"/>
    <w:rsid w:val="00F3482A"/>
    <w:rsid w:val="00F349AD"/>
    <w:rsid w:val="00F34CD8"/>
    <w:rsid w:val="00F354C9"/>
    <w:rsid w:val="00F37A89"/>
    <w:rsid w:val="00F37AF7"/>
    <w:rsid w:val="00F436FB"/>
    <w:rsid w:val="00F43971"/>
    <w:rsid w:val="00F50150"/>
    <w:rsid w:val="00F52D86"/>
    <w:rsid w:val="00F52F04"/>
    <w:rsid w:val="00F52F13"/>
    <w:rsid w:val="00F541DF"/>
    <w:rsid w:val="00F54829"/>
    <w:rsid w:val="00F55822"/>
    <w:rsid w:val="00F56D4F"/>
    <w:rsid w:val="00F57010"/>
    <w:rsid w:val="00F57CF7"/>
    <w:rsid w:val="00F61028"/>
    <w:rsid w:val="00F62BDE"/>
    <w:rsid w:val="00F63D12"/>
    <w:rsid w:val="00F64704"/>
    <w:rsid w:val="00F65D44"/>
    <w:rsid w:val="00F67B5C"/>
    <w:rsid w:val="00F74164"/>
    <w:rsid w:val="00F752C8"/>
    <w:rsid w:val="00F759A8"/>
    <w:rsid w:val="00F76C1B"/>
    <w:rsid w:val="00F77479"/>
    <w:rsid w:val="00F77722"/>
    <w:rsid w:val="00F81EEB"/>
    <w:rsid w:val="00F82B2E"/>
    <w:rsid w:val="00F8343C"/>
    <w:rsid w:val="00F85F63"/>
    <w:rsid w:val="00F900B1"/>
    <w:rsid w:val="00F920CA"/>
    <w:rsid w:val="00F9322F"/>
    <w:rsid w:val="00F9344C"/>
    <w:rsid w:val="00F93F85"/>
    <w:rsid w:val="00F951DC"/>
    <w:rsid w:val="00F95BA1"/>
    <w:rsid w:val="00F972B0"/>
    <w:rsid w:val="00FA5756"/>
    <w:rsid w:val="00FA749D"/>
    <w:rsid w:val="00FB184D"/>
    <w:rsid w:val="00FB1A27"/>
    <w:rsid w:val="00FB20ED"/>
    <w:rsid w:val="00FB4578"/>
    <w:rsid w:val="00FB585B"/>
    <w:rsid w:val="00FB6330"/>
    <w:rsid w:val="00FB68B6"/>
    <w:rsid w:val="00FB6E35"/>
    <w:rsid w:val="00FC00CD"/>
    <w:rsid w:val="00FC21AF"/>
    <w:rsid w:val="00FC371B"/>
    <w:rsid w:val="00FC4560"/>
    <w:rsid w:val="00FC6682"/>
    <w:rsid w:val="00FD0399"/>
    <w:rsid w:val="00FD6D7F"/>
    <w:rsid w:val="00FD70D7"/>
    <w:rsid w:val="00FD76A8"/>
    <w:rsid w:val="00FD7DC8"/>
    <w:rsid w:val="00FE0B06"/>
    <w:rsid w:val="00FE369A"/>
    <w:rsid w:val="00FE54B8"/>
    <w:rsid w:val="00FE5C6E"/>
    <w:rsid w:val="00FE6FE1"/>
    <w:rsid w:val="00FF2AB8"/>
    <w:rsid w:val="00FF3850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7A7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E5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58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8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D864-E5FF-4324-A67A-07E202D0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6646</TotalTime>
  <Pages>14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NFUAMODR</cp:lastModifiedBy>
  <cp:revision>518</cp:revision>
  <cp:lastPrinted>2021-03-16T11:23:00Z</cp:lastPrinted>
  <dcterms:created xsi:type="dcterms:W3CDTF">2015-01-26T11:34:00Z</dcterms:created>
  <dcterms:modified xsi:type="dcterms:W3CDTF">2023-05-17T06:04:00Z</dcterms:modified>
</cp:coreProperties>
</file>