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340E">
      <w:pPr>
        <w:ind w:left="4320"/>
        <w:jc w:val="right"/>
        <w:rPr>
          <w:sz w:val="28"/>
          <w:szCs w:val="28"/>
        </w:rPr>
      </w:pPr>
    </w:p>
    <w:p w:rsidR="00000000" w:rsidRDefault="0030340E">
      <w:pPr>
        <w:ind w:left="43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3</w:t>
      </w:r>
    </w:p>
    <w:p w:rsidR="00000000" w:rsidRDefault="0030340E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к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  </w:t>
      </w:r>
    </w:p>
    <w:p w:rsidR="00000000" w:rsidRDefault="0030340E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Пречистенского сельского поселения </w:t>
      </w:r>
    </w:p>
    <w:p w:rsidR="00000000" w:rsidRDefault="0030340E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Духовщинского района Смоленской</w:t>
      </w:r>
    </w:p>
    <w:p w:rsidR="00000000" w:rsidRDefault="0030340E">
      <w:pPr>
        <w:jc w:val="right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области №</w:t>
      </w:r>
      <w:r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 от </w:t>
      </w:r>
      <w:r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.09.2024 года</w:t>
      </w:r>
    </w:p>
    <w:p w:rsidR="00000000" w:rsidRDefault="0030340E">
      <w:pPr>
        <w:jc w:val="center"/>
        <w:outlineLvl w:val="0"/>
        <w:rPr>
          <w:sz w:val="28"/>
          <w:szCs w:val="28"/>
        </w:rPr>
      </w:pPr>
    </w:p>
    <w:p w:rsidR="00000000" w:rsidRDefault="0030340E">
      <w:pPr>
        <w:pStyle w:val="aa"/>
        <w:tabs>
          <w:tab w:val="left" w:pos="2160"/>
        </w:tabs>
      </w:pPr>
      <w:r>
        <w:rPr>
          <w:b/>
        </w:rPr>
        <w:t>Распределение бюджетных ассигнований бюдже</w:t>
      </w:r>
      <w:r>
        <w:rPr>
          <w:b/>
        </w:rPr>
        <w:t>та муниципального образования Пречистенского сельского поселения Духовщинского района Смоленской области</w:t>
      </w:r>
      <w:r>
        <w:rPr>
          <w:b/>
        </w:rPr>
        <w:t xml:space="preserve"> </w:t>
      </w:r>
      <w:r>
        <w:rPr>
          <w:b/>
          <w:kern w:val="32"/>
        </w:rPr>
        <w:t xml:space="preserve">по разделам, подразделам, целевым статьям (муниципальным программам и непрограммным направлениям деятельности), группам </w:t>
      </w:r>
      <w:r>
        <w:rPr>
          <w:b/>
          <w:kern w:val="32"/>
        </w:rPr>
        <w:t xml:space="preserve">(группам </w:t>
      </w:r>
      <w:r>
        <w:rPr>
          <w:b/>
          <w:kern w:val="32"/>
        </w:rPr>
        <w:t>и подгруппам</w:t>
      </w:r>
      <w:r>
        <w:rPr>
          <w:b/>
          <w:kern w:val="32"/>
        </w:rPr>
        <w:t>)</w:t>
      </w:r>
      <w:r>
        <w:rPr>
          <w:b/>
          <w:kern w:val="32"/>
        </w:rPr>
        <w:t xml:space="preserve">  видов р</w:t>
      </w:r>
      <w:r>
        <w:rPr>
          <w:b/>
          <w:kern w:val="32"/>
        </w:rPr>
        <w:t xml:space="preserve">асходов классификации </w:t>
      </w:r>
      <w:r>
        <w:rPr>
          <w:b/>
          <w:bCs/>
          <w:kern w:val="32"/>
        </w:rPr>
        <w:t xml:space="preserve">расходов </w:t>
      </w:r>
      <w:r>
        <w:rPr>
          <w:b/>
          <w:bCs/>
        </w:rPr>
        <w:t>бюджет</w:t>
      </w:r>
      <w:r>
        <w:rPr>
          <w:b/>
          <w:bCs/>
        </w:rPr>
        <w:t>ов</w:t>
      </w:r>
      <w:r>
        <w:rPr>
          <w:b/>
        </w:rPr>
        <w:t xml:space="preserve"> </w:t>
      </w:r>
      <w:r>
        <w:rPr>
          <w:b/>
          <w:bCs/>
        </w:rPr>
        <w:t xml:space="preserve"> на 20</w:t>
      </w:r>
      <w:r>
        <w:rPr>
          <w:b/>
          <w:bCs/>
        </w:rPr>
        <w:t>24</w:t>
      </w:r>
      <w:r>
        <w:rPr>
          <w:b/>
          <w:bCs/>
        </w:rPr>
        <w:t xml:space="preserve"> год</w:t>
      </w:r>
    </w:p>
    <w:tbl>
      <w:tblPr>
        <w:tblW w:w="10363" w:type="dxa"/>
        <w:tblInd w:w="93" w:type="dxa"/>
        <w:tblLook w:val="0000"/>
      </w:tblPr>
      <w:tblGrid>
        <w:gridCol w:w="5618"/>
        <w:gridCol w:w="459"/>
        <w:gridCol w:w="459"/>
        <w:gridCol w:w="1559"/>
        <w:gridCol w:w="567"/>
        <w:gridCol w:w="1701"/>
      </w:tblGrid>
      <w:tr w:rsidR="00000000">
        <w:trPr>
          <w:trHeight w:val="304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034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измерения: руб.</w:t>
            </w:r>
          </w:p>
        </w:tc>
      </w:tr>
      <w:tr w:rsidR="00000000">
        <w:trPr>
          <w:trHeight w:val="2550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303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303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  <w:textDirection w:val="btLr"/>
            <w:vAlign w:val="center"/>
          </w:tcPr>
          <w:p w:rsidR="00000000" w:rsidRDefault="00303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303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00000">
        <w:trPr>
          <w:trHeight w:val="25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00000">
        <w:trPr>
          <w:trHeight w:val="23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8 089 979,00</w:t>
            </w:r>
          </w:p>
        </w:tc>
      </w:tr>
      <w:tr w:rsidR="00000000">
        <w:trPr>
          <w:trHeight w:val="8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Функционирование высшего должностного</w:t>
            </w:r>
            <w:r>
              <w:rPr>
                <w:b/>
                <w:bCs/>
                <w:i/>
                <w:iCs/>
                <w:color w:val="00000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1 249 346,00</w:t>
            </w:r>
          </w:p>
        </w:tc>
      </w:tr>
      <w:tr w:rsidR="00000000">
        <w:trPr>
          <w:trHeight w:val="59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1 249 346,00</w:t>
            </w:r>
          </w:p>
        </w:tc>
      </w:tr>
      <w:tr w:rsidR="00000000">
        <w:trPr>
          <w:trHeight w:val="407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Гла</w:t>
            </w:r>
            <w:r>
              <w:rPr>
                <w:b/>
                <w:bCs/>
                <w:color w:val="000000"/>
                <w:sz w:val="22"/>
                <w:szCs w:val="22"/>
              </w:rPr>
              <w:t>ва муниципального образования Пречистенского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1 249 346,00</w:t>
            </w:r>
          </w:p>
        </w:tc>
      </w:tr>
      <w:tr w:rsidR="00000000">
        <w:trPr>
          <w:trHeight w:val="67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72 0 01 0014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000000">
        <w:trPr>
          <w:trHeight w:val="116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000000">
        <w:trPr>
          <w:trHeight w:val="46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</w:t>
            </w:r>
            <w:r>
              <w:rPr>
                <w:i/>
                <w:iCs/>
                <w:color w:val="000000"/>
                <w:sz w:val="20"/>
                <w:szCs w:val="20"/>
              </w:rPr>
              <w:t>ды 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000000">
        <w:trPr>
          <w:trHeight w:val="48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82 054,00</w:t>
            </w:r>
          </w:p>
        </w:tc>
      </w:tr>
      <w:tr w:rsidR="00000000">
        <w:trPr>
          <w:trHeight w:val="112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Расходы на выплаты персоналу в </w:t>
            </w:r>
            <w:r>
              <w:rPr>
                <w:b/>
                <w:bCs/>
                <w:color w:val="000000"/>
                <w:sz w:val="20"/>
                <w:szCs w:val="2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82 054,00</w:t>
            </w:r>
          </w:p>
        </w:tc>
      </w:tr>
      <w:tr w:rsidR="00000000">
        <w:trPr>
          <w:trHeight w:val="29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</w:t>
            </w:r>
            <w:r>
              <w:rPr>
                <w:i/>
                <w:iCs/>
                <w:color w:val="000000"/>
                <w:sz w:val="20"/>
                <w:szCs w:val="20"/>
              </w:rPr>
              <w:t>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82 054,00</w:t>
            </w:r>
          </w:p>
        </w:tc>
      </w:tr>
      <w:tr w:rsidR="00000000">
        <w:trPr>
          <w:trHeight w:val="107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000000">
        <w:trPr>
          <w:trHeight w:val="73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законодательног</w:t>
            </w:r>
            <w:r>
              <w:rPr>
                <w:b/>
                <w:bCs/>
                <w:color w:val="000000"/>
                <w:sz w:val="20"/>
                <w:szCs w:val="20"/>
              </w:rPr>
              <w:t>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000000">
        <w:trPr>
          <w:trHeight w:val="45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000000">
        <w:trPr>
          <w:trHeight w:val="71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</w:t>
            </w:r>
            <w:r>
              <w:rPr>
                <w:color w:val="000000"/>
                <w:sz w:val="22"/>
                <w:szCs w:val="22"/>
              </w:rPr>
              <w:t>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000000">
        <w:trPr>
          <w:trHeight w:val="104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</w:t>
            </w:r>
            <w:r>
              <w:rPr>
                <w:b/>
                <w:bCs/>
                <w:color w:val="000000"/>
                <w:sz w:val="20"/>
                <w:szCs w:val="20"/>
              </w:rPr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000000">
        <w:trPr>
          <w:trHeight w:val="50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000000">
        <w:trPr>
          <w:trHeight w:val="115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Функционирование Прав</w:t>
            </w:r>
            <w:r>
              <w:rPr>
                <w:b/>
                <w:bCs/>
                <w:i/>
                <w:iCs/>
                <w:color w:val="000000"/>
              </w:rPr>
              <w:t>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6 590 494,00</w:t>
            </w:r>
          </w:p>
        </w:tc>
      </w:tr>
      <w:tr w:rsidR="00000000">
        <w:trPr>
          <w:trHeight w:val="77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</w:t>
            </w:r>
            <w:r>
              <w:rPr>
                <w:b/>
                <w:bCs/>
                <w:color w:val="000000"/>
                <w:sz w:val="20"/>
                <w:szCs w:val="20"/>
              </w:rPr>
              <w:t>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6 590 494,00</w:t>
            </w:r>
          </w:p>
        </w:tc>
      </w:tr>
      <w:tr w:rsidR="00000000">
        <w:trPr>
          <w:trHeight w:val="91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10 4 01 0000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6 590 494,00</w:t>
            </w:r>
          </w:p>
        </w:tc>
      </w:tr>
      <w:tr w:rsidR="00000000">
        <w:trPr>
          <w:trHeight w:val="61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6 560 548,00</w:t>
            </w:r>
          </w:p>
        </w:tc>
      </w:tr>
      <w:tr w:rsidR="00000000">
        <w:trPr>
          <w:trHeight w:val="11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</w:t>
            </w:r>
            <w:r>
              <w:rPr>
                <w:b/>
                <w:bCs/>
                <w:color w:val="000000"/>
                <w:sz w:val="20"/>
                <w:szCs w:val="20"/>
              </w:rPr>
              <w:t>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5 462 004,00</w:t>
            </w:r>
          </w:p>
        </w:tc>
      </w:tr>
      <w:tr w:rsidR="00000000">
        <w:trPr>
          <w:trHeight w:val="39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10 4 01 001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5 462 004,00</w:t>
            </w:r>
          </w:p>
        </w:tc>
      </w:tr>
      <w:tr w:rsidR="00000000">
        <w:trPr>
          <w:trHeight w:val="48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1 079 334,00</w:t>
            </w:r>
          </w:p>
        </w:tc>
      </w:tr>
      <w:tr w:rsidR="00000000">
        <w:trPr>
          <w:trHeight w:val="42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1 079 334,00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19 210,00</w:t>
            </w:r>
          </w:p>
        </w:tc>
      </w:tr>
      <w:tr w:rsidR="00000000">
        <w:trPr>
          <w:trHeight w:val="16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19 210,00</w:t>
            </w:r>
          </w:p>
        </w:tc>
      </w:tr>
      <w:tr w:rsidR="00000000">
        <w:trPr>
          <w:trHeight w:val="37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10 4 01 8</w:t>
            </w:r>
            <w:r>
              <w:rPr>
                <w:color w:val="000000"/>
                <w:sz w:val="20"/>
                <w:szCs w:val="20"/>
              </w:rPr>
              <w:t>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29 946,00</w:t>
            </w:r>
          </w:p>
        </w:tc>
      </w:tr>
      <w:tr w:rsidR="00000000">
        <w:trPr>
          <w:trHeight w:val="114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29 946,00</w:t>
            </w:r>
          </w:p>
        </w:tc>
      </w:tr>
      <w:tr w:rsidR="00000000">
        <w:trPr>
          <w:trHeight w:val="45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Расходы </w:t>
            </w:r>
            <w:r>
              <w:rPr>
                <w:i/>
                <w:iCs/>
                <w:color w:val="000000"/>
                <w:sz w:val="20"/>
                <w:szCs w:val="20"/>
              </w:rPr>
              <w:t>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29 946,00</w:t>
            </w:r>
          </w:p>
        </w:tc>
      </w:tr>
      <w:tr w:rsidR="00000000">
        <w:trPr>
          <w:trHeight w:val="67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39 739,00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</w:t>
            </w:r>
            <w:r>
              <w:rPr>
                <w:b/>
                <w:bCs/>
                <w:color w:val="000000"/>
                <w:sz w:val="20"/>
                <w:szCs w:val="20"/>
              </w:rPr>
              <w:t>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39 739,00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39 739,00</w:t>
            </w:r>
          </w:p>
        </w:tc>
      </w:tr>
      <w:tr w:rsidR="00000000">
        <w:trPr>
          <w:trHeight w:val="119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</w:t>
            </w:r>
            <w:r>
              <w:rPr>
                <w:color w:val="000000"/>
                <w:sz w:val="22"/>
                <w:szCs w:val="22"/>
              </w:rPr>
              <w:t>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000000">
        <w:trPr>
          <w:trHeight w:val="102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полномочий Ко</w:t>
            </w:r>
            <w:r>
              <w:rPr>
                <w:color w:val="000000"/>
                <w:sz w:val="22"/>
                <w:szCs w:val="22"/>
              </w:rPr>
              <w:t>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29 739,00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29 739,00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межбюджетные тр</w:t>
            </w:r>
            <w:r>
              <w:rPr>
                <w:i/>
                <w:iCs/>
                <w:color w:val="000000"/>
                <w:sz w:val="20"/>
                <w:szCs w:val="20"/>
              </w:rPr>
              <w:t>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29 739,00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000000">
        <w:trPr>
          <w:trHeight w:val="74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</w:t>
            </w:r>
            <w:r>
              <w:rPr>
                <w:color w:val="000000"/>
                <w:sz w:val="22"/>
                <w:szCs w:val="22"/>
              </w:rPr>
              <w:t>стенского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000000">
        <w:trPr>
          <w:trHeight w:val="32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00 0 </w:t>
            </w:r>
            <w:r>
              <w:rPr>
                <w:color w:val="000000"/>
                <w:sz w:val="20"/>
                <w:szCs w:val="20"/>
              </w:rPr>
              <w:t>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000000">
        <w:trPr>
          <w:trHeight w:val="95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59 000,00</w:t>
            </w:r>
          </w:p>
        </w:tc>
      </w:tr>
      <w:tr w:rsidR="00000000">
        <w:trPr>
          <w:trHeight w:val="67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"Реализация </w:t>
            </w:r>
            <w:r>
              <w:rPr>
                <w:b/>
                <w:bCs/>
                <w:color w:val="000000"/>
                <w:sz w:val="22"/>
                <w:szCs w:val="22"/>
              </w:rPr>
              <w:t>мероприятий в области других общегосударственных вопросов 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59 000,00</w:t>
            </w:r>
          </w:p>
        </w:tc>
      </w:tr>
      <w:tr w:rsidR="00000000">
        <w:trPr>
          <w:trHeight w:val="79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00000">
        <w:trPr>
          <w:trHeight w:val="42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</w:t>
            </w:r>
            <w:r>
              <w:rPr>
                <w:b/>
                <w:bCs/>
                <w:color w:val="000000"/>
                <w:sz w:val="20"/>
                <w:szCs w:val="20"/>
              </w:rPr>
              <w:t>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00000">
        <w:trPr>
          <w:trHeight w:val="50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000000">
        <w:trPr>
          <w:trHeight w:val="91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</w:t>
            </w:r>
            <w:r>
              <w:rPr>
                <w:color w:val="000000"/>
                <w:sz w:val="22"/>
                <w:szCs w:val="22"/>
              </w:rPr>
              <w:t>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44 000,00</w:t>
            </w:r>
          </w:p>
        </w:tc>
      </w:tr>
      <w:tr w:rsidR="00000000">
        <w:trPr>
          <w:trHeight w:val="39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10 4 </w:t>
            </w:r>
            <w:r>
              <w:rPr>
                <w:color w:val="000000"/>
                <w:sz w:val="20"/>
                <w:szCs w:val="20"/>
              </w:rPr>
              <w:t>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31 000,00</w:t>
            </w:r>
          </w:p>
        </w:tc>
      </w:tr>
      <w:tr w:rsidR="00000000">
        <w:trPr>
          <w:trHeight w:val="49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13 000,00</w:t>
            </w:r>
          </w:p>
        </w:tc>
      </w:tr>
      <w:tr w:rsidR="00000000">
        <w:trPr>
          <w:trHeight w:val="23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00000">
        <w:trPr>
          <w:trHeight w:val="94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</w:t>
            </w:r>
            <w:r>
              <w:rPr>
                <w:color w:val="000000"/>
                <w:sz w:val="22"/>
                <w:szCs w:val="22"/>
              </w:rPr>
              <w:t>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000000">
        <w:trPr>
          <w:trHeight w:val="17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000000">
        <w:trPr>
          <w:trHeight w:val="78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000000">
        <w:trPr>
          <w:trHeight w:val="77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000000">
        <w:trPr>
          <w:trHeight w:val="111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Расходы на выплаты персоналу в целях обеспечения </w:t>
            </w:r>
            <w:r>
              <w:rPr>
                <w:b/>
                <w:bCs/>
                <w:color w:val="000000"/>
                <w:sz w:val="20"/>
                <w:szCs w:val="20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116 022,59</w:t>
            </w:r>
          </w:p>
        </w:tc>
      </w:tr>
      <w:tr w:rsidR="00000000">
        <w:trPr>
          <w:trHeight w:val="41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116 022,59</w:t>
            </w:r>
          </w:p>
        </w:tc>
      </w:tr>
      <w:tr w:rsidR="00000000">
        <w:trPr>
          <w:trHeight w:val="34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55 077,41</w:t>
            </w:r>
          </w:p>
        </w:tc>
      </w:tr>
      <w:tr w:rsidR="00000000">
        <w:trPr>
          <w:trHeight w:val="417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98 0 01 511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55 077,41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12 959 579,64</w:t>
            </w:r>
          </w:p>
        </w:tc>
      </w:tr>
      <w:tr w:rsidR="00000000">
        <w:trPr>
          <w:trHeight w:val="20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12 874 587,14</w:t>
            </w:r>
          </w:p>
        </w:tc>
      </w:tr>
      <w:tr w:rsidR="00000000">
        <w:trPr>
          <w:trHeight w:val="51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12 874 587,14</w:t>
            </w:r>
          </w:p>
        </w:tc>
      </w:tr>
      <w:tr w:rsidR="00000000">
        <w:trPr>
          <w:trHeight w:val="47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000000">
        <w:trPr>
          <w:trHeight w:val="74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11 3 </w:t>
            </w:r>
            <w:r>
              <w:rPr>
                <w:color w:val="000000"/>
                <w:sz w:val="20"/>
                <w:szCs w:val="20"/>
              </w:rPr>
              <w:t>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000000">
        <w:trPr>
          <w:trHeight w:val="51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000000">
        <w:trPr>
          <w:trHeight w:val="46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000000">
        <w:trPr>
          <w:trHeight w:val="95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10 973 800,00</w:t>
            </w:r>
          </w:p>
        </w:tc>
      </w:tr>
      <w:tr w:rsidR="00000000">
        <w:trPr>
          <w:trHeight w:val="107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бю</w:t>
            </w:r>
            <w:r>
              <w:rPr>
                <w:color w:val="000000"/>
                <w:sz w:val="22"/>
                <w:szCs w:val="22"/>
              </w:rPr>
              <w:t>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10 973 800,00</w:t>
            </w:r>
          </w:p>
        </w:tc>
      </w:tr>
      <w:tr w:rsidR="00000000">
        <w:trPr>
          <w:trHeight w:val="53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</w:t>
            </w:r>
            <w:r>
              <w:rPr>
                <w:b/>
                <w:bCs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10 824 800,00</w:t>
            </w:r>
          </w:p>
        </w:tc>
      </w:tr>
      <w:tr w:rsidR="00000000">
        <w:trPr>
          <w:trHeight w:val="45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10 824 800,00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149 000,00</w:t>
            </w:r>
          </w:p>
        </w:tc>
      </w:tr>
      <w:tr w:rsidR="00000000">
        <w:trPr>
          <w:trHeight w:val="23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149 000,00</w:t>
            </w:r>
          </w:p>
        </w:tc>
      </w:tr>
      <w:tr w:rsidR="00000000">
        <w:trPr>
          <w:trHeight w:val="63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84 992,50</w:t>
            </w:r>
          </w:p>
        </w:tc>
      </w:tr>
      <w:tr w:rsidR="00000000">
        <w:trPr>
          <w:trHeight w:val="90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</w:t>
            </w:r>
            <w:r>
              <w:rPr>
                <w:b/>
                <w:bCs/>
                <w:color w:val="000000"/>
                <w:sz w:val="20"/>
                <w:szCs w:val="20"/>
              </w:rPr>
              <w:t>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84 992,50</w:t>
            </w:r>
          </w:p>
        </w:tc>
      </w:tr>
      <w:tr w:rsidR="00000000">
        <w:trPr>
          <w:trHeight w:val="76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000000">
        <w:trPr>
          <w:trHeight w:val="54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</w:t>
            </w:r>
            <w:r>
              <w:rPr>
                <w:color w:val="000000"/>
                <w:sz w:val="22"/>
                <w:szCs w:val="22"/>
              </w:rPr>
              <w:t>одготовку проектов межевания земельных участков и на проведение кадастровых работ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000000">
        <w:trPr>
          <w:trHeight w:val="48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000000">
        <w:trPr>
          <w:trHeight w:val="28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Иные закупки товаров, </w:t>
            </w:r>
            <w:r>
              <w:rPr>
                <w:i/>
                <w:iCs/>
                <w:color w:val="000000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000000">
        <w:trPr>
          <w:trHeight w:val="79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9 992,50</w:t>
            </w:r>
          </w:p>
        </w:tc>
      </w:tr>
      <w:tr w:rsidR="00000000">
        <w:trPr>
          <w:trHeight w:val="487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</w:t>
            </w:r>
            <w:r>
              <w:rPr>
                <w:color w:val="000000"/>
                <w:sz w:val="22"/>
                <w:szCs w:val="22"/>
              </w:rPr>
              <w:t>приятий по межеванию и других мероприятий по землеустройству и землепользованию"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9 992,50</w:t>
            </w:r>
          </w:p>
        </w:tc>
      </w:tr>
      <w:tr w:rsidR="00000000">
        <w:trPr>
          <w:trHeight w:val="40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9 992,50</w:t>
            </w:r>
          </w:p>
        </w:tc>
      </w:tr>
      <w:tr w:rsidR="00000000">
        <w:trPr>
          <w:trHeight w:val="34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</w:t>
            </w:r>
            <w:r>
              <w:rPr>
                <w:i/>
                <w:iCs/>
                <w:color w:val="000000"/>
                <w:sz w:val="20"/>
                <w:szCs w:val="20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9 992,50</w:t>
            </w:r>
          </w:p>
        </w:tc>
      </w:tr>
      <w:tr w:rsidR="00000000">
        <w:trPr>
          <w:trHeight w:val="28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4 659 136,16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000000">
        <w:trPr>
          <w:trHeight w:val="88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</w:t>
            </w:r>
            <w:r>
              <w:rPr>
                <w:b/>
                <w:bCs/>
                <w:color w:val="000000"/>
                <w:sz w:val="20"/>
                <w:szCs w:val="20"/>
              </w:rPr>
              <w:t>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000000">
        <w:trPr>
          <w:trHeight w:val="44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000000">
        <w:trPr>
          <w:trHeight w:val="69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</w:t>
            </w:r>
            <w:r>
              <w:rPr>
                <w:color w:val="000000"/>
                <w:sz w:val="22"/>
                <w:szCs w:val="22"/>
              </w:rPr>
              <w:t>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000000">
        <w:trPr>
          <w:trHeight w:val="47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10 4 </w:t>
            </w:r>
            <w:r>
              <w:rPr>
                <w:color w:val="000000"/>
                <w:sz w:val="20"/>
                <w:szCs w:val="20"/>
              </w:rPr>
              <w:t>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000000">
        <w:trPr>
          <w:trHeight w:val="547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000000">
        <w:trPr>
          <w:trHeight w:val="757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000000">
        <w:trPr>
          <w:trHeight w:val="41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000000">
        <w:trPr>
          <w:trHeight w:val="34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10 4 04 201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2 193 589,00</w:t>
            </w:r>
          </w:p>
        </w:tc>
      </w:tr>
      <w:tr w:rsidR="00000000">
        <w:trPr>
          <w:trHeight w:val="91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2 193 589,00</w:t>
            </w:r>
          </w:p>
        </w:tc>
      </w:tr>
      <w:tr w:rsidR="00000000">
        <w:trPr>
          <w:trHeight w:val="61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000000">
        <w:trPr>
          <w:trHeight w:val="327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000000">
        <w:trPr>
          <w:trHeight w:val="27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</w:t>
            </w:r>
            <w:r>
              <w:rPr>
                <w:b/>
                <w:bCs/>
                <w:color w:val="000000"/>
                <w:sz w:val="20"/>
                <w:szCs w:val="20"/>
              </w:rPr>
              <w:t>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000000">
        <w:trPr>
          <w:trHeight w:val="50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000000">
        <w:trPr>
          <w:trHeight w:val="58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"Улучше</w:t>
            </w:r>
            <w:r>
              <w:rPr>
                <w:b/>
                <w:bCs/>
                <w:color w:val="000000"/>
                <w:sz w:val="22"/>
                <w:szCs w:val="22"/>
              </w:rPr>
              <w:t>ние условий проживания населения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000000">
        <w:trPr>
          <w:trHeight w:val="42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реконструкция, ремонт шахтных колодцев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000000">
        <w:trPr>
          <w:trHeight w:val="52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</w:t>
            </w:r>
            <w:r>
              <w:rPr>
                <w:b/>
                <w:bCs/>
                <w:color w:val="000000"/>
                <w:sz w:val="20"/>
                <w:szCs w:val="20"/>
              </w:rPr>
              <w:t>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000000">
        <w:trPr>
          <w:trHeight w:val="46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000000">
        <w:trPr>
          <w:trHeight w:val="95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</w:t>
            </w:r>
            <w:r>
              <w:rPr>
                <w:b/>
                <w:bCs/>
                <w:color w:val="000000"/>
                <w:sz w:val="22"/>
                <w:szCs w:val="22"/>
              </w:rPr>
              <w:t>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846 500,00</w:t>
            </w:r>
          </w:p>
        </w:tc>
      </w:tr>
      <w:tr w:rsidR="00000000">
        <w:trPr>
          <w:trHeight w:val="92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</w:t>
            </w:r>
            <w:r>
              <w:rPr>
                <w:color w:val="000000"/>
                <w:sz w:val="22"/>
                <w:szCs w:val="22"/>
              </w:rPr>
              <w:t>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846 500,00</w:t>
            </w:r>
          </w:p>
        </w:tc>
      </w:tr>
      <w:tr w:rsidR="00000000">
        <w:trPr>
          <w:trHeight w:val="54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791 300,00</w:t>
            </w:r>
          </w:p>
        </w:tc>
      </w:tr>
      <w:tr w:rsidR="00000000">
        <w:trPr>
          <w:trHeight w:val="48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</w:t>
            </w:r>
            <w:r>
              <w:rPr>
                <w:color w:val="000000"/>
                <w:sz w:val="20"/>
                <w:szCs w:val="20"/>
              </w:rPr>
              <w:t xml:space="preserve">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791 300,00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55 200,00</w:t>
            </w:r>
          </w:p>
        </w:tc>
      </w:tr>
      <w:tr w:rsidR="00000000">
        <w:trPr>
          <w:trHeight w:val="24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55 200,00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2 285 547,16</w:t>
            </w:r>
          </w:p>
        </w:tc>
      </w:tr>
      <w:tr w:rsidR="00000000">
        <w:trPr>
          <w:trHeight w:val="7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2 285 547,16</w:t>
            </w:r>
          </w:p>
        </w:tc>
      </w:tr>
      <w:tr w:rsidR="00000000">
        <w:trPr>
          <w:trHeight w:val="1044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"Реализация мероприятий федеральной целевой программы "Увековечение памяти погибших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при защите Отечества на 2019-2024 годы"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000000">
        <w:trPr>
          <w:trHeight w:val="47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программы "Увековечение памяти погибших при защите Отечества"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000000">
        <w:trPr>
          <w:trHeight w:val="41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>
              <w:rPr>
                <w:b/>
                <w:bCs/>
                <w:color w:val="000000"/>
                <w:sz w:val="20"/>
                <w:szCs w:val="20"/>
              </w:rPr>
              <w:t>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000000">
        <w:trPr>
          <w:trHeight w:val="48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000000">
        <w:trPr>
          <w:trHeight w:val="99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</w:t>
            </w:r>
            <w:r>
              <w:rPr>
                <w:b/>
                <w:bCs/>
                <w:color w:val="000000"/>
                <w:sz w:val="22"/>
                <w:szCs w:val="22"/>
              </w:rPr>
              <w:t>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1 022 388,16</w:t>
            </w:r>
          </w:p>
        </w:tc>
      </w:tr>
      <w:tr w:rsidR="00000000">
        <w:trPr>
          <w:trHeight w:val="97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</w:t>
            </w:r>
            <w:r>
              <w:rPr>
                <w:color w:val="000000"/>
                <w:sz w:val="22"/>
                <w:szCs w:val="22"/>
              </w:rPr>
              <w:t>асти в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000000">
        <w:trPr>
          <w:trHeight w:val="43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000000">
        <w:trPr>
          <w:trHeight w:val="3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</w:t>
            </w:r>
            <w:r>
              <w:rPr>
                <w:i/>
                <w:iCs/>
                <w:color w:val="000000"/>
                <w:sz w:val="20"/>
                <w:szCs w:val="20"/>
              </w:rPr>
              <w:t>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000000">
        <w:trPr>
          <w:trHeight w:val="72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217 388,16</w:t>
            </w:r>
          </w:p>
        </w:tc>
      </w:tr>
      <w:tr w:rsidR="00000000">
        <w:trPr>
          <w:trHeight w:val="34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</w:t>
            </w:r>
            <w:r>
              <w:rPr>
                <w:b/>
                <w:bCs/>
                <w:color w:val="000000"/>
                <w:sz w:val="20"/>
                <w:szCs w:val="20"/>
              </w:rPr>
              <w:t>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217 374,69</w:t>
            </w:r>
          </w:p>
        </w:tc>
      </w:tr>
      <w:tr w:rsidR="00000000">
        <w:trPr>
          <w:trHeight w:val="42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217 374,69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000000">
        <w:trPr>
          <w:trHeight w:val="189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13,47</w:t>
            </w:r>
          </w:p>
        </w:tc>
      </w:tr>
      <w:tr w:rsidR="00000000">
        <w:trPr>
          <w:trHeight w:val="300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000000">
        <w:trPr>
          <w:trHeight w:val="35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000000">
        <w:trPr>
          <w:trHeight w:val="34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</w:t>
            </w:r>
            <w:r>
              <w:rPr>
                <w:i/>
                <w:iCs/>
                <w:color w:val="000000"/>
                <w:sz w:val="20"/>
                <w:szCs w:val="20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000000">
        <w:trPr>
          <w:trHeight w:val="31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000000">
        <w:trPr>
          <w:trHeight w:val="91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000000">
        <w:trPr>
          <w:trHeight w:val="752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" Оказание мер социальной поддержки отдельным категориям </w:t>
            </w:r>
            <w:r>
              <w:rPr>
                <w:b/>
                <w:bCs/>
                <w:color w:val="000000"/>
                <w:sz w:val="22"/>
                <w:szCs w:val="22"/>
              </w:rPr>
              <w:t>граждан"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000000">
        <w:trPr>
          <w:trHeight w:val="146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</w:t>
            </w:r>
            <w:r>
              <w:rPr>
                <w:color w:val="000000"/>
                <w:sz w:val="22"/>
                <w:szCs w:val="22"/>
              </w:rPr>
              <w:t>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000000">
        <w:trPr>
          <w:trHeight w:val="288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000000">
        <w:trPr>
          <w:trHeight w:val="196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30340E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30340E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000000">
        <w:trPr>
          <w:trHeight w:val="255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3034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3034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3034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3034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00000" w:rsidRDefault="003034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00000" w:rsidRDefault="003034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26 242 468,64</w:t>
            </w:r>
          </w:p>
        </w:tc>
      </w:tr>
    </w:tbl>
    <w:p w:rsidR="0030340E" w:rsidRDefault="0030340E">
      <w:pPr>
        <w:pStyle w:val="aa"/>
        <w:tabs>
          <w:tab w:val="left" w:pos="2160"/>
        </w:tabs>
      </w:pPr>
    </w:p>
    <w:sectPr w:rsidR="0030340E">
      <w:pgSz w:w="11906" w:h="16838"/>
      <w:pgMar w:top="567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0713"/>
    <w:rsid w:val="00014520"/>
    <w:rsid w:val="000A5250"/>
    <w:rsid w:val="000D0C09"/>
    <w:rsid w:val="001701A1"/>
    <w:rsid w:val="001D4EE8"/>
    <w:rsid w:val="00215552"/>
    <w:rsid w:val="002545D4"/>
    <w:rsid w:val="00276523"/>
    <w:rsid w:val="00277DA1"/>
    <w:rsid w:val="0030340E"/>
    <w:rsid w:val="00371B95"/>
    <w:rsid w:val="003C65F2"/>
    <w:rsid w:val="004674AD"/>
    <w:rsid w:val="004A67EF"/>
    <w:rsid w:val="00567D28"/>
    <w:rsid w:val="005A5B6A"/>
    <w:rsid w:val="005D0484"/>
    <w:rsid w:val="005F1AD7"/>
    <w:rsid w:val="006B1004"/>
    <w:rsid w:val="006F10C8"/>
    <w:rsid w:val="00700B53"/>
    <w:rsid w:val="00710210"/>
    <w:rsid w:val="00713E09"/>
    <w:rsid w:val="007C3117"/>
    <w:rsid w:val="00825DBB"/>
    <w:rsid w:val="00860713"/>
    <w:rsid w:val="008628BC"/>
    <w:rsid w:val="0087236B"/>
    <w:rsid w:val="008B5FD1"/>
    <w:rsid w:val="008F0259"/>
    <w:rsid w:val="0094104A"/>
    <w:rsid w:val="009533AB"/>
    <w:rsid w:val="00993216"/>
    <w:rsid w:val="009A455B"/>
    <w:rsid w:val="009B3820"/>
    <w:rsid w:val="00A40487"/>
    <w:rsid w:val="00B36B4C"/>
    <w:rsid w:val="00B96FAF"/>
    <w:rsid w:val="00C17861"/>
    <w:rsid w:val="00C26400"/>
    <w:rsid w:val="00C40545"/>
    <w:rsid w:val="00C40878"/>
    <w:rsid w:val="00D16193"/>
    <w:rsid w:val="00D26FD6"/>
    <w:rsid w:val="00D5405D"/>
    <w:rsid w:val="00D565E0"/>
    <w:rsid w:val="00DB499D"/>
    <w:rsid w:val="00DD1CD5"/>
    <w:rsid w:val="00DD6680"/>
    <w:rsid w:val="00E164DA"/>
    <w:rsid w:val="00E23A8C"/>
    <w:rsid w:val="00E27C77"/>
    <w:rsid w:val="00E957A6"/>
    <w:rsid w:val="00EA022E"/>
    <w:rsid w:val="00EC0609"/>
    <w:rsid w:val="00ED018F"/>
    <w:rsid w:val="00EF3104"/>
    <w:rsid w:val="00F071A3"/>
    <w:rsid w:val="00F27371"/>
    <w:rsid w:val="00F57F18"/>
    <w:rsid w:val="00FA7684"/>
    <w:rsid w:val="00FE5E97"/>
    <w:rsid w:val="49E2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FollowedHyperlink"/>
    <w:uiPriority w:val="99"/>
    <w:rPr>
      <w:rFonts w:cs="Times New Roman"/>
      <w:color w:val="800080"/>
      <w:u w:val="single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2754</Words>
  <Characters>15699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2024-09-06T07:19:00Z</cp:lastPrinted>
  <dcterms:created xsi:type="dcterms:W3CDTF">2025-02-04T06:57:00Z</dcterms:created>
  <dcterms:modified xsi:type="dcterms:W3CDTF">2025-02-04T06:57:00Z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CAE3E17FECBB49BB9A1C0AD870D6854B_12</vt:lpwstr>
  </property>
</Properties>
</file>