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850" w:rsidRPr="00CA74AE" w:rsidRDefault="002E5850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850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bookmarkStart w:id="0" w:name="_GoBack"/>
      <w:bookmarkEnd w:id="0"/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7367FE" w:rsidRDefault="007367FE"/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«Духовщинский 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bookmarkEnd w:id="1"/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092671" w:rsidRPr="005845EF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Совета депутатов Духовщи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нского городского поселения Духовщинского</w:t>
      </w:r>
      <w:r w:rsidR="0009267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27.07.2006 № 50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92671" w:rsidRPr="0009267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реализации правотворческой инициативы граждан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92671" w:rsidRDefault="00092671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Совета депутатов Духовщи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нского городского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29.03.2007 № 17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09267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увековечении памяти выдающихся событий и личностей в городе Духовщина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92671" w:rsidRDefault="00092671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Совета депутатов Духовщи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нского городского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26.04.2007 № 24 «</w:t>
      </w:r>
      <w:r w:rsidRPr="00092671">
        <w:rPr>
          <w:rFonts w:ascii="Times New Roman" w:hAnsi="Times New Roman" w:cs="Times New Roman"/>
          <w:sz w:val="28"/>
          <w:szCs w:val="28"/>
          <w:lang w:eastAsia="ru-RU"/>
        </w:rPr>
        <w:t>Об утверждении Инструкции о признании граждан нуждающимися в улучшении жилищных условий на территории муниципального образования Духовщинского городского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92671" w:rsidRDefault="00092671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Совета депутатов Духовщи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нского городского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26.07.2007 № 41 «</w:t>
      </w:r>
      <w:r w:rsidRPr="00092671">
        <w:rPr>
          <w:rFonts w:ascii="Times New Roman" w:hAnsi="Times New Roman" w:cs="Times New Roman"/>
          <w:sz w:val="28"/>
          <w:szCs w:val="28"/>
          <w:lang w:eastAsia="ru-RU"/>
        </w:rPr>
        <w:t>Об утверждении Временных правил регулирования земельных отношений на территории Духовщинского городского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92671" w:rsidRDefault="002410B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Совета депутатов Духовщи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нского городского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28.03.2011 № 4 «</w:t>
      </w:r>
      <w:r w:rsidRPr="002410B7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компенсации ущерба, нанесенного тяжеловесными автотранспортными средствами при проезде по </w:t>
      </w:r>
      <w:r w:rsidRPr="002410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автомобильным дорогам, на которых введено временное ограничение движения на территории Духовщинского городского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410B7" w:rsidRDefault="002410B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енской области от 17.11.2011 № 25 «</w:t>
      </w:r>
      <w:r w:rsidRPr="002410B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 бюджетном процессе в муниципальном образовании Духовщинское городское поселение Духовщинского района Смоленской области, утвержденное решением Совета депутатов Духовщинского городского поселения Духовщинского района Смоленской области от 18.11.2010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10B7">
        <w:rPr>
          <w:rFonts w:ascii="Times New Roman" w:hAnsi="Times New Roman" w:cs="Times New Roman"/>
          <w:sz w:val="28"/>
          <w:szCs w:val="28"/>
          <w:lang w:eastAsia="ru-RU"/>
        </w:rPr>
        <w:t>45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410B7" w:rsidRDefault="002410B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15.02.2012  № 2 «</w:t>
      </w:r>
      <w:r w:rsidRPr="002410B7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формирования, обеспечения размещения, исполнения и контроля за исполнением муниципального заказа Духовщинского городского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410B7" w:rsidRDefault="002410B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 w:rsidR="001A44FF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27.06.2013  № 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4F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A44FF" w:rsidRPr="001A44FF">
        <w:rPr>
          <w:rFonts w:ascii="Times New Roman" w:hAnsi="Times New Roman" w:cs="Times New Roman"/>
          <w:sz w:val="28"/>
          <w:szCs w:val="28"/>
          <w:lang w:eastAsia="ru-RU"/>
        </w:rPr>
        <w:t>Об установлении дополнительных оснований признания безнадежными к взысканию недоимки и задолженности по пеням и штрафам по земельному налогу и налогу на имущество физических лиц</w:t>
      </w:r>
      <w:r w:rsidR="001A44F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A44FF" w:rsidRDefault="001A44FF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20.12.2018  №  33 «</w:t>
      </w:r>
      <w:r w:rsidRPr="001A44FF">
        <w:rPr>
          <w:rFonts w:ascii="Times New Roman" w:hAnsi="Times New Roman" w:cs="Times New Roman"/>
          <w:sz w:val="28"/>
          <w:szCs w:val="28"/>
          <w:lang w:eastAsia="ru-RU"/>
        </w:rPr>
        <w:t>Об утверждении тарифов на услуги по вывозу жидких бытовых отходов МУП «Управление коммунального хозяйства» на 2019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A44FF" w:rsidRDefault="001A44FF" w:rsidP="001A44FF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29.07.2019  №  16 «</w:t>
      </w:r>
      <w:r w:rsidRPr="001A44FF">
        <w:rPr>
          <w:rFonts w:ascii="Times New Roman" w:hAnsi="Times New Roman" w:cs="Times New Roman"/>
          <w:sz w:val="28"/>
          <w:szCs w:val="28"/>
          <w:lang w:eastAsia="ru-RU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A44FF" w:rsidRDefault="003E6E27" w:rsidP="001A44FF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05.09.2019  №  22 «</w:t>
      </w:r>
      <w:r w:rsidRPr="003E6E27">
        <w:rPr>
          <w:rFonts w:ascii="Times New Roman" w:hAnsi="Times New Roman" w:cs="Times New Roman"/>
          <w:sz w:val="28"/>
          <w:szCs w:val="28"/>
          <w:lang w:eastAsia="ru-RU"/>
        </w:rPr>
        <w:t>Об уполномоченном органе местного самоуправления по расходованию субвенции на осуществление государственных полномочий по первичному воинскому учету на территории Духовщинского городского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»; </w:t>
      </w:r>
    </w:p>
    <w:p w:rsidR="003E6E27" w:rsidRDefault="003E6E2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20.08.2021  № 19 «</w:t>
      </w:r>
      <w:r w:rsidRPr="003E6E27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об увековечении памяти выдающихся событий и личностей в городе Духовщина, утвержденного решением Совета депутатов Духовщинского городского поселения Духовщинского района Смоленской области от 29.03.2007 № 27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E6E27" w:rsidRDefault="003E6E27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</w:t>
      </w:r>
      <w:r w:rsidR="00EA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A78FB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EA78FB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EA78FB">
        <w:rPr>
          <w:rFonts w:ascii="Times New Roman" w:hAnsi="Times New Roman" w:cs="Times New Roman"/>
          <w:sz w:val="28"/>
          <w:szCs w:val="28"/>
          <w:lang w:eastAsia="ru-RU"/>
        </w:rPr>
        <w:t>23 «</w:t>
      </w:r>
      <w:r w:rsidR="00EA78FB" w:rsidRPr="00EA78FB">
        <w:rPr>
          <w:rFonts w:ascii="Times New Roman" w:hAnsi="Times New Roman" w:cs="Times New Roman"/>
          <w:sz w:val="28"/>
          <w:szCs w:val="28"/>
          <w:lang w:eastAsia="ru-RU"/>
        </w:rPr>
        <w:t>Об утверждении тарифов по содержанию и найму жилого помещения на 2023 год</w:t>
      </w:r>
      <w:r w:rsidR="00EA78FB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A78FB" w:rsidRDefault="00EA78F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10B7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Духовщинского городского поселения Духовщинского района Смоленской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от 26.04.2024  № 4 «</w:t>
      </w:r>
      <w:r w:rsidRPr="00EA78FB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Pr="00EA78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утверждении Положения о порядке организации и проведения публичных слушаний и общественных обсуждений в Духовщинском городском поселении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8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86A" w:rsidRDefault="0098086A" w:rsidP="00D44781">
      <w:pPr>
        <w:spacing w:after="0" w:line="240" w:lineRule="auto"/>
      </w:pPr>
      <w:r>
        <w:separator/>
      </w:r>
    </w:p>
  </w:endnote>
  <w:endnote w:type="continuationSeparator" w:id="0">
    <w:p w:rsidR="0098086A" w:rsidRDefault="0098086A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86A" w:rsidRDefault="0098086A" w:rsidP="00D44781">
      <w:pPr>
        <w:spacing w:after="0" w:line="240" w:lineRule="auto"/>
      </w:pPr>
      <w:r>
        <w:separator/>
      </w:r>
    </w:p>
  </w:footnote>
  <w:footnote w:type="continuationSeparator" w:id="0">
    <w:p w:rsidR="0098086A" w:rsidRDefault="0098086A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92671"/>
    <w:rsid w:val="000D4DE3"/>
    <w:rsid w:val="000D6550"/>
    <w:rsid w:val="00130605"/>
    <w:rsid w:val="00134EA0"/>
    <w:rsid w:val="00197D48"/>
    <w:rsid w:val="001A1537"/>
    <w:rsid w:val="001A44FF"/>
    <w:rsid w:val="002410B7"/>
    <w:rsid w:val="00280A52"/>
    <w:rsid w:val="002E5850"/>
    <w:rsid w:val="0032125F"/>
    <w:rsid w:val="0033394B"/>
    <w:rsid w:val="00340EEB"/>
    <w:rsid w:val="00367491"/>
    <w:rsid w:val="00372146"/>
    <w:rsid w:val="0038518F"/>
    <w:rsid w:val="003C08D1"/>
    <w:rsid w:val="003E60C5"/>
    <w:rsid w:val="003E6E27"/>
    <w:rsid w:val="00422996"/>
    <w:rsid w:val="00485D80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7F15A2"/>
    <w:rsid w:val="00861851"/>
    <w:rsid w:val="008D2926"/>
    <w:rsid w:val="009311CA"/>
    <w:rsid w:val="009342F9"/>
    <w:rsid w:val="009650DE"/>
    <w:rsid w:val="0098086A"/>
    <w:rsid w:val="00990DCF"/>
    <w:rsid w:val="00A10B31"/>
    <w:rsid w:val="00A349E0"/>
    <w:rsid w:val="00A838E1"/>
    <w:rsid w:val="00B650CF"/>
    <w:rsid w:val="00B96F83"/>
    <w:rsid w:val="00C0500E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405EE"/>
    <w:rsid w:val="00EA78FB"/>
    <w:rsid w:val="00EF3D6C"/>
    <w:rsid w:val="00F15684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32</cp:revision>
  <cp:lastPrinted>2025-12-15T11:03:00Z</cp:lastPrinted>
  <dcterms:created xsi:type="dcterms:W3CDTF">2025-03-24T07:35:00Z</dcterms:created>
  <dcterms:modified xsi:type="dcterms:W3CDTF">2025-12-22T08:29:00Z</dcterms:modified>
</cp:coreProperties>
</file>