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23D" w:rsidRDefault="0012023D" w:rsidP="00125323">
      <w:pPr>
        <w:ind w:left="5670"/>
        <w:jc w:val="both"/>
        <w:rPr>
          <w:sz w:val="28"/>
        </w:rPr>
      </w:pPr>
    </w:p>
    <w:p w:rsidR="00125323" w:rsidRDefault="00125323" w:rsidP="00125323">
      <w:pPr>
        <w:ind w:left="5670"/>
        <w:jc w:val="both"/>
        <w:rPr>
          <w:sz w:val="28"/>
        </w:rPr>
      </w:pPr>
      <w:r>
        <w:rPr>
          <w:sz w:val="28"/>
        </w:rPr>
        <w:t>Приложение</w:t>
      </w:r>
      <w:r w:rsidR="0012023D">
        <w:rPr>
          <w:sz w:val="28"/>
        </w:rPr>
        <w:t xml:space="preserve"> № 1</w:t>
      </w:r>
      <w:r>
        <w:rPr>
          <w:sz w:val="28"/>
        </w:rPr>
        <w:t xml:space="preserve"> к приказу Отдела образования Администрации муниципального образования «Духовщинский муниципальный округ» Смоленской области</w:t>
      </w:r>
    </w:p>
    <w:p w:rsidR="00125323" w:rsidRDefault="009A22E5" w:rsidP="00125323">
      <w:pPr>
        <w:ind w:left="5670"/>
        <w:jc w:val="both"/>
        <w:rPr>
          <w:sz w:val="28"/>
        </w:rPr>
      </w:pPr>
      <w:r>
        <w:rPr>
          <w:sz w:val="28"/>
        </w:rPr>
        <w:t>от 3 июля 2026 года № 55</w:t>
      </w:r>
      <w:r w:rsidR="00125323">
        <w:rPr>
          <w:sz w:val="28"/>
        </w:rPr>
        <w:t xml:space="preserve"> - ОД</w:t>
      </w:r>
    </w:p>
    <w:p w:rsidR="00C65626" w:rsidRPr="0012023D" w:rsidRDefault="00C65626" w:rsidP="00125323">
      <w:pPr>
        <w:jc w:val="center"/>
        <w:rPr>
          <w:sz w:val="16"/>
          <w:szCs w:val="16"/>
        </w:rPr>
      </w:pPr>
    </w:p>
    <w:p w:rsidR="00125323" w:rsidRPr="00125323" w:rsidRDefault="009A22E5" w:rsidP="001253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</w:p>
    <w:p w:rsidR="00125323" w:rsidRPr="009A22E5" w:rsidRDefault="009A22E5" w:rsidP="001253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развитию</w:t>
      </w:r>
      <w:r w:rsidRPr="009A22E5">
        <w:rPr>
          <w:b/>
          <w:sz w:val="28"/>
          <w:szCs w:val="28"/>
        </w:rPr>
        <w:t xml:space="preserve"> групп продленного дня </w:t>
      </w:r>
      <w:r w:rsidRPr="009A22E5">
        <w:rPr>
          <w:b/>
          <w:sz w:val="28"/>
          <w:szCs w:val="28"/>
        </w:rPr>
        <w:t>для обучающихся 1-4 классов общеобразовательных организаций муниципального образования «Духовщинский муниципальный округ» Смоленской области</w:t>
      </w:r>
      <w:r w:rsidRPr="009A22E5">
        <w:rPr>
          <w:b/>
          <w:sz w:val="28"/>
          <w:szCs w:val="28"/>
        </w:rPr>
        <w:t>,</w:t>
      </w:r>
      <w:r w:rsidR="00125323" w:rsidRPr="009A22E5">
        <w:rPr>
          <w:b/>
          <w:sz w:val="28"/>
          <w:szCs w:val="28"/>
        </w:rPr>
        <w:t xml:space="preserve"> на период до 2030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"/>
        <w:gridCol w:w="5237"/>
        <w:gridCol w:w="2822"/>
        <w:gridCol w:w="5951"/>
      </w:tblGrid>
      <w:tr w:rsidR="0012023D" w:rsidTr="0012023D">
        <w:tc>
          <w:tcPr>
            <w:tcW w:w="550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237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951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12023D" w:rsidTr="0012023D">
        <w:tc>
          <w:tcPr>
            <w:tcW w:w="550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37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охвата обучающихся 1-4 классов услугами ГПД и выявление потребности</w:t>
            </w:r>
          </w:p>
        </w:tc>
        <w:tc>
          <w:tcPr>
            <w:tcW w:w="282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(август)</w:t>
            </w:r>
          </w:p>
        </w:tc>
        <w:tc>
          <w:tcPr>
            <w:tcW w:w="595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организации (далее – ОО), органы местного самоуправления в сфере образования (далее – ОМСУ)</w:t>
            </w:r>
          </w:p>
        </w:tc>
      </w:tr>
      <w:tr w:rsidR="0012023D" w:rsidTr="0012023D">
        <w:tc>
          <w:tcPr>
            <w:tcW w:w="550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237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Кадровое обеспечение ГПД</w:t>
            </w:r>
          </w:p>
        </w:tc>
        <w:tc>
          <w:tcPr>
            <w:tcW w:w="282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(август)</w:t>
            </w:r>
          </w:p>
        </w:tc>
        <w:tc>
          <w:tcPr>
            <w:tcW w:w="595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ОО, ОМСУ</w:t>
            </w:r>
          </w:p>
        </w:tc>
      </w:tr>
      <w:tr w:rsidR="0012023D" w:rsidTr="0012023D">
        <w:tc>
          <w:tcPr>
            <w:tcW w:w="550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37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родителей (законных представителей) обучающихся о работе ГПД в ОО</w:t>
            </w:r>
          </w:p>
        </w:tc>
        <w:tc>
          <w:tcPr>
            <w:tcW w:w="282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595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ОО, ОМСУ</w:t>
            </w:r>
          </w:p>
        </w:tc>
      </w:tr>
      <w:tr w:rsidR="0012023D" w:rsidTr="0012023D">
        <w:tc>
          <w:tcPr>
            <w:tcW w:w="550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237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дополнительных ГПД с учетом выявленной потребности</w:t>
            </w:r>
          </w:p>
        </w:tc>
        <w:tc>
          <w:tcPr>
            <w:tcW w:w="282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течении учебного года)</w:t>
            </w:r>
          </w:p>
        </w:tc>
        <w:tc>
          <w:tcPr>
            <w:tcW w:w="595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ОО, ОМСУ</w:t>
            </w:r>
          </w:p>
        </w:tc>
      </w:tr>
      <w:tr w:rsidR="0012023D" w:rsidTr="0012023D">
        <w:tc>
          <w:tcPr>
            <w:tcW w:w="550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237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для воспитателей ГПД (по запросу)</w:t>
            </w:r>
          </w:p>
        </w:tc>
        <w:tc>
          <w:tcPr>
            <w:tcW w:w="282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595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учреждение дополнительного профессионального образования «Смоленский областной институт развития образования» (далее – ГАУ ДПО СОИРО)</w:t>
            </w:r>
          </w:p>
        </w:tc>
      </w:tr>
      <w:tr w:rsidR="0012023D" w:rsidTr="0012023D">
        <w:tc>
          <w:tcPr>
            <w:tcW w:w="550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237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функционирования ГПД (достижение плановых значений по количеству ГПД и охвату обучающихся 1-4 классов услугами ГПД)</w:t>
            </w:r>
          </w:p>
        </w:tc>
        <w:tc>
          <w:tcPr>
            <w:tcW w:w="282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(декабрь, май)</w:t>
            </w:r>
          </w:p>
        </w:tc>
        <w:tc>
          <w:tcPr>
            <w:tcW w:w="595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ОМСУ, Министерство образования и науки Смоленской области (далее – Министерство) </w:t>
            </w:r>
          </w:p>
        </w:tc>
      </w:tr>
      <w:tr w:rsidR="0012023D" w:rsidTr="0012023D">
        <w:tc>
          <w:tcPr>
            <w:tcW w:w="550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237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с ОМСУ по вопросу мер, предпринимаемых для развития ГПД для обучающихся 1-4 классов</w:t>
            </w:r>
          </w:p>
        </w:tc>
        <w:tc>
          <w:tcPr>
            <w:tcW w:w="282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(январь)</w:t>
            </w:r>
          </w:p>
        </w:tc>
        <w:tc>
          <w:tcPr>
            <w:tcW w:w="595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Министерство, ОМСУ</w:t>
            </w:r>
          </w:p>
        </w:tc>
      </w:tr>
      <w:tr w:rsidR="0012023D" w:rsidTr="0012023D">
        <w:tc>
          <w:tcPr>
            <w:tcW w:w="550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37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внеурочной и кружковой работы в общеобразовательных организациях для воспитанников ГПД</w:t>
            </w:r>
          </w:p>
        </w:tc>
        <w:tc>
          <w:tcPr>
            <w:tcW w:w="282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течении учебного года)</w:t>
            </w:r>
          </w:p>
        </w:tc>
        <w:tc>
          <w:tcPr>
            <w:tcW w:w="595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12023D" w:rsidTr="0012023D">
        <w:tc>
          <w:tcPr>
            <w:tcW w:w="550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237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по обмену опытом по развитию ГПД</w:t>
            </w:r>
          </w:p>
        </w:tc>
        <w:tc>
          <w:tcPr>
            <w:tcW w:w="282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(июнь)</w:t>
            </w:r>
          </w:p>
        </w:tc>
        <w:tc>
          <w:tcPr>
            <w:tcW w:w="595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Министерство, ГАУ ДПО СОИРО, ОМСУ, ОО</w:t>
            </w:r>
          </w:p>
        </w:tc>
      </w:tr>
    </w:tbl>
    <w:p w:rsidR="0012023D" w:rsidRDefault="0012023D" w:rsidP="0012023D">
      <w:pPr>
        <w:ind w:left="5670"/>
        <w:jc w:val="both"/>
        <w:rPr>
          <w:sz w:val="28"/>
        </w:rPr>
      </w:pPr>
    </w:p>
    <w:p w:rsidR="0012023D" w:rsidRDefault="0012023D" w:rsidP="0012023D">
      <w:pPr>
        <w:ind w:left="567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№ 2</w:t>
      </w:r>
      <w:r>
        <w:rPr>
          <w:sz w:val="28"/>
        </w:rPr>
        <w:t xml:space="preserve"> к приказу Отдела образования Администрации муниципального образования «Духовщинский муниципальный округ» Смоленской области</w:t>
      </w:r>
    </w:p>
    <w:p w:rsidR="0012023D" w:rsidRDefault="0012023D" w:rsidP="0012023D">
      <w:pPr>
        <w:ind w:left="5670"/>
        <w:jc w:val="both"/>
        <w:rPr>
          <w:sz w:val="28"/>
        </w:rPr>
      </w:pPr>
      <w:r>
        <w:rPr>
          <w:sz w:val="28"/>
        </w:rPr>
        <w:t>от 3 июля 2026 года № 55 - ОД</w:t>
      </w:r>
    </w:p>
    <w:p w:rsidR="0012023D" w:rsidRPr="0012023D" w:rsidRDefault="0012023D" w:rsidP="0012023D">
      <w:pPr>
        <w:jc w:val="center"/>
        <w:rPr>
          <w:sz w:val="28"/>
          <w:szCs w:val="28"/>
        </w:rPr>
      </w:pPr>
    </w:p>
    <w:p w:rsidR="0012023D" w:rsidRPr="00125323" w:rsidRDefault="0012023D" w:rsidP="00120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</w:p>
    <w:p w:rsidR="0012023D" w:rsidRDefault="0012023D" w:rsidP="00120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развитию</w:t>
      </w:r>
      <w:r>
        <w:rPr>
          <w:b/>
          <w:sz w:val="28"/>
          <w:szCs w:val="28"/>
        </w:rPr>
        <w:t xml:space="preserve"> «ясельных групп» и продления режима работы дошкольных образовательных организаций</w:t>
      </w:r>
      <w:r w:rsidRPr="009A22E5">
        <w:rPr>
          <w:b/>
          <w:sz w:val="28"/>
          <w:szCs w:val="28"/>
        </w:rPr>
        <w:t xml:space="preserve"> муниципального образования «Духовщинский муниципальный округ» Смоленской области, на период до 2030 года</w:t>
      </w:r>
    </w:p>
    <w:p w:rsidR="0012023D" w:rsidRPr="009A22E5" w:rsidRDefault="0012023D" w:rsidP="0012023D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5218"/>
        <w:gridCol w:w="2827"/>
        <w:gridCol w:w="5963"/>
      </w:tblGrid>
      <w:tr w:rsidR="0012023D" w:rsidTr="00342AF3">
        <w:tc>
          <w:tcPr>
            <w:tcW w:w="56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321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12023D" w:rsidTr="00342AF3">
        <w:tc>
          <w:tcPr>
            <w:tcW w:w="56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охвата детей «ясельных групп» и выявление потребности в продлении рабочего дня групп ДОО</w:t>
            </w:r>
          </w:p>
        </w:tc>
        <w:tc>
          <w:tcPr>
            <w:tcW w:w="2976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(июль)</w:t>
            </w:r>
          </w:p>
        </w:tc>
        <w:tc>
          <w:tcPr>
            <w:tcW w:w="632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организации (далее – ОО), органы местного самоуправления в сфере образования (далее – ОМСУ)</w:t>
            </w:r>
          </w:p>
        </w:tc>
      </w:tr>
      <w:tr w:rsidR="0012023D" w:rsidTr="00342AF3">
        <w:tc>
          <w:tcPr>
            <w:tcW w:w="56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Кадровое обеспечение ДОО и дошкольных групп при ОО и ЦР</w:t>
            </w:r>
          </w:p>
        </w:tc>
        <w:tc>
          <w:tcPr>
            <w:tcW w:w="2976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(июль-август)</w:t>
            </w:r>
          </w:p>
        </w:tc>
        <w:tc>
          <w:tcPr>
            <w:tcW w:w="632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ОО, ОМСУ</w:t>
            </w:r>
          </w:p>
        </w:tc>
      </w:tr>
      <w:tr w:rsidR="0012023D" w:rsidTr="00342AF3">
        <w:tc>
          <w:tcPr>
            <w:tcW w:w="56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для воспитателей «ясельных групп» (по запросу)</w:t>
            </w:r>
          </w:p>
        </w:tc>
        <w:tc>
          <w:tcPr>
            <w:tcW w:w="2976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632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учреждение дополнительного профессионального образования «Смоленский областной институт развития образования» (далее – ГАУ ДПО СОИРО)</w:t>
            </w:r>
          </w:p>
        </w:tc>
      </w:tr>
      <w:tr w:rsidR="0012023D" w:rsidTr="00342AF3">
        <w:tc>
          <w:tcPr>
            <w:tcW w:w="56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родителей (законных представителей) о продлении графика работы ДОО</w:t>
            </w:r>
          </w:p>
        </w:tc>
        <w:tc>
          <w:tcPr>
            <w:tcW w:w="2976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632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ОО, ОМСУ</w:t>
            </w:r>
          </w:p>
        </w:tc>
      </w:tr>
      <w:tr w:rsidR="0012023D" w:rsidTr="00342AF3">
        <w:tc>
          <w:tcPr>
            <w:tcW w:w="56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групп с продленным графиком с учетом выявленной потребности</w:t>
            </w:r>
          </w:p>
        </w:tc>
        <w:tc>
          <w:tcPr>
            <w:tcW w:w="2976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ОО, ОМСУ</w:t>
            </w:r>
          </w:p>
        </w:tc>
      </w:tr>
      <w:tr w:rsidR="0012023D" w:rsidTr="00342AF3">
        <w:tc>
          <w:tcPr>
            <w:tcW w:w="56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функционирования ясельных групп в МО и групп с продленным графиком</w:t>
            </w:r>
          </w:p>
        </w:tc>
        <w:tc>
          <w:tcPr>
            <w:tcW w:w="2976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(декабрь, май)</w:t>
            </w:r>
          </w:p>
        </w:tc>
        <w:tc>
          <w:tcPr>
            <w:tcW w:w="632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ОМСУ, Министерство образования и науки Смоленской области (далее – Министерство) </w:t>
            </w:r>
          </w:p>
        </w:tc>
      </w:tr>
      <w:tr w:rsidR="0012023D" w:rsidTr="00342AF3">
        <w:tc>
          <w:tcPr>
            <w:tcW w:w="56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с ОМСУ по вопросу функционирования ясельных групп</w:t>
            </w:r>
          </w:p>
        </w:tc>
        <w:tc>
          <w:tcPr>
            <w:tcW w:w="2976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(январь)</w:t>
            </w:r>
          </w:p>
        </w:tc>
        <w:tc>
          <w:tcPr>
            <w:tcW w:w="632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Министерство, ОМСУ</w:t>
            </w:r>
          </w:p>
        </w:tc>
      </w:tr>
      <w:tr w:rsidR="0012023D" w:rsidTr="00342AF3">
        <w:tc>
          <w:tcPr>
            <w:tcW w:w="562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«Презентация опыта реализации «ясельных» групп в МО»</w:t>
            </w:r>
          </w:p>
        </w:tc>
        <w:tc>
          <w:tcPr>
            <w:tcW w:w="2976" w:type="dxa"/>
          </w:tcPr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12023D" w:rsidRDefault="0012023D" w:rsidP="00342A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(июнь)</w:t>
            </w:r>
          </w:p>
        </w:tc>
        <w:tc>
          <w:tcPr>
            <w:tcW w:w="6321" w:type="dxa"/>
          </w:tcPr>
          <w:p w:rsidR="0012023D" w:rsidRDefault="0012023D" w:rsidP="00342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Министерство, ГАУ ДПО СОИРО, ОМСУ, ОО</w:t>
            </w:r>
          </w:p>
        </w:tc>
      </w:tr>
    </w:tbl>
    <w:p w:rsidR="001741D4" w:rsidRDefault="001741D4" w:rsidP="00125323">
      <w:pPr>
        <w:jc w:val="center"/>
        <w:rPr>
          <w:b/>
          <w:sz w:val="28"/>
          <w:szCs w:val="28"/>
        </w:rPr>
      </w:pPr>
    </w:p>
    <w:sectPr w:rsidR="001741D4" w:rsidSect="0012023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D7DEE"/>
    <w:multiLevelType w:val="hybridMultilevel"/>
    <w:tmpl w:val="158E41D0"/>
    <w:lvl w:ilvl="0" w:tplc="5E626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3F"/>
    <w:rsid w:val="000E4CE7"/>
    <w:rsid w:val="0012023D"/>
    <w:rsid w:val="00125323"/>
    <w:rsid w:val="001741D4"/>
    <w:rsid w:val="003257C3"/>
    <w:rsid w:val="00492F6F"/>
    <w:rsid w:val="00585E53"/>
    <w:rsid w:val="008B32C6"/>
    <w:rsid w:val="009A22E5"/>
    <w:rsid w:val="00A660D9"/>
    <w:rsid w:val="00C65626"/>
    <w:rsid w:val="00D3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8942"/>
  <w15:chartTrackingRefBased/>
  <w15:docId w15:val="{59BD2A9F-A653-4A75-A880-CA4BDFFD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4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2026-07-08T07:32:00Z</dcterms:created>
  <dcterms:modified xsi:type="dcterms:W3CDTF">2026-07-08T07:32:00Z</dcterms:modified>
</cp:coreProperties>
</file>