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17.02.202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10.02.2005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5152390</wp:posOffset>
                      </wp:positionH>
                      <wp:positionV relativeFrom="paragraph">
                        <wp:posOffset>-3125470</wp:posOffset>
                      </wp:positionV>
                      <wp:extent cx="2111375" cy="422910"/>
                      <wp:effectExtent l="0" t="0" r="0" b="0"/>
                      <wp:wrapNone/>
                      <wp:docPr id="2" name="Изображение2"/>
                      <a:graphic xmlns:a="http://schemas.openxmlformats.org/drawingml/2006/main">
                        <a:graphicData uri="http://schemas.microsoft.com/office/word/2010/wordprocessingShape">
                          <wps:wsp>
                            <wps:cNvSpPr/>
                            <wps:spPr>
                              <a:xfrm>
                                <a:off x="0" y="0"/>
                                <a:ext cx="2110680" cy="422280"/>
                              </a:xfrm>
                              <a:prstGeom prst="rect">
                                <a:avLst/>
                              </a:prstGeom>
                              <a:solidFill>
                                <a:srgbClr val="ffffff"/>
                              </a:solidFill>
                              <a:ln w="0">
                                <a:noFill/>
                              </a:ln>
                            </wps:spPr>
                            <wps:style>
                              <a:lnRef idx="0"/>
                              <a:fillRef idx="0"/>
                              <a:effectRef idx="0"/>
                              <a:fontRef idx="minor"/>
                            </wps:style>
                            <wps:txbx>
                              <w:txbxContent>
                                <w:p>
                                  <w:pPr>
                                    <w:pStyle w:val="Style52"/>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405.7pt;margin-top:-246.1pt;width:166.15pt;height:33.2pt;mso-wrap-style:square;v-text-anchor:top" wp14:anchorId="4859A2D9">
                      <v:fill o:detectmouseclick="t" type="solid" color2="black"/>
                      <v:stroke color="#3465a4" joinstyle="round" endcap="flat"/>
                      <v:textbox>
                        <w:txbxContent>
                          <w:p>
                            <w:pPr>
                              <w:pStyle w:val="Style52"/>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2"/>
              <w:widowControl w:val="false"/>
              <w:spacing w:lineRule="auto" w:line="240" w:before="0" w:after="0"/>
              <w:ind w:right="57" w:hanging="0"/>
              <w:jc w:val="center"/>
              <w:rPr>
                <w:color w:val="auto"/>
              </w:rPr>
            </w:pPr>
            <w:r>
              <w:rPr>
                <w:color w:val="auto"/>
                <w:sz w:val="22"/>
                <w:szCs w:val="22"/>
              </w:rPr>
              <w:t xml:space="preserve">Главному Федеральному инспектору </w:t>
              <w:br/>
              <w:t>по Смоленской области</w:t>
            </w:r>
          </w:p>
          <w:p>
            <w:pPr>
              <w:pStyle w:val="Style42"/>
              <w:widowControl w:val="false"/>
              <w:spacing w:lineRule="auto" w:line="240" w:before="0" w:after="0"/>
              <w:ind w:right="57" w:hanging="0"/>
              <w:jc w:val="center"/>
              <w:rPr>
                <w:color w:val="auto"/>
                <w:sz w:val="22"/>
                <w:szCs w:val="22"/>
              </w:rPr>
            </w:pPr>
            <w:r>
              <w:rPr>
                <w:color w:val="auto"/>
                <w:sz w:val="22"/>
                <w:szCs w:val="22"/>
              </w:rPr>
              <w:t>Заместителям Губернатора</w:t>
            </w:r>
          </w:p>
          <w:p>
            <w:pPr>
              <w:pStyle w:val="Style42"/>
              <w:widowControl w:val="false"/>
              <w:spacing w:lineRule="auto" w:line="240" w:before="0" w:after="0"/>
              <w:ind w:right="57" w:hanging="0"/>
              <w:jc w:val="center"/>
              <w:rPr>
                <w:color w:val="auto"/>
                <w:sz w:val="22"/>
                <w:szCs w:val="22"/>
              </w:rPr>
            </w:pPr>
            <w:r>
              <w:rPr>
                <w:color w:val="auto"/>
                <w:sz w:val="22"/>
                <w:szCs w:val="22"/>
              </w:rPr>
              <w:t>Смоленской области</w:t>
            </w:r>
          </w:p>
          <w:p>
            <w:pPr>
              <w:pStyle w:val="Style42"/>
              <w:widowControl w:val="false"/>
              <w:spacing w:lineRule="auto" w:line="240" w:before="0" w:after="0"/>
              <w:ind w:left="-112" w:right="57" w:firstLine="112"/>
              <w:jc w:val="center"/>
              <w:rPr>
                <w:color w:val="auto"/>
                <w:sz w:val="22"/>
                <w:szCs w:val="22"/>
              </w:rPr>
            </w:pPr>
            <w:r>
              <w:rPr>
                <w:color w:val="auto"/>
                <w:sz w:val="22"/>
                <w:szCs w:val="22"/>
              </w:rPr>
              <w:t>Начальникам Департаментов</w:t>
            </w:r>
          </w:p>
          <w:p>
            <w:pPr>
              <w:pStyle w:val="Style42"/>
              <w:widowControl w:val="false"/>
              <w:spacing w:lineRule="auto" w:line="240" w:before="0" w:after="0"/>
              <w:ind w:left="-112" w:right="57" w:firstLine="112"/>
              <w:jc w:val="center"/>
              <w:rPr>
                <w:color w:val="auto"/>
                <w:sz w:val="22"/>
                <w:szCs w:val="22"/>
              </w:rPr>
            </w:pPr>
            <w:r>
              <w:rPr>
                <w:color w:val="auto"/>
                <w:sz w:val="22"/>
                <w:szCs w:val="22"/>
              </w:rPr>
              <w:t xml:space="preserve"> </w:t>
            </w:r>
            <w:r>
              <w:rPr>
                <w:color w:val="auto"/>
                <w:sz w:val="22"/>
                <w:szCs w:val="22"/>
              </w:rPr>
              <w:t>Смоленской области</w:t>
            </w:r>
          </w:p>
          <w:p>
            <w:pPr>
              <w:pStyle w:val="Style42"/>
              <w:widowControl w:val="false"/>
              <w:spacing w:lineRule="auto" w:line="240" w:before="0" w:after="0"/>
              <w:ind w:right="57" w:hanging="0"/>
              <w:jc w:val="center"/>
              <w:rPr>
                <w:color w:val="auto"/>
                <w:sz w:val="22"/>
                <w:szCs w:val="22"/>
              </w:rPr>
            </w:pPr>
            <w:r>
              <w:rPr>
                <w:color w:val="auto"/>
                <w:sz w:val="22"/>
                <w:szCs w:val="22"/>
              </w:rPr>
              <w:t>Органам местного самоуправления</w:t>
            </w:r>
          </w:p>
          <w:p>
            <w:pPr>
              <w:pStyle w:val="Style42"/>
              <w:widowControl w:val="false"/>
              <w:spacing w:lineRule="auto" w:line="240" w:before="0" w:after="0"/>
              <w:ind w:right="57" w:hanging="0"/>
              <w:jc w:val="center"/>
              <w:rPr>
                <w:color w:val="auto"/>
                <w:sz w:val="22"/>
                <w:szCs w:val="22"/>
              </w:rPr>
            </w:pPr>
            <w:r>
              <w:rPr>
                <w:color w:val="auto"/>
                <w:sz w:val="22"/>
                <w:szCs w:val="22"/>
              </w:rPr>
              <w:t>муниципальных образований</w:t>
            </w:r>
          </w:p>
          <w:p>
            <w:pPr>
              <w:pStyle w:val="Style42"/>
              <w:widowControl w:val="false"/>
              <w:spacing w:lineRule="auto" w:line="240" w:before="0" w:after="0"/>
              <w:ind w:right="57" w:hanging="0"/>
              <w:jc w:val="center"/>
              <w:rPr>
                <w:color w:val="auto"/>
                <w:sz w:val="22"/>
                <w:szCs w:val="22"/>
              </w:rPr>
            </w:pPr>
            <w:r>
              <w:rPr>
                <w:color w:val="auto"/>
                <w:sz w:val="22"/>
                <w:szCs w:val="22"/>
              </w:rPr>
              <w:t xml:space="preserve"> </w:t>
            </w:r>
            <w:r>
              <w:rPr>
                <w:color w:val="auto"/>
                <w:sz w:val="22"/>
                <w:szCs w:val="22"/>
              </w:rPr>
              <w:t>Смоленской области</w:t>
            </w:r>
          </w:p>
          <w:p>
            <w:pPr>
              <w:pStyle w:val="Style42"/>
              <w:widowControl w:val="false"/>
              <w:spacing w:lineRule="auto" w:line="240" w:before="0" w:after="0"/>
              <w:ind w:left="-112" w:right="57" w:firstLine="112"/>
              <w:jc w:val="center"/>
              <w:rPr>
                <w:color w:val="auto"/>
                <w:sz w:val="22"/>
                <w:szCs w:val="22"/>
              </w:rPr>
            </w:pPr>
            <w:r>
              <w:rPr>
                <w:color w:val="auto"/>
                <w:sz w:val="22"/>
                <w:szCs w:val="22"/>
              </w:rPr>
              <w:t>Начальникам управлений (отделов) по делам ГО и ЧС городов (районов)</w:t>
            </w:r>
          </w:p>
          <w:p>
            <w:pPr>
              <w:pStyle w:val="Style42"/>
              <w:widowControl w:val="false"/>
              <w:spacing w:lineRule="auto" w:line="240" w:before="0" w:after="0"/>
              <w:ind w:left="-112" w:right="57" w:firstLine="112"/>
              <w:jc w:val="center"/>
              <w:rPr>
                <w:color w:val="auto"/>
                <w:sz w:val="22"/>
                <w:szCs w:val="22"/>
              </w:rPr>
            </w:pPr>
            <w:r>
              <w:rPr>
                <w:color w:val="auto"/>
                <w:sz w:val="22"/>
                <w:szCs w:val="22"/>
              </w:rPr>
              <w:t xml:space="preserve"> </w:t>
            </w:r>
            <w:r>
              <w:rPr>
                <w:color w:val="auto"/>
                <w:sz w:val="22"/>
                <w:szCs w:val="22"/>
              </w:rPr>
              <w:t>Смоленской области</w:t>
            </w:r>
          </w:p>
          <w:p>
            <w:pPr>
              <w:pStyle w:val="Style42"/>
              <w:widowControl w:val="false"/>
              <w:spacing w:lineRule="auto" w:line="240" w:before="0" w:after="0"/>
              <w:ind w:right="57" w:hanging="0"/>
              <w:jc w:val="center"/>
              <w:rPr>
                <w:color w:val="auto"/>
                <w:sz w:val="22"/>
                <w:szCs w:val="22"/>
              </w:rPr>
            </w:pPr>
            <w:r>
              <w:rPr>
                <w:color w:val="auto"/>
                <w:sz w:val="22"/>
                <w:szCs w:val="22"/>
              </w:rPr>
              <w:t>ЕДДС муниципальных образований</w:t>
            </w:r>
          </w:p>
          <w:p>
            <w:pPr>
              <w:pStyle w:val="Style42"/>
              <w:widowControl w:val="false"/>
              <w:spacing w:lineRule="auto" w:line="240" w:before="0" w:after="0"/>
              <w:ind w:right="57" w:hanging="0"/>
              <w:jc w:val="center"/>
              <w:rPr>
                <w:color w:val="auto"/>
                <w:sz w:val="22"/>
                <w:szCs w:val="22"/>
              </w:rPr>
            </w:pPr>
            <w:r>
              <w:rPr>
                <w:color w:val="auto"/>
                <w:sz w:val="22"/>
                <w:szCs w:val="22"/>
              </w:rPr>
              <w:t>Смоленской области</w:t>
            </w:r>
          </w:p>
          <w:p>
            <w:pPr>
              <w:pStyle w:val="Normal"/>
              <w:widowControl w:val="false"/>
              <w:spacing w:lineRule="auto" w:line="240" w:before="0" w:after="0"/>
              <w:ind w:hanging="53"/>
              <w:jc w:val="center"/>
              <w:rPr>
                <w:color w:val="auto"/>
                <w:sz w:val="24"/>
                <w:szCs w:val="24"/>
              </w:rPr>
            </w:pPr>
            <w:r>
              <w:rPr>
                <w:color w:val="auto"/>
                <w:sz w:val="24"/>
                <w:szCs w:val="24"/>
              </w:rPr>
              <w:t>ОДС ЦУКС по ЦФО</w:t>
            </w:r>
          </w:p>
        </w:tc>
      </w:tr>
    </w:tbl>
    <w:p>
      <w:pPr>
        <w:pStyle w:val="Normal"/>
        <w:spacing w:lineRule="auto" w:line="240" w:before="0" w:after="0"/>
        <w:ind w:left="0" w:right="0" w:firstLine="680"/>
        <w:jc w:val="center"/>
        <w:rPr>
          <w:b/>
          <w:b/>
          <w:bCs/>
          <w:color w:val="auto"/>
          <w:sz w:val="26"/>
          <w:szCs w:val="26"/>
        </w:rPr>
      </w:pPr>
      <w:r>
        <w:rPr>
          <w:b/>
          <w:bCs/>
          <w:color w:val="auto"/>
          <w:sz w:val="26"/>
          <w:szCs w:val="26"/>
        </w:rPr>
      </w:r>
    </w:p>
    <w:p>
      <w:pPr>
        <w:pStyle w:val="Normal"/>
        <w:spacing w:lineRule="auto" w:line="240" w:before="0" w:after="0"/>
        <w:ind w:left="0" w:right="0" w:firstLine="680"/>
        <w:jc w:val="center"/>
        <w:rPr>
          <w:b/>
          <w:b/>
          <w:bCs/>
          <w:color w:val="auto"/>
          <w:sz w:val="26"/>
          <w:szCs w:val="26"/>
        </w:rPr>
      </w:pPr>
      <w:r>
        <w:rPr>
          <w:b/>
          <w:bCs/>
          <w:color w:val="auto"/>
          <w:sz w:val="26"/>
          <w:szCs w:val="26"/>
        </w:rPr>
      </w:r>
    </w:p>
    <w:p>
      <w:pPr>
        <w:pStyle w:val="Normal"/>
        <w:spacing w:lineRule="auto" w:line="240" w:before="0" w:after="0"/>
        <w:ind w:left="0" w:right="0" w:firstLine="680"/>
        <w:jc w:val="center"/>
        <w:rPr>
          <w:color w:val="auto"/>
        </w:rPr>
      </w:pPr>
      <w:r>
        <w:rPr>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color w:val="auto"/>
          <w:sz w:val="24"/>
          <w:szCs w:val="24"/>
        </w:rPr>
        <w:t>и открытых интернет-ресурсов)</w:t>
      </w:r>
    </w:p>
    <w:p>
      <w:pPr>
        <w:pStyle w:val="Normal"/>
        <w:spacing w:lineRule="auto" w:line="240" w:before="0" w:after="0"/>
        <w:ind w:left="0" w:right="0" w:firstLine="680"/>
        <w:jc w:val="center"/>
        <w:rPr>
          <w:color w:val="auto"/>
        </w:rPr>
      </w:pPr>
      <w:r>
        <w:rPr>
          <w:b/>
          <w:bCs/>
          <w:color w:val="auto"/>
          <w:sz w:val="24"/>
          <w:szCs w:val="24"/>
        </w:rPr>
        <w:t>на 18 февраля 2023 года</w:t>
      </w:r>
    </w:p>
    <w:p>
      <w:pPr>
        <w:pStyle w:val="Normal"/>
        <w:spacing w:lineRule="auto" w:line="240" w:before="0" w:after="0"/>
        <w:ind w:left="0" w:right="0" w:firstLine="680"/>
        <w:rPr>
          <w:b w:val="false"/>
          <w:b w:val="false"/>
          <w:bCs w:val="false"/>
          <w:color w:val="auto"/>
          <w:sz w:val="24"/>
          <w:szCs w:val="24"/>
        </w:rPr>
      </w:pPr>
      <w:r>
        <w:rPr>
          <w:b w:val="false"/>
          <w:bCs w:val="false"/>
          <w:color w:val="auto"/>
          <w:sz w:val="24"/>
          <w:szCs w:val="24"/>
        </w:rPr>
      </w:r>
    </w:p>
    <w:p>
      <w:pPr>
        <w:pStyle w:val="Normal"/>
        <w:spacing w:lineRule="auto" w:line="240" w:before="0" w:after="0"/>
        <w:ind w:left="0" w:right="0"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left="0" w:right="0" w:firstLine="680"/>
        <w:jc w:val="center"/>
        <w:rPr>
          <w:b/>
          <w:b/>
          <w:bCs/>
          <w:color w:val="auto"/>
          <w:sz w:val="24"/>
          <w:szCs w:val="24"/>
        </w:rPr>
      </w:pPr>
      <w:r>
        <w:rPr>
          <w:b/>
          <w:bCs/>
          <w:color w:val="auto"/>
          <w:sz w:val="24"/>
          <w:szCs w:val="24"/>
        </w:rPr>
      </w:r>
    </w:p>
    <w:p>
      <w:pPr>
        <w:pStyle w:val="Normal"/>
        <w:tabs>
          <w:tab w:val="clear" w:pos="397"/>
          <w:tab w:val="left" w:pos="8520" w:leader="none"/>
        </w:tabs>
        <w:spacing w:lineRule="auto" w:line="240" w:before="0" w:after="0"/>
        <w:ind w:left="0" w:right="0" w:firstLine="680"/>
        <w:rPr>
          <w:color w:val="auto"/>
        </w:rPr>
      </w:pPr>
      <w:r>
        <w:rPr>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s new roman" w:ascii="Times new roman" w:hAnsi="Times new roman"/>
          <w:color w:val="auto"/>
          <w:sz w:val="24"/>
          <w:szCs w:val="24"/>
        </w:rPr>
        <w:t>Пасмурно</w:t>
      </w:r>
      <w:r>
        <w:rPr>
          <w:rFonts w:eastAsia="Arial" w:cs="Times New Roman"/>
          <w:color w:val="auto"/>
          <w:sz w:val="24"/>
          <w:szCs w:val="24"/>
        </w:rPr>
        <w:t>. Ночью и утром снег, местами сильный, днём осадки в виде мокрого снега</w:t>
      </w:r>
      <w:r>
        <w:rPr>
          <w:rFonts w:eastAsia="Arial" w:cs="Times new roman" w:ascii="Times new roman" w:hAnsi="Times new roman"/>
          <w:color w:val="auto"/>
          <w:sz w:val="24"/>
          <w:szCs w:val="24"/>
        </w:rPr>
        <w:t>. Ночью местами метель, днём налипание мокрого снега, гололёд, на дорогах гололедица</w:t>
      </w:r>
      <w:r>
        <w:rPr>
          <w:rFonts w:eastAsia="Arial" w:cs="Times New Roman"/>
          <w:color w:val="auto"/>
          <w:sz w:val="24"/>
          <w:szCs w:val="24"/>
        </w:rPr>
        <w:t>. Ветер ю</w:t>
      </w:r>
      <w:r>
        <w:rPr>
          <w:rFonts w:eastAsia="Arial" w:cs="Times new roman" w:ascii="Times new roman" w:hAnsi="Times new roman"/>
          <w:color w:val="auto"/>
          <w:sz w:val="24"/>
          <w:szCs w:val="24"/>
        </w:rPr>
        <w:t>го-восточный 7-12 м/с, порывы 15-20 м/с</w:t>
      </w:r>
      <w:r>
        <w:rPr>
          <w:rFonts w:eastAsia="Arial" w:cs="Times New Roman"/>
          <w:color w:val="auto"/>
          <w:sz w:val="24"/>
          <w:szCs w:val="24"/>
        </w:rPr>
        <w:t xml:space="preserve">. </w:t>
      </w:r>
      <w:bookmarkStart w:id="0" w:name="__DdeLink__2989_3577993372"/>
      <w:bookmarkStart w:id="1" w:name="__DdeLink__2633_1219950872"/>
      <w:bookmarkStart w:id="2" w:name="__DdeLink__15920_3643242805"/>
      <w:bookmarkStart w:id="3" w:name="__DdeLink__8776_1238342660"/>
      <w:bookmarkStart w:id="4" w:name="__DdeLink__4726_1991701590"/>
      <w:bookmarkStart w:id="5" w:name="__DdeLink__417_479931278"/>
      <w:bookmarkStart w:id="6" w:name="__DdeLink__2301_1057431535"/>
      <w:bookmarkStart w:id="7" w:name="__DdeLink__420_246716379"/>
      <w:bookmarkStart w:id="8" w:name="__DdeLink__6971_1008733088"/>
      <w:bookmarkStart w:id="9" w:name="__DdeLink__312_2481037630"/>
      <w:bookmarkStart w:id="10" w:name="__DdeLink__4335_3762997684"/>
      <w:bookmarkStart w:id="11" w:name="__DdeLink__2596_3785924683"/>
      <w:bookmarkStart w:id="12" w:name="__DdeLink__492_4215499199"/>
      <w:bookmarkStart w:id="13" w:name="__DdeLink__9492_1809771745"/>
      <w:bookmarkStart w:id="14" w:name="__DdeLink__4058_295980833"/>
      <w:bookmarkStart w:id="15" w:name="__DdeLink__1900_2602816240"/>
      <w:bookmarkStart w:id="16" w:name="__DdeLink__4301_2108927392"/>
      <w:bookmarkStart w:id="17" w:name="__DdeLink__640_680390011"/>
      <w:r>
        <w:rPr>
          <w:rFonts w:cs="Arial" w:ascii="Times new roman" w:hAnsi="Times new roman"/>
          <w:color w:val="auto"/>
          <w:sz w:val="24"/>
          <w:szCs w:val="24"/>
        </w:rPr>
        <w:t>Температура воздуха по области: ночью -10°C</w:t>
      </w:r>
      <w:r>
        <w:rPr>
          <w:rFonts w:eastAsia="Arial" w:cs="Times New Roman"/>
          <w:color w:val="auto"/>
          <w:sz w:val="24"/>
          <w:szCs w:val="24"/>
        </w:rPr>
        <w:t>…-5</w:t>
      </w:r>
      <w:r>
        <w:rPr>
          <w:rFonts w:eastAsia="Arial" w:cs="Arial" w:ascii="Times new roman" w:hAnsi="Times new roman"/>
          <w:color w:val="auto"/>
          <w:sz w:val="24"/>
          <w:szCs w:val="24"/>
        </w:rPr>
        <w:t xml:space="preserve">°C, </w:t>
      </w:r>
      <w:bookmarkStart w:id="18" w:name="_Hlk97810311"/>
      <w:r>
        <w:rPr>
          <w:rFonts w:cs="Arial" w:ascii="Times new roman" w:hAnsi="Times new roman"/>
          <w:color w:val="auto"/>
          <w:sz w:val="24"/>
          <w:szCs w:val="24"/>
        </w:rPr>
        <w:t>днем -4°C…+1°C. В Смоленске: ночью -7°C</w:t>
      </w:r>
      <w:r>
        <w:rPr>
          <w:rFonts w:eastAsia="Arial" w:cs="Times New Roman" w:ascii="Times new roman" w:hAnsi="Times new roman"/>
          <w:color w:val="auto"/>
          <w:sz w:val="24"/>
          <w:szCs w:val="24"/>
        </w:rPr>
        <w:t>…-5</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д</w:t>
      </w:r>
      <w:r>
        <w:rPr>
          <w:rFonts w:cs="Arial" w:ascii="Times new roman" w:hAnsi="Times new roman"/>
          <w:color w:val="auto"/>
          <w:sz w:val="24"/>
          <w:szCs w:val="24"/>
        </w:rPr>
        <w:t xml:space="preserve">нем </w:t>
      </w:r>
      <w:bookmarkEnd w:id="17"/>
      <w:bookmarkEnd w:id="18"/>
      <w:r>
        <w:rPr>
          <w:rFonts w:cs="Arial" w:ascii="Times new roman" w:hAnsi="Times new roman"/>
          <w:color w:val="auto"/>
          <w:sz w:val="24"/>
          <w:szCs w:val="24"/>
        </w:rPr>
        <w:t>-1°C</w:t>
      </w:r>
      <w:r>
        <w:rPr>
          <w:rFonts w:eastAsia="Arial" w:cs="Times New Roman" w:ascii="Times new roman" w:hAnsi="Times new roman"/>
          <w:color w:val="auto"/>
          <w:sz w:val="24"/>
          <w:szCs w:val="24"/>
        </w:rPr>
        <w:t>…+1</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Times New Roman" w:ascii="Times new roman" w:hAnsi="Times new roman"/>
          <w:color w:val="auto"/>
          <w:sz w:val="24"/>
          <w:szCs w:val="24"/>
        </w:rPr>
        <w:t xml:space="preserve"> </w:t>
      </w:r>
      <w:r>
        <w:rPr>
          <w:rFonts w:cs="Times new roman" w:ascii="Times new roman" w:hAnsi="Times new roman"/>
          <w:color w:val="auto"/>
          <w:sz w:val="24"/>
          <w:szCs w:val="24"/>
        </w:rPr>
        <w:t>743 мм рт.  столба, будет интенсивно падать.</w:t>
      </w:r>
    </w:p>
    <w:p>
      <w:pPr>
        <w:pStyle w:val="Normal"/>
        <w:widowControl w:val="false"/>
        <w:tabs>
          <w:tab w:val="clear" w:pos="397"/>
          <w:tab w:val="left" w:pos="8520" w:leader="none"/>
        </w:tabs>
        <w:suppressAutoHyphens w:val="true"/>
        <w:bidi w:val="0"/>
        <w:spacing w:lineRule="auto" w:line="240" w:before="0" w:after="0"/>
        <w:ind w:left="0" w:right="0" w:firstLine="680"/>
        <w:jc w:val="both"/>
        <w:textAlignment w:val="baseline"/>
        <w:rPr>
          <w:rFonts w:ascii="Times new roman" w:hAnsi="Times new roman" w:cs="Arial"/>
          <w:color w:val="auto"/>
          <w:sz w:val="24"/>
          <w:szCs w:val="24"/>
        </w:rPr>
      </w:pPr>
      <w:r>
        <w:rPr>
          <w:rFonts w:cs="Arial" w:ascii="Times new roman" w:hAnsi="Times new roman"/>
          <w:color w:val="auto"/>
          <w:sz w:val="24"/>
          <w:szCs w:val="24"/>
        </w:rPr>
      </w:r>
    </w:p>
    <w:p>
      <w:pPr>
        <w:pStyle w:val="Normal"/>
        <w:spacing w:lineRule="auto" w:line="240" w:before="0" w:after="0"/>
        <w:ind w:left="0" w:right="0" w:firstLine="680"/>
        <w:rPr>
          <w:color w:val="auto"/>
        </w:rPr>
      </w:pPr>
      <w:r>
        <w:rPr>
          <w:b/>
          <w:color w:val="auto"/>
          <w:sz w:val="24"/>
          <w:szCs w:val="24"/>
        </w:rPr>
        <w:t>1.2. Биолого-социальная обстановка.</w:t>
      </w:r>
    </w:p>
    <w:p>
      <w:pPr>
        <w:pStyle w:val="Style42"/>
        <w:spacing w:lineRule="auto" w:line="240" w:before="0" w:after="0"/>
        <w:ind w:left="0" w:right="0" w:firstLine="680"/>
        <w:rPr>
          <w:color w:val="auto"/>
        </w:rPr>
      </w:pPr>
      <w:r>
        <w:rPr>
          <w:rFonts w:eastAsia="Times New Roman" w:cs="Times New Roman"/>
          <w:color w:val="auto"/>
          <w:kern w:val="0"/>
          <w:sz w:val="24"/>
          <w:szCs w:val="24"/>
          <w:lang w:val="ru-RU" w:eastAsia="ru-RU" w:bidi="ar-SA"/>
        </w:rPr>
        <w:t>По состоянию на 17.02.2023 в Смоленской области зарегистрировано 146753 случая заболевания COVID-19 (прирост за сутки – 42 случая).</w:t>
      </w:r>
    </w:p>
    <w:p>
      <w:pPr>
        <w:pStyle w:val="Style42"/>
        <w:spacing w:lineRule="auto" w:line="240" w:before="0" w:after="0"/>
        <w:ind w:left="0" w:right="0" w:firstLine="680"/>
        <w:rPr>
          <w:color w:val="auto"/>
        </w:rPr>
      </w:pPr>
      <w:r>
        <w:rPr>
          <w:rFonts w:eastAsia="Times New Roman" w:cs="Times New Roman"/>
          <w:color w:val="auto"/>
          <w:kern w:val="0"/>
          <w:sz w:val="24"/>
          <w:szCs w:val="24"/>
          <w:lang w:val="ru-RU" w:eastAsia="ru-RU" w:bidi="ar-SA"/>
        </w:rPr>
        <w:t>Количество лиц, находящихся под медицинским наблюдением – 488, в том числе                            на амбулаторном лечении – 347, в условиях изоляции в специализированных медицинских учреждениях – 141.</w:t>
      </w:r>
    </w:p>
    <w:p>
      <w:pPr>
        <w:pStyle w:val="Style42"/>
        <w:spacing w:lineRule="auto" w:line="240" w:before="0" w:after="0"/>
        <w:ind w:left="0" w:right="0" w:firstLine="680"/>
        <w:rPr>
          <w:color w:val="auto"/>
        </w:rPr>
      </w:pPr>
      <w:r>
        <w:rPr>
          <w:rFonts w:eastAsia="Times New Roman" w:cs="Times New Roman"/>
          <w:color w:val="auto"/>
          <w:kern w:val="0"/>
          <w:sz w:val="24"/>
          <w:szCs w:val="24"/>
          <w:lang w:val="ru-RU" w:eastAsia="ru-RU" w:bidi="ar-SA"/>
        </w:rPr>
        <w:t>В соответствии с медицинскими и эпидемиологическими показаниями на наличие новой коронавирусной инфекции проведено лабораторных исследований – 2053169, в том числе за последние сутки - 1469. 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42"/>
        <w:widowControl w:val="false"/>
        <w:suppressAutoHyphens w:val="true"/>
        <w:bidi w:val="0"/>
        <w:spacing w:lineRule="auto" w:line="240" w:before="0" w:after="0"/>
        <w:ind w:left="0" w:right="0" w:firstLine="680"/>
        <w:jc w:val="both"/>
        <w:textAlignment w:val="baseline"/>
        <w:rPr>
          <w:color w:val="auto"/>
        </w:rPr>
      </w:pPr>
      <w:r>
        <w:rPr>
          <w:color w:val="auto"/>
          <w:sz w:val="24"/>
          <w:szCs w:val="24"/>
        </w:rPr>
        <w:t>За прошедшие сутки на водных объектах происшествий не зарегистрировано. АППГ 0/0.</w:t>
      </w:r>
    </w:p>
    <w:p>
      <w:pPr>
        <w:pStyle w:val="Style42"/>
        <w:widowControl w:val="false"/>
        <w:suppressAutoHyphens w:val="true"/>
        <w:bidi w:val="0"/>
        <w:spacing w:lineRule="auto" w:line="240" w:before="0" w:after="0"/>
        <w:ind w:left="0" w:right="0" w:firstLine="680"/>
        <w:jc w:val="both"/>
        <w:textAlignment w:val="baseline"/>
        <w:rPr>
          <w:color w:val="auto"/>
          <w:sz w:val="24"/>
          <w:szCs w:val="24"/>
        </w:rPr>
      </w:pPr>
      <w:r>
        <w:rPr>
          <w:color w:val="auto"/>
          <w:sz w:val="24"/>
          <w:szCs w:val="24"/>
        </w:rPr>
      </w:r>
    </w:p>
    <w:p>
      <w:pPr>
        <w:pStyle w:val="Style42"/>
        <w:widowControl w:val="false"/>
        <w:suppressAutoHyphens w:val="true"/>
        <w:bidi w:val="0"/>
        <w:spacing w:lineRule="auto" w:line="240" w:before="0" w:after="0"/>
        <w:ind w:left="0" w:right="0" w:firstLine="680"/>
        <w:jc w:val="both"/>
        <w:textAlignment w:val="baseline"/>
        <w:rPr>
          <w:color w:val="auto"/>
          <w:sz w:val="24"/>
          <w:szCs w:val="24"/>
        </w:rPr>
      </w:pPr>
      <w:r>
        <w:rPr>
          <w:color w:val="auto"/>
          <w:sz w:val="24"/>
          <w:szCs w:val="24"/>
        </w:rPr>
      </w:r>
    </w:p>
    <w:p>
      <w:pPr>
        <w:pStyle w:val="NormalWeb"/>
        <w:widowControl w:val="false"/>
        <w:suppressAutoHyphens w:val="true"/>
        <w:bidi w:val="0"/>
        <w:spacing w:lineRule="auto" w:line="240" w:beforeAutospacing="0" w:before="0" w:afterAutospacing="0" w:after="0"/>
        <w:ind w:left="0" w:right="0" w:firstLine="737"/>
        <w:jc w:val="both"/>
        <w:textAlignment w:val="baseline"/>
        <w:rPr>
          <w:color w:val="auto"/>
        </w:rPr>
      </w:pPr>
      <w:r>
        <w:rPr>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0,10 - 0,12 (в Смоленске 0,11)</w:t>
      </w:r>
      <w:r>
        <w:rPr>
          <w:rFonts w:cs="Times New Roman"/>
          <w:color w:val="auto"/>
          <w:sz w:val="24"/>
          <w:szCs w:val="24"/>
        </w:rPr>
        <w:t xml:space="preserve"> </w:t>
      </w:r>
      <w:r>
        <w:rPr>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b/>
          <w:color w:val="auto"/>
          <w:sz w:val="24"/>
          <w:szCs w:val="24"/>
        </w:rPr>
        <w:t>1.4 Гидрологическая обстановка.</w:t>
      </w:r>
    </w:p>
    <w:p>
      <w:pPr>
        <w:pStyle w:val="Normal"/>
        <w:spacing w:lineRule="auto" w:line="240" w:before="0" w:after="0"/>
        <w:ind w:left="0" w:right="0" w:firstLine="680"/>
        <w:rPr>
          <w:color w:val="auto"/>
        </w:rPr>
      </w:pPr>
      <w:r>
        <w:rPr>
          <w:color w:val="auto"/>
          <w:sz w:val="24"/>
          <w:szCs w:val="24"/>
        </w:rPr>
        <w:t>Температура воды: +2°C.</w:t>
      </w:r>
    </w:p>
    <w:p>
      <w:pPr>
        <w:pStyle w:val="Normal"/>
        <w:spacing w:lineRule="auto" w:line="240" w:before="0" w:after="0"/>
        <w:ind w:left="0" w:right="0" w:firstLine="680"/>
        <w:rPr>
          <w:color w:val="auto"/>
          <w:sz w:val="24"/>
          <w:szCs w:val="24"/>
        </w:rPr>
      </w:pPr>
      <w:r>
        <w:rPr>
          <w:color w:val="auto"/>
          <w:sz w:val="24"/>
          <w:szCs w:val="24"/>
        </w:rPr>
      </w:r>
    </w:p>
    <w:p>
      <w:pPr>
        <w:pStyle w:val="Normal"/>
        <w:spacing w:lineRule="auto" w:line="240" w:before="0" w:after="0"/>
        <w:ind w:left="0" w:right="0" w:firstLine="680"/>
        <w:rPr>
          <w:color w:val="auto"/>
        </w:rPr>
      </w:pPr>
      <w:r>
        <w:rPr>
          <w:b/>
          <w:bCs/>
          <w:color w:val="auto"/>
          <w:sz w:val="24"/>
          <w:szCs w:val="24"/>
        </w:rPr>
        <w:t>1.5. Лесопожарная обстановка.</w:t>
      </w:r>
    </w:p>
    <w:p>
      <w:pPr>
        <w:pStyle w:val="Normal"/>
        <w:spacing w:lineRule="auto" w:line="240" w:before="0" w:after="0"/>
        <w:ind w:left="0" w:right="0" w:firstLine="680"/>
        <w:rPr>
          <w:color w:val="auto"/>
        </w:rPr>
      </w:pPr>
      <w:r>
        <w:rPr>
          <w:b/>
          <w:bCs/>
          <w:color w:val="auto"/>
          <w:sz w:val="24"/>
          <w:szCs w:val="24"/>
        </w:rPr>
        <w:t xml:space="preserve">С 01.10.2022 г. </w:t>
      </w:r>
      <w:r>
        <w:rPr>
          <w:b w:val="false"/>
          <w:bCs w:val="false"/>
          <w:color w:val="auto"/>
          <w:sz w:val="24"/>
          <w:szCs w:val="24"/>
        </w:rPr>
        <w:t xml:space="preserve">расчёты пожароопасности </w:t>
      </w:r>
      <w:r>
        <w:rPr>
          <w:b/>
          <w:bCs/>
          <w:color w:val="auto"/>
          <w:sz w:val="24"/>
          <w:szCs w:val="24"/>
        </w:rPr>
        <w:t xml:space="preserve">Смоленским ЦГМС – филиалом ФГБУ «Центральное УГМС» </w:t>
      </w:r>
      <w:r>
        <w:rPr>
          <w:b w:val="false"/>
          <w:bCs w:val="false"/>
          <w:color w:val="auto"/>
          <w:sz w:val="24"/>
          <w:szCs w:val="24"/>
        </w:rPr>
        <w:t>прекращены</w:t>
      </w:r>
      <w:r>
        <w:rPr>
          <w:b/>
          <w:bCs/>
          <w:color w:val="auto"/>
          <w:sz w:val="24"/>
          <w:szCs w:val="24"/>
        </w:rPr>
        <w:t>.</w:t>
      </w:r>
    </w:p>
    <w:p>
      <w:pPr>
        <w:pStyle w:val="Normal"/>
        <w:spacing w:lineRule="auto" w:line="240" w:before="0" w:after="0"/>
        <w:ind w:left="0" w:right="0" w:firstLine="680"/>
        <w:rPr>
          <w:b/>
          <w:b/>
          <w:bCs/>
          <w:color w:val="auto"/>
          <w:sz w:val="24"/>
          <w:szCs w:val="24"/>
        </w:rPr>
      </w:pPr>
      <w:r>
        <w:rPr>
          <w:b/>
          <w:bCs/>
          <w:color w:val="auto"/>
          <w:sz w:val="24"/>
          <w:szCs w:val="24"/>
        </w:rPr>
      </w:r>
    </w:p>
    <w:p>
      <w:pPr>
        <w:pStyle w:val="Normal"/>
        <w:tabs>
          <w:tab w:val="clear" w:pos="397"/>
          <w:tab w:val="left" w:pos="8055" w:leader="none"/>
        </w:tabs>
        <w:spacing w:lineRule="auto" w:line="240" w:before="0" w:after="0"/>
        <w:ind w:left="0" w:right="0"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left="0" w:right="0" w:firstLine="680"/>
        <w:rPr>
          <w:color w:val="auto"/>
        </w:rPr>
      </w:pPr>
      <w:r>
        <w:rPr>
          <w:color w:val="auto"/>
          <w:sz w:val="24"/>
          <w:szCs w:val="24"/>
        </w:rPr>
        <w:t>На предстоящие сутки прогнозируются небольшие геомагнитные возмущения, в ночные часы умеренная.</w:t>
      </w:r>
    </w:p>
    <w:p>
      <w:pPr>
        <w:pStyle w:val="Normal"/>
        <w:tabs>
          <w:tab w:val="clear" w:pos="397"/>
          <w:tab w:val="left" w:pos="8055" w:leader="none"/>
        </w:tabs>
        <w:spacing w:lineRule="auto" w:line="240" w:before="0" w:after="0"/>
        <w:ind w:left="0" w:right="0" w:firstLine="680"/>
        <w:rPr>
          <w:color w:val="auto"/>
          <w:sz w:val="24"/>
          <w:szCs w:val="24"/>
        </w:rPr>
      </w:pPr>
      <w:r>
        <w:rPr>
          <w:color w:val="auto"/>
          <w:sz w:val="24"/>
          <w:szCs w:val="24"/>
        </w:rPr>
      </w:r>
    </w:p>
    <w:p>
      <w:pPr>
        <w:pStyle w:val="Normal"/>
        <w:tabs>
          <w:tab w:val="clear" w:pos="397"/>
          <w:tab w:val="left" w:pos="2552" w:leader="none"/>
        </w:tabs>
        <w:spacing w:lineRule="auto" w:line="240" w:before="0" w:after="0"/>
        <w:ind w:left="0" w:right="0" w:firstLine="680"/>
        <w:rPr>
          <w:color w:val="auto"/>
        </w:rPr>
      </w:pPr>
      <w:r>
        <w:rPr>
          <w:b/>
          <w:caps w:val="false"/>
          <w:smallCaps w:val="false"/>
          <w:color w:val="auto"/>
          <w:sz w:val="24"/>
          <w:szCs w:val="24"/>
        </w:rPr>
        <w:t xml:space="preserve">1.7. Обстановка на федеральной автодороге. </w:t>
      </w:r>
      <w:r>
        <w:rPr>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-5</w:t>
      </w:r>
      <w:bookmarkStart w:id="19" w:name="__DdeLink__4702_2108927392"/>
      <w:r>
        <w:rPr>
          <w:caps w:val="false"/>
          <w:smallCaps w:val="false"/>
          <w:color w:val="auto"/>
          <w:sz w:val="24"/>
          <w:szCs w:val="24"/>
        </w:rPr>
        <w:t>°C</w:t>
      </w:r>
      <w:bookmarkEnd w:id="19"/>
      <w:r>
        <w:rPr>
          <w:caps w:val="false"/>
          <w:smallCaps w:val="false"/>
          <w:color w:val="auto"/>
          <w:sz w:val="24"/>
          <w:szCs w:val="24"/>
        </w:rPr>
        <w:t>…-3°C. Дорожное покрытие сухое, местами влажное, обработано химикатами</w:t>
      </w:r>
      <w:r>
        <w:rPr>
          <w:color w:val="auto"/>
          <w:sz w:val="24"/>
          <w:szCs w:val="24"/>
        </w:rPr>
        <w:t>.</w:t>
      </w:r>
    </w:p>
    <w:p>
      <w:pPr>
        <w:pStyle w:val="Normal"/>
        <w:tabs>
          <w:tab w:val="clear" w:pos="397"/>
          <w:tab w:val="left" w:pos="2552" w:leader="none"/>
        </w:tabs>
        <w:spacing w:lineRule="auto" w:line="240" w:before="0" w:after="0"/>
        <w:ind w:left="0" w:right="0" w:firstLine="680"/>
        <w:rPr>
          <w:color w:val="auto"/>
          <w:sz w:val="24"/>
          <w:szCs w:val="24"/>
        </w:rPr>
      </w:pPr>
      <w:r>
        <w:rPr>
          <w:color w:val="auto"/>
          <w:sz w:val="24"/>
          <w:szCs w:val="24"/>
        </w:rPr>
      </w:r>
    </w:p>
    <w:p>
      <w:pPr>
        <w:pStyle w:val="Normal"/>
        <w:tabs>
          <w:tab w:val="clear" w:pos="397"/>
          <w:tab w:val="left" w:pos="2552" w:leader="none"/>
        </w:tabs>
        <w:spacing w:lineRule="auto" w:line="240" w:before="0" w:after="0"/>
        <w:ind w:left="0" w:right="0" w:firstLine="680"/>
        <w:rPr>
          <w:color w:val="auto"/>
        </w:rPr>
      </w:pPr>
      <w:r>
        <w:rPr>
          <w:b/>
          <w:color w:val="auto"/>
          <w:sz w:val="24"/>
          <w:szCs w:val="24"/>
        </w:rPr>
        <w:t>1.8. Техногенная обстановка.</w:t>
      </w:r>
    </w:p>
    <w:p>
      <w:pPr>
        <w:pStyle w:val="Normal"/>
        <w:spacing w:lineRule="auto" w:line="240" w:before="0" w:after="0"/>
        <w:ind w:left="0" w:right="0"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color w:val="auto"/>
          <w:sz w:val="24"/>
          <w:szCs w:val="24"/>
        </w:rPr>
        <w:t>За прошедшие сутки пожарно-спасательные подразделения  привлекались 3 раза, пострадавших нет</w:t>
      </w:r>
      <w:r>
        <w:rPr>
          <w:rFonts w:eastAsia="Times New Roman" w:cs="Times New Roman"/>
          <w:b w:val="false"/>
          <w:bCs w:val="false"/>
          <w:i w:val="false"/>
          <w:iCs w:val="false"/>
          <w:color w:val="auto"/>
          <w:kern w:val="0"/>
          <w:sz w:val="24"/>
          <w:szCs w:val="24"/>
          <w:u w:val="none"/>
          <w:lang w:val="ru-RU" w:eastAsia="ru-RU" w:bidi="ar-SA"/>
        </w:rPr>
        <w:t xml:space="preserve">. </w:t>
      </w:r>
      <w:r>
        <w:rPr>
          <w:color w:val="auto"/>
          <w:sz w:val="24"/>
          <w:szCs w:val="24"/>
        </w:rPr>
        <w:t>АППГ 4/1.</w:t>
      </w:r>
    </w:p>
    <w:p>
      <w:pPr>
        <w:pStyle w:val="NormalWeb"/>
        <w:tabs>
          <w:tab w:val="clear" w:pos="397"/>
          <w:tab w:val="left" w:pos="851" w:leader="none"/>
        </w:tabs>
        <w:spacing w:lineRule="auto" w:line="240" w:beforeAutospacing="0" w:before="0" w:afterAutospacing="0" w:after="0"/>
        <w:ind w:left="0" w:right="0" w:firstLine="680"/>
        <w:jc w:val="center"/>
        <w:rPr>
          <w:b/>
          <w:b/>
          <w:bCs/>
          <w:color w:val="auto"/>
          <w:szCs w:val="24"/>
        </w:rPr>
      </w:pPr>
      <w:r>
        <w:rPr>
          <w:b/>
          <w:bCs/>
          <w:color w:val="auto"/>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b/>
          <w:bCs/>
          <w:color w:val="auto"/>
          <w:szCs w:val="24"/>
        </w:rPr>
        <w:t>II. Прогноз возникновения происшествий (ЧС)</w:t>
      </w:r>
    </w:p>
    <w:p>
      <w:pPr>
        <w:pStyle w:val="Normal"/>
        <w:spacing w:lineRule="auto" w:line="240" w:before="0" w:after="0"/>
        <w:ind w:left="0" w:right="0" w:firstLine="680"/>
        <w:rPr>
          <w:b/>
          <w:b/>
          <w:i/>
          <w:i/>
          <w:color w:val="auto"/>
          <w:sz w:val="24"/>
          <w:szCs w:val="24"/>
        </w:rPr>
      </w:pPr>
      <w:r>
        <w:rPr>
          <w:b/>
          <w:i/>
          <w:color w:val="auto"/>
          <w:sz w:val="24"/>
          <w:szCs w:val="24"/>
        </w:rPr>
      </w:r>
    </w:p>
    <w:p>
      <w:pPr>
        <w:pStyle w:val="Normal"/>
        <w:spacing w:lineRule="auto" w:line="240" w:before="0" w:after="0"/>
        <w:ind w:left="0" w:right="0" w:firstLine="680"/>
        <w:rPr>
          <w:color w:val="auto"/>
        </w:rPr>
      </w:pPr>
      <w:r>
        <w:rPr>
          <w:b/>
          <w:i/>
          <w:color w:val="auto"/>
          <w:sz w:val="24"/>
          <w:szCs w:val="24"/>
        </w:rPr>
        <w:t>Опасные метеорологические явления:</w:t>
      </w:r>
      <w:r>
        <w:rPr>
          <w:color w:val="auto"/>
          <w:sz w:val="24"/>
          <w:szCs w:val="24"/>
        </w:rPr>
        <w:t xml:space="preserve"> </w:t>
      </w:r>
      <w:r>
        <w:rPr>
          <w:i/>
          <w:color w:val="auto"/>
          <w:sz w:val="24"/>
          <w:szCs w:val="24"/>
        </w:rPr>
        <w:t>не прогнозируются</w:t>
      </w:r>
      <w:r>
        <w:rPr>
          <w:rFonts w:eastAsia="Arial"/>
          <w:i/>
          <w:iCs/>
          <w:color w:val="auto"/>
          <w:sz w:val="24"/>
          <w:szCs w:val="24"/>
        </w:rPr>
        <w:t>.</w:t>
      </w:r>
    </w:p>
    <w:p>
      <w:pPr>
        <w:pStyle w:val="Normal"/>
        <w:spacing w:lineRule="auto" w:line="240" w:before="0" w:after="0"/>
        <w:ind w:left="0" w:right="0" w:firstLine="680"/>
        <w:rPr>
          <w:color w:val="auto"/>
        </w:rPr>
      </w:pPr>
      <w:r>
        <w:rPr>
          <w:b/>
          <w:i/>
          <w:iCs/>
          <w:color w:val="auto"/>
          <w:sz w:val="24"/>
          <w:szCs w:val="24"/>
        </w:rPr>
        <w:t>Неблагоприятные метеорологические явления:</w:t>
      </w:r>
      <w:r>
        <w:rPr>
          <w:i/>
          <w:iCs/>
          <w:color w:val="auto"/>
          <w:sz w:val="24"/>
          <w:szCs w:val="24"/>
        </w:rPr>
        <w:t xml:space="preserve"> порывы ветра 15-20 м/с</w:t>
      </w:r>
      <w:r>
        <w:rPr>
          <w:rFonts w:eastAsia="Arial" w:cs="Times new roman" w:ascii="Times new roman" w:hAnsi="Times new roman"/>
          <w:i/>
          <w:iCs/>
          <w:color w:val="auto"/>
          <w:sz w:val="24"/>
          <w:szCs w:val="24"/>
        </w:rPr>
        <w:t>.</w:t>
      </w:r>
    </w:p>
    <w:p>
      <w:pPr>
        <w:pStyle w:val="Normal"/>
        <w:spacing w:lineRule="auto" w:line="240" w:before="0" w:after="0"/>
        <w:ind w:left="0" w:right="0"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spacing w:lineRule="auto" w:line="240" w:before="0" w:after="0"/>
        <w:ind w:left="0" w:right="0" w:firstLine="680"/>
        <w:jc w:val="left"/>
        <w:rPr>
          <w:i/>
          <w:i/>
          <w:color w:val="auto"/>
          <w:sz w:val="24"/>
          <w:szCs w:val="24"/>
        </w:rPr>
      </w:pPr>
      <w:r>
        <w:rPr>
          <w:i/>
          <w:color w:val="auto"/>
          <w:sz w:val="24"/>
          <w:szCs w:val="24"/>
        </w:rPr>
      </w:r>
    </w:p>
    <w:p>
      <w:pPr>
        <w:pStyle w:val="Normal"/>
        <w:tabs>
          <w:tab w:val="clear" w:pos="397"/>
          <w:tab w:val="left" w:pos="851" w:leader="none"/>
        </w:tabs>
        <w:spacing w:lineRule="auto" w:line="240" w:before="0" w:after="0"/>
        <w:ind w:left="0" w:right="0"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spacing w:lineRule="auto" w:line="240" w:before="0" w:after="0"/>
        <w:ind w:firstLine="709"/>
        <w:rPr>
          <w:color w:val="auto"/>
        </w:rPr>
      </w:pPr>
      <w:bookmarkStart w:id="21" w:name="__DdeLink__2749_831189290"/>
      <w:r>
        <w:rPr>
          <w:rFonts w:eastAsia="font303"/>
          <w:bCs/>
          <w:strike w:val="false"/>
          <w:dstrike w:val="false"/>
          <w:color w:val="auto"/>
          <w:sz w:val="24"/>
          <w:szCs w:val="24"/>
        </w:rPr>
        <w:t>-н</w:t>
      </w:r>
      <w:r>
        <w:rPr>
          <w:rFonts w:eastAsia="font303"/>
          <w:b w:val="false"/>
          <w:bCs w:val="false"/>
          <w:strike w:val="false"/>
          <w:dstrike w:val="false"/>
          <w:color w:val="auto"/>
          <w:sz w:val="24"/>
          <w:szCs w:val="24"/>
        </w:rPr>
        <w:t xml:space="preserve">а всей территории области риск возникновения природных пожаров </w:t>
      </w:r>
      <w:bookmarkEnd w:id="21"/>
      <w:r>
        <w:rPr>
          <w:rFonts w:eastAsia="font303"/>
          <w:b w:val="false"/>
          <w:bCs w:val="false"/>
          <w:strike w:val="false"/>
          <w:dstrike w:val="false"/>
          <w:color w:val="auto"/>
          <w:sz w:val="24"/>
          <w:szCs w:val="24"/>
        </w:rPr>
        <w:t>отсутствует;</w:t>
      </w:r>
    </w:p>
    <w:p>
      <w:pPr>
        <w:pStyle w:val="Normal"/>
        <w:spacing w:lineRule="auto" w:line="240" w:before="0" w:after="0"/>
        <w:ind w:firstLine="680"/>
        <w:rPr>
          <w:color w:val="auto"/>
        </w:rPr>
      </w:pPr>
      <w:r>
        <w:rPr>
          <w:rFonts w:eastAsia="Arial"/>
          <w:b w:val="false"/>
          <w:bCs/>
          <w:strike w:val="false"/>
          <w:dstrike w:val="false"/>
          <w:color w:val="auto"/>
          <w:sz w:val="24"/>
          <w:szCs w:val="24"/>
        </w:rPr>
        <w:t xml:space="preserve">-ДТП и затруднений движения автотранспортных средств </w:t>
      </w:r>
      <w:r>
        <w:rPr>
          <w:rFonts w:eastAsia="Arial"/>
          <w:b/>
          <w:bCs/>
          <w:strike w:val="false"/>
          <w:dstrike w:val="false"/>
          <w:color w:val="auto"/>
          <w:sz w:val="24"/>
          <w:szCs w:val="24"/>
        </w:rPr>
        <w:t>(Р=0,2)</w:t>
      </w:r>
      <w:r>
        <w:rPr>
          <w:rFonts w:eastAsia="Arial"/>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ночью местами метель, на дорогах гололедица</w:t>
      </w:r>
      <w:r>
        <w:rPr>
          <w:rFonts w:eastAsia="Arial" w:cs="Times new roman" w:ascii="Times new roman" w:hAnsi="Times new roman"/>
          <w:b w:val="false"/>
          <w:bCs/>
          <w:strike w:val="false"/>
          <w:dstrike w:val="false"/>
          <w:color w:val="auto"/>
          <w:sz w:val="24"/>
          <w:szCs w:val="24"/>
        </w:rPr>
        <w:t>)</w:t>
      </w:r>
      <w:r>
        <w:rPr>
          <w:rFonts w:eastAsia="font303"/>
          <w:b w:val="false"/>
          <w:bCs/>
          <w:strike w:val="false"/>
          <w:dstrike w:val="false"/>
          <w:color w:val="auto"/>
          <w:sz w:val="24"/>
          <w:szCs w:val="28"/>
        </w:rPr>
        <w:t xml:space="preserve">. </w:t>
      </w:r>
      <w:r>
        <w:rPr>
          <w:rFonts w:eastAsia="Arial"/>
          <w:b w:val="false"/>
          <w:bCs/>
          <w:strike w:val="false"/>
          <w:dstrike w:val="false"/>
          <w:color w:val="auto"/>
          <w:sz w:val="24"/>
          <w:szCs w:val="24"/>
        </w:rPr>
        <w:t>С наибольшей вероятностью риск прогнозируется на территории Велижского, Вяземского, Гагаринского, Глинковского, Демидовского, Ельнинского, Кардымовского, Новодугинского, Починковского, Рославльского, Сафоновского, Смоленского, Сычевского и Ярцевского районов;</w:t>
      </w:r>
    </w:p>
    <w:p>
      <w:pPr>
        <w:pStyle w:val="Normal"/>
        <w:spacing w:lineRule="auto" w:line="240" w:before="0" w:after="0"/>
        <w:ind w:firstLine="680"/>
        <w:rPr>
          <w:color w:val="auto"/>
        </w:rPr>
      </w:pPr>
      <w:r>
        <w:rPr>
          <w:rFonts w:eastAsia="Arial"/>
          <w:b w:val="false"/>
          <w:bCs/>
          <w:strike w:val="false"/>
          <w:dstrike w:val="false"/>
          <w:color w:val="auto"/>
          <w:sz w:val="24"/>
          <w:szCs w:val="24"/>
        </w:rPr>
        <w:t xml:space="preserve">-отключения трансформаторных подстанций и обрыва ЛЭП </w:t>
      </w:r>
      <w:r>
        <w:rPr>
          <w:rFonts w:eastAsia="Arial"/>
          <w:b/>
          <w:bCs/>
          <w:strike w:val="false"/>
          <w:dstrike w:val="false"/>
          <w:color w:val="auto"/>
          <w:sz w:val="24"/>
          <w:szCs w:val="24"/>
        </w:rPr>
        <w:t>(Р=0,3)</w:t>
      </w:r>
      <w:r>
        <w:rPr>
          <w:rFonts w:eastAsia="Arial"/>
          <w:b w:val="false"/>
          <w:bCs/>
          <w:strike w:val="false"/>
          <w:dstrike w:val="false"/>
          <w:color w:val="auto"/>
          <w:sz w:val="24"/>
          <w:szCs w:val="24"/>
        </w:rPr>
        <w:t>, вызванный износом оборудования и коммуникаций, а также метеорологическими явлениями (источник —</w:t>
      </w:r>
      <w:r>
        <w:rPr>
          <w:rFonts w:eastAsia="Arial" w:cs="Times New Roman"/>
          <w:b w:val="false"/>
          <w:bCs/>
          <w:strike w:val="false"/>
          <w:dstrike w:val="false"/>
          <w:color w:val="auto"/>
          <w:sz w:val="24"/>
          <w:szCs w:val="24"/>
        </w:rPr>
        <w:t xml:space="preserve"> порывы ветра до 15-20 м/с, днём налипание мокрого снега, гололёд</w:t>
      </w:r>
      <w:r>
        <w:rPr>
          <w:rFonts w:eastAsia="Arial" w:cs="Times new roman" w:ascii="Times new roman" w:hAnsi="Times new roman"/>
          <w:b w:val="false"/>
          <w:bCs/>
          <w:strike w:val="false"/>
          <w:dstrike w:val="false"/>
          <w:color w:val="auto"/>
          <w:sz w:val="24"/>
          <w:szCs w:val="24"/>
        </w:rPr>
        <w:t>)</w:t>
      </w:r>
      <w:r>
        <w:rPr>
          <w:rFonts w:eastAsia="Arial"/>
          <w:b w:val="false"/>
          <w:bCs/>
          <w:strike w:val="false"/>
          <w:dstrike w:val="false"/>
          <w:color w:val="auto"/>
          <w:sz w:val="24"/>
          <w:szCs w:val="24"/>
        </w:rPr>
        <w:t>. С наибольшей вероятностью риск прогнозируется на территории Велижского, Демидовского, Руднянского районов;</w:t>
      </w:r>
    </w:p>
    <w:p>
      <w:pPr>
        <w:pStyle w:val="Normal"/>
        <w:spacing w:lineRule="auto" w:line="240" w:before="0" w:after="0"/>
        <w:ind w:firstLine="680"/>
        <w:rPr>
          <w:color w:val="auto"/>
        </w:rPr>
      </w:pPr>
      <w:r>
        <w:rPr>
          <w:rFonts w:eastAsia="Arial"/>
          <w:b w:val="false"/>
          <w:bCs/>
          <w:strike w:val="false"/>
          <w:dstrike w:val="false"/>
          <w:color w:val="auto"/>
          <w:sz w:val="24"/>
          <w:szCs w:val="24"/>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b/>
          <w:bCs/>
          <w:strike w:val="false"/>
          <w:dstrike w:val="false"/>
          <w:color w:val="auto"/>
          <w:sz w:val="24"/>
          <w:szCs w:val="24"/>
        </w:rPr>
        <w:t>(Р=0,3)</w:t>
      </w:r>
      <w:r>
        <w:rPr>
          <w:rFonts w:eastAsia="Arial"/>
          <w:b w:val="false"/>
          <w:bCs/>
          <w:strike w:val="false"/>
          <w:dstrike w:val="false"/>
          <w:color w:val="auto"/>
          <w:sz w:val="24"/>
          <w:szCs w:val="24"/>
        </w:rPr>
        <w:t xml:space="preserve">, вызванных метеорологическими условиями (источник – </w:t>
      </w:r>
      <w:r>
        <w:rPr>
          <w:rFonts w:eastAsia="Arial" w:cs="Times New Roman"/>
          <w:b w:val="false"/>
          <w:bCs/>
          <w:strike w:val="false"/>
          <w:dstrike w:val="false"/>
          <w:color w:val="auto"/>
          <w:sz w:val="24"/>
          <w:szCs w:val="24"/>
        </w:rPr>
        <w:t>порывы ветра до 15-20 м/с, днём налипание мокрого снега, гололёд</w:t>
      </w:r>
      <w:r>
        <w:rPr>
          <w:rFonts w:eastAsia="Arial"/>
          <w:b w:val="false"/>
          <w:bCs/>
          <w:strike w:val="false"/>
          <w:dstrike w:val="false"/>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left="0" w:right="0" w:firstLine="680"/>
        <w:rPr>
          <w:color w:val="auto"/>
        </w:rPr>
      </w:pPr>
      <w:r>
        <w:rPr>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в том числе при повышении нагрузки на электрическую сеть при пользовании бытовыми отопительными приборами. Вероятность риска прогнозируется на территории всей области</w:t>
      </w:r>
      <w:r>
        <w:rPr>
          <w:rFonts w:eastAsia="Arial"/>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firstLine="709"/>
        <w:rPr>
          <w:color w:val="auto"/>
        </w:rPr>
      </w:pPr>
      <w:r>
        <w:rPr>
          <w:rFonts w:eastAsia="Arial"/>
          <w:b w:val="false"/>
          <w:bCs/>
          <w:strike w:val="false"/>
          <w:dstrike w:val="false"/>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left="0" w:right="0"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2" w:name="_Hlk98343063"/>
      <w:bookmarkStart w:id="23" w:name="__DdeLink__371_2790593050"/>
      <w:r>
        <w:rPr>
          <w:bCs/>
          <w:color w:val="auto"/>
          <w:sz w:val="24"/>
          <w:szCs w:val="24"/>
        </w:rPr>
        <w:t>Риск аварий на объектах воздушного транспорта и нефтепровода – маловероятен.</w:t>
      </w:r>
      <w:bookmarkEnd w:id="22"/>
      <w:bookmarkEnd w:id="23"/>
    </w:p>
    <w:p>
      <w:pPr>
        <w:pStyle w:val="Normal"/>
        <w:spacing w:lineRule="auto" w:line="240" w:before="0" w:after="0"/>
        <w:ind w:left="0" w:right="0" w:firstLine="680"/>
        <w:rPr>
          <w:bCs/>
          <w:color w:val="auto"/>
          <w:sz w:val="24"/>
          <w:szCs w:val="24"/>
        </w:rPr>
      </w:pPr>
      <w:r>
        <w:rPr>
          <w:bCs/>
          <w:color w:val="auto"/>
          <w:sz w:val="24"/>
          <w:szCs w:val="24"/>
        </w:rPr>
      </w:r>
    </w:p>
    <w:p>
      <w:pPr>
        <w:pStyle w:val="Normal"/>
        <w:spacing w:lineRule="auto" w:line="240" w:before="0" w:after="0"/>
        <w:ind w:left="0" w:right="0" w:firstLine="680"/>
        <w:rPr>
          <w:color w:val="auto"/>
        </w:rPr>
      </w:pPr>
      <w:r>
        <w:rPr>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4" w:name="__DdeLink__665_973288511"/>
      <w:bookmarkEnd w:id="24"/>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в том числе с выходом на лёд.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r>
        <w:rPr>
          <w:b w:val="false"/>
          <w:bCs/>
          <w:color w:val="auto"/>
          <w:sz w:val="24"/>
          <w:szCs w:val="24"/>
        </w:rPr>
        <w:t xml:space="preserve">-случаев переохлаждения, обморожения и гибели социально незащищенных людей </w:t>
      </w:r>
      <w:r>
        <w:rPr>
          <w:b/>
          <w:bCs w:val="false"/>
          <w:color w:val="auto"/>
          <w:sz w:val="24"/>
          <w:szCs w:val="24"/>
        </w:rPr>
        <w:t>(Р=0,1)</w:t>
      </w:r>
      <w:r>
        <w:rPr>
          <w:b w:val="false"/>
          <w:bCs/>
          <w:color w:val="auto"/>
          <w:sz w:val="24"/>
          <w:szCs w:val="24"/>
        </w:rPr>
        <w:t>(причины – низкая температура наружного воздуха, алкогольное опьянение, личная неосторожность)</w:t>
      </w:r>
      <w:r>
        <w:rPr>
          <w:b w:val="false"/>
          <w:bCs w:val="false"/>
          <w:color w:val="auto"/>
          <w:sz w:val="24"/>
          <w:szCs w:val="24"/>
        </w:rPr>
        <w:t>;</w:t>
      </w:r>
    </w:p>
    <w:p>
      <w:pPr>
        <w:pStyle w:val="Normal"/>
        <w:spacing w:lineRule="auto" w:line="240" w:before="0" w:after="0"/>
        <w:ind w:left="0" w:right="0" w:firstLine="709"/>
        <w:rPr>
          <w:color w:val="auto"/>
        </w:rPr>
      </w:pPr>
      <w:r>
        <w:rPr>
          <w:color w:val="auto"/>
          <w:sz w:val="24"/>
          <w:szCs w:val="24"/>
        </w:rPr>
        <w:t xml:space="preserve">-травмирования пешеходов на скользких тротуарах </w:t>
      </w:r>
      <w:r>
        <w:rPr>
          <w:b/>
          <w:color w:val="auto"/>
          <w:sz w:val="24"/>
          <w:szCs w:val="24"/>
        </w:rPr>
        <w:t>(Р=0,2)</w:t>
      </w:r>
      <w:r>
        <w:rPr>
          <w:color w:val="auto"/>
          <w:sz w:val="24"/>
          <w:szCs w:val="24"/>
        </w:rPr>
        <w:t>;</w:t>
      </w:r>
    </w:p>
    <w:p>
      <w:pPr>
        <w:pStyle w:val="Normal"/>
        <w:spacing w:lineRule="auto" w:line="240" w:before="0" w:after="0"/>
        <w:ind w:left="0" w:right="0" w:firstLine="680"/>
        <w:rPr>
          <w:color w:val="auto"/>
        </w:rPr>
      </w:pPr>
      <w:r>
        <w:rPr>
          <w:bCs/>
          <w:color w:val="auto"/>
          <w:sz w:val="24"/>
          <w:szCs w:val="24"/>
        </w:rPr>
        <w:t xml:space="preserve">-заболевания гриппом и ОРВИ </w:t>
      </w:r>
      <w:r>
        <w:rPr>
          <w:b/>
          <w:bCs/>
          <w:color w:val="auto"/>
          <w:sz w:val="24"/>
          <w:szCs w:val="24"/>
        </w:rPr>
        <w:t>(Р=0,2)</w:t>
      </w:r>
      <w:r>
        <w:rPr>
          <w:bCs/>
          <w:color w:val="auto"/>
          <w:sz w:val="24"/>
          <w:szCs w:val="24"/>
        </w:rPr>
        <w:t>;</w:t>
      </w:r>
    </w:p>
    <w:p>
      <w:pPr>
        <w:pStyle w:val="Normal"/>
        <w:spacing w:lineRule="auto" w:line="240" w:before="0" w:after="0"/>
        <w:ind w:left="0" w:right="0" w:firstLine="680"/>
        <w:rPr>
          <w:color w:val="auto"/>
        </w:rPr>
      </w:pPr>
      <w:bookmarkStart w:id="25" w:name="__DdeLink__634_4256138487"/>
      <w:bookmarkStart w:id="26" w:name="__DdeLink__572_2187294372"/>
      <w:bookmarkStart w:id="27" w:name="__DdeLink__730_16183935391"/>
      <w:bookmarkEnd w:id="25"/>
      <w:bookmarkEnd w:id="26"/>
      <w:bookmarkEnd w:id="27"/>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left="0" w:right="0"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b w:val="false"/>
          <w:bCs w:val="false"/>
          <w:color w:val="auto"/>
          <w:sz w:val="24"/>
          <w:szCs w:val="24"/>
        </w:rPr>
        <w:t>.</w:t>
      </w:r>
    </w:p>
    <w:p>
      <w:pPr>
        <w:pStyle w:val="Normal"/>
        <w:spacing w:lineRule="auto" w:line="240" w:before="0" w:after="0"/>
        <w:ind w:left="0" w:right="0" w:firstLine="680"/>
        <w:rPr>
          <w:b w:val="false"/>
          <w:b w:val="false"/>
          <w:bCs w:val="false"/>
          <w:color w:val="auto"/>
          <w:sz w:val="24"/>
          <w:szCs w:val="24"/>
        </w:rPr>
      </w:pPr>
      <w:r>
        <w:rPr>
          <w:b w:val="false"/>
          <w:bCs w:val="false"/>
          <w:color w:val="auto"/>
          <w:sz w:val="24"/>
          <w:szCs w:val="24"/>
        </w:rPr>
      </w:r>
    </w:p>
    <w:p>
      <w:pPr>
        <w:pStyle w:val="Normal"/>
        <w:spacing w:lineRule="auto" w:line="240" w:before="0" w:after="0"/>
        <w:ind w:left="0" w:right="0"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0" w:after="0"/>
        <w:ind w:left="0" w:right="0" w:firstLine="680"/>
        <w:jc w:val="both"/>
        <w:rPr>
          <w:color w:val="auto"/>
        </w:rPr>
      </w:pPr>
      <w:r>
        <w:rPr>
          <w:color w:val="auto"/>
          <w:sz w:val="24"/>
          <w:szCs w:val="24"/>
        </w:rPr>
        <w:t xml:space="preserve">Риск подтопления низководных мостов, приусадебных участков, участков автомобильных </w:t>
      </w:r>
      <w:r>
        <w:rPr>
          <w:b w:val="false"/>
          <w:bCs w:val="false"/>
          <w:color w:val="auto"/>
          <w:sz w:val="24"/>
          <w:szCs w:val="24"/>
        </w:rPr>
        <w:t>дорог отсутствует.</w:t>
      </w:r>
    </w:p>
    <w:p>
      <w:pPr>
        <w:pStyle w:val="Normal"/>
        <w:spacing w:lineRule="auto" w:line="240" w:before="0" w:after="0"/>
        <w:ind w:left="0" w:right="0" w:firstLine="680"/>
        <w:jc w:val="both"/>
        <w:rPr>
          <w:b w:val="false"/>
          <w:b w:val="false"/>
          <w:bCs w:val="false"/>
          <w:color w:val="auto"/>
          <w:sz w:val="24"/>
          <w:szCs w:val="24"/>
        </w:rPr>
      </w:pPr>
      <w:r>
        <w:rPr>
          <w:b w:val="false"/>
          <w:bCs w:val="false"/>
          <w:color w:val="auto"/>
          <w:sz w:val="24"/>
          <w:szCs w:val="24"/>
        </w:rPr>
      </w:r>
    </w:p>
    <w:p>
      <w:pPr>
        <w:pStyle w:val="Normal"/>
        <w:spacing w:lineRule="auto" w:line="240" w:before="0" w:after="0"/>
        <w:ind w:left="0" w:right="0"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8" w:name="OLE_LINK30"/>
      <w:bookmarkStart w:id="29" w:name="OLE_LINK29"/>
      <w:r>
        <w:rPr>
          <w:color w:val="auto"/>
          <w:sz w:val="24"/>
          <w:szCs w:val="24"/>
        </w:rPr>
        <w:t>Центра управления производством автодороги М-1 «Беларусь</w:t>
      </w:r>
      <w:bookmarkEnd w:id="28"/>
      <w:bookmarkEnd w:id="29"/>
      <w:r>
        <w:rPr>
          <w:color w:val="auto"/>
          <w:sz w:val="24"/>
          <w:szCs w:val="24"/>
        </w:rPr>
        <w:t xml:space="preserve">» прогнозируются </w:t>
      </w:r>
      <w:r>
        <w:rPr>
          <w:rFonts w:eastAsia="Arial" w:cs="Times new roman" w:ascii="Times new roman" w:hAnsi="Times new roman"/>
          <w:color w:val="auto"/>
          <w:sz w:val="24"/>
          <w:szCs w:val="24"/>
        </w:rPr>
        <w:t>снег, местами сильный. На дорогах гололедица, ночью метель</w:t>
      </w:r>
      <w:r>
        <w:rPr>
          <w:rFonts w:eastAsia="Arial" w:cs="Times New Roman" w:ascii="Times new roman" w:hAnsi="Times new roman"/>
          <w:color w:val="auto"/>
          <w:sz w:val="24"/>
          <w:szCs w:val="24"/>
        </w:rPr>
        <w:t>.</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b/>
          <w:b/>
          <w:bCs/>
          <w:color w:val="auto"/>
          <w:szCs w:val="24"/>
        </w:rPr>
      </w:pPr>
      <w:r>
        <w:rPr>
          <w:b/>
          <w:bCs/>
          <w:color w:val="auto"/>
          <w:szCs w:val="24"/>
        </w:rPr>
      </w:r>
    </w:p>
    <w:p>
      <w:pPr>
        <w:pStyle w:val="Normal"/>
        <w:spacing w:lineRule="auto" w:line="240" w:before="0" w:after="0"/>
        <w:ind w:left="0" w:right="0"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color w:val="auto"/>
          <w:sz w:val="24"/>
          <w:szCs w:val="24"/>
        </w:rPr>
        <w:t>-в связи с возросшей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sz w:val="24"/>
          <w:szCs w:val="24"/>
        </w:rPr>
      </w:pPr>
      <w:r>
        <w:rPr>
          <w:color w:val="auto"/>
          <w:sz w:val="24"/>
          <w:szCs w:val="24"/>
        </w:rPr>
      </w:r>
    </w:p>
    <w:p>
      <w:pPr>
        <w:pStyle w:val="Normal"/>
        <w:spacing w:lineRule="auto" w:line="240" w:before="0" w:after="0"/>
        <w:ind w:left="0" w:right="0"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b w:val="false"/>
          <w:b w:val="false"/>
          <w:bCs w:val="false"/>
          <w:color w:val="auto"/>
        </w:rPr>
      </w:pPr>
      <w:r>
        <w:rPr>
          <w:b w:val="false"/>
          <w:bCs w:val="false"/>
          <w:color w:val="auto"/>
        </w:rPr>
      </w:r>
    </w:p>
    <w:p>
      <w:pPr>
        <w:pStyle w:val="Normal"/>
        <w:spacing w:lineRule="auto" w:line="240" w:before="0" w:after="0"/>
        <w:ind w:left="0" w:right="0"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sz w:val="24"/>
          <w:szCs w:val="24"/>
        </w:rPr>
      </w:pPr>
      <w:r>
        <w:rPr>
          <w:color w:val="auto"/>
          <w:sz w:val="24"/>
          <w:szCs w:val="24"/>
        </w:rPr>
      </w:r>
    </w:p>
    <w:p>
      <w:pPr>
        <w:pStyle w:val="Normal"/>
        <w:spacing w:lineRule="auto" w:line="240" w:before="0" w:after="0"/>
        <w:ind w:left="0" w:right="0"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sz w:val="24"/>
          <w:szCs w:val="24"/>
        </w:rPr>
      </w:pPr>
      <w:r>
        <w:rPr>
          <w:color w:val="auto"/>
          <w:sz w:val="24"/>
          <w:szCs w:val="24"/>
        </w:rPr>
      </w:r>
    </w:p>
    <w:p>
      <w:pPr>
        <w:pStyle w:val="Normal"/>
        <w:spacing w:lineRule="auto" w:line="240" w:before="0" w:after="0"/>
        <w:ind w:left="0" w:right="0"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b w:val="false"/>
          <w:b w:val="false"/>
          <w:bCs w:val="false"/>
          <w:color w:val="auto"/>
          <w:sz w:val="24"/>
          <w:szCs w:val="24"/>
        </w:rPr>
      </w:pPr>
      <w:r>
        <w:rPr>
          <w:b w:val="false"/>
          <w:bCs w:val="false"/>
          <w:color w:val="auto"/>
          <w:sz w:val="24"/>
          <w:szCs w:val="24"/>
        </w:rPr>
      </w:r>
    </w:p>
    <w:p>
      <w:pPr>
        <w:pStyle w:val="Normal"/>
        <w:spacing w:lineRule="auto" w:line="240" w:before="0" w:after="0"/>
        <w:ind w:left="0" w:right="0"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color w:val="auto"/>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при пользовании бытовыми отопительными приборами;</w:t>
      </w:r>
    </w:p>
    <w:p>
      <w:pPr>
        <w:pStyle w:val="Normal"/>
        <w:spacing w:lineRule="auto" w:line="240" w:before="0" w:after="0"/>
        <w:ind w:left="0" w:right="0"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709"/>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left="0" w:right="0" w:firstLine="680"/>
        <w:rPr>
          <w:color w:val="auto"/>
        </w:rPr>
      </w:pPr>
      <w:r>
        <w:rPr>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left="0" w:right="0" w:firstLine="680"/>
        <w:rPr>
          <w:color w:val="auto"/>
        </w:rPr>
      </w:pPr>
      <w:r>
        <w:rPr>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left="0" w:right="0" w:firstLine="680"/>
        <w:rPr>
          <w:color w:val="auto"/>
        </w:rPr>
      </w:pPr>
      <w:r>
        <w:rPr>
          <w:color w:val="auto"/>
          <w:sz w:val="24"/>
          <w:szCs w:val="24"/>
        </w:rPr>
        <w:t>-об опасности заболевания гриппом и ОРВИ;</w:t>
      </w:r>
    </w:p>
    <w:p>
      <w:pPr>
        <w:pStyle w:val="Normal"/>
        <w:spacing w:lineRule="auto" w:line="240" w:before="0" w:after="0"/>
        <w:ind w:left="0" w:right="0"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bCs/>
          <w:color w:val="auto"/>
          <w:sz w:val="24"/>
          <w:szCs w:val="24"/>
        </w:rPr>
        <w:t xml:space="preserve"> алкогольной продукцией;</w:t>
      </w:r>
    </w:p>
    <w:p>
      <w:pPr>
        <w:pStyle w:val="Normal"/>
        <w:spacing w:lineRule="auto" w:line="240" w:before="0" w:after="0"/>
        <w:ind w:left="0" w:right="0"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sz w:val="24"/>
          <w:szCs w:val="24"/>
        </w:rPr>
      </w:pPr>
      <w:r>
        <w:rPr>
          <w:color w:val="auto"/>
          <w:sz w:val="24"/>
          <w:szCs w:val="24"/>
        </w:rPr>
      </w:r>
    </w:p>
    <w:p>
      <w:pPr>
        <w:pStyle w:val="Normal"/>
        <w:spacing w:lineRule="auto" w:line="240" w:before="0" w:after="0"/>
        <w:ind w:left="0" w:right="0" w:firstLine="680"/>
        <w:rPr>
          <w:color w:val="auto"/>
          <w:sz w:val="24"/>
          <w:szCs w:val="24"/>
        </w:rPr>
      </w:pPr>
      <w:r>
        <w:rPr>
          <w:color w:val="auto"/>
          <w:sz w:val="24"/>
          <w:szCs w:val="24"/>
        </w:rPr>
      </w:r>
    </w:p>
    <w:p>
      <w:pPr>
        <w:pStyle w:val="Normal"/>
        <w:spacing w:lineRule="auto" w:line="240" w:before="0" w:after="0"/>
        <w:ind w:left="0" w:right="0" w:firstLine="680"/>
        <w:rPr>
          <w:color w:val="auto"/>
          <w:sz w:val="24"/>
          <w:szCs w:val="24"/>
        </w:rPr>
      </w:pPr>
      <w:r>
        <w:rPr>
          <w:color w:val="auto"/>
          <w:sz w:val="24"/>
          <w:szCs w:val="24"/>
        </w:rPr>
      </w:r>
    </w:p>
    <w:p>
      <w:pPr>
        <w:pStyle w:val="Normal"/>
        <w:spacing w:lineRule="auto" w:line="240" w:before="0" w:after="0"/>
        <w:ind w:left="0" w:right="0" w:hanging="0"/>
        <w:rPr>
          <w:color w:val="auto"/>
        </w:rPr>
      </w:pPr>
      <w:r>
        <w:rPr>
          <w:color w:val="auto"/>
          <w:sz w:val="24"/>
          <w:szCs w:val="24"/>
        </w:rPr>
        <w:t>Заместитель начальника ЦУКС</w:t>
      </w:r>
    </w:p>
    <w:p>
      <w:pPr>
        <w:pStyle w:val="Normal"/>
        <w:spacing w:lineRule="auto" w:line="240" w:before="0" w:after="0"/>
        <w:ind w:left="0" w:right="0" w:hanging="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color w:val="auto"/>
          <w:sz w:val="24"/>
          <w:szCs w:val="24"/>
        </w:rPr>
        <w:drawing>
          <wp:anchor behindDoc="0" distT="0" distB="0" distL="0" distR="0" simplePos="0" locked="0" layoutInCell="0" allowOverlap="1" relativeHeight="5">
            <wp:simplePos x="0" y="0"/>
            <wp:positionH relativeFrom="column">
              <wp:posOffset>3914775</wp:posOffset>
            </wp:positionH>
            <wp:positionV relativeFrom="paragraph">
              <wp:posOffset>24130</wp:posOffset>
            </wp:positionV>
            <wp:extent cx="845185" cy="664210"/>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845185" cy="664210"/>
                    </a:xfrm>
                    <a:prstGeom prst="rect">
                      <a:avLst/>
                    </a:prstGeom>
                  </pic:spPr>
                </pic:pic>
              </a:graphicData>
            </a:graphic>
          </wp:anchor>
        </w:drawing>
      </w: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color w:val="auto"/>
          <w:sz w:val="24"/>
          <w:szCs w:val="24"/>
        </w:rPr>
        <w:t>полковник внутренней службы</w:t>
        <w:tab/>
        <w:t>А.М. Михайловский</w:t>
      </w:r>
    </w:p>
    <w:p>
      <w:pPr>
        <w:pStyle w:val="Normal"/>
        <w:spacing w:lineRule="auto" w:line="240" w:before="0" w:after="0"/>
        <w:ind w:left="0" w:right="0" w:hanging="0"/>
        <w:rPr>
          <w:color w:val="auto"/>
        </w:rPr>
      </w:pPr>
      <w:r>
        <w:rPr>
          <w:color w:val="auto"/>
          <w:sz w:val="24"/>
          <w:szCs w:val="24"/>
        </w:rPr>
        <w:t>17.02.2023</w:t>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sz w:val="24"/>
          <w:szCs w:val="24"/>
        </w:rPr>
      </w:pPr>
      <w:r>
        <w:rPr>
          <w:color w:val="auto"/>
          <w:sz w:val="24"/>
          <w:szCs w:val="24"/>
        </w:rPr>
      </w:r>
    </w:p>
    <w:p>
      <w:pPr>
        <w:pStyle w:val="Normal"/>
        <w:spacing w:lineRule="auto" w:line="240" w:before="0" w:after="0"/>
        <w:ind w:left="0" w:right="0" w:hanging="0"/>
        <w:rPr>
          <w:color w:val="auto"/>
        </w:rPr>
      </w:pPr>
      <w:r>
        <w:rPr>
          <w:color w:val="auto"/>
        </w:rPr>
        <w:t>Исп. Наумов А.А.</w:t>
      </w:r>
    </w:p>
    <w:p>
      <w:pPr>
        <w:pStyle w:val="Normal"/>
        <w:spacing w:lineRule="auto" w:line="240" w:before="0" w:after="0"/>
        <w:ind w:left="0" w:right="0" w:hanging="0"/>
        <w:rPr>
          <w:color w:val="auto"/>
        </w:rPr>
      </w:pPr>
      <w:r>
        <w:rPr>
          <w:color w:val="auto"/>
        </w:rPr>
        <w:t>34667-121</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paragraph" w:styleId="Style41">
    <w:name w:val="Заголовок"/>
    <w:basedOn w:val="Normal"/>
    <w:next w:val="Style42"/>
    <w:qFormat/>
    <w:pPr>
      <w:keepNext w:val="true"/>
      <w:spacing w:before="240" w:after="120"/>
    </w:pPr>
    <w:rPr>
      <w:rFonts w:ascii="PT Sans" w:hAnsi="PT Sans" w:eastAsia="Tahoma" w:cs="Noto Sans Devanagari"/>
      <w:sz w:val="28"/>
      <w:szCs w:val="28"/>
    </w:rPr>
  </w:style>
  <w:style w:type="paragraph" w:styleId="Style42">
    <w:name w:val="Body Text"/>
    <w:basedOn w:val="Normal"/>
    <w:uiPriority w:val="99"/>
    <w:rsid w:val="00593b95"/>
    <w:pPr>
      <w:spacing w:lineRule="auto" w:line="240" w:before="0" w:after="120"/>
    </w:pPr>
    <w:rPr>
      <w:sz w:val="28"/>
      <w:szCs w:val="20"/>
    </w:rPr>
  </w:style>
  <w:style w:type="paragraph" w:styleId="Style43">
    <w:name w:val="List"/>
    <w:basedOn w:val="Style42"/>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4">
    <w:name w:val="Caption"/>
    <w:basedOn w:val="Normal"/>
    <w:qFormat/>
    <w:pPr>
      <w:suppressLineNumbers/>
      <w:spacing w:before="120" w:after="120"/>
    </w:pPr>
    <w:rPr>
      <w:rFonts w:ascii="PT Sans" w:hAnsi="PT Sans" w:cs="Noto Sans Devanagari"/>
      <w:i/>
      <w:iCs/>
      <w:sz w:val="24"/>
      <w:szCs w:val="24"/>
    </w:rPr>
  </w:style>
  <w:style w:type="paragraph" w:styleId="Style45">
    <w:name w:val="Указатель"/>
    <w:basedOn w:val="Normal"/>
    <w:qFormat/>
    <w:pPr>
      <w:suppressLineNumbers/>
    </w:pPr>
    <w:rPr>
      <w:rFonts w:ascii="PT Sans" w:hAnsi="PT Sans" w:cs="Noto Sans Devanagari"/>
    </w:rPr>
  </w:style>
  <w:style w:type="paragraph" w:styleId="Style46">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7"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8">
    <w:name w:val="Колонтитул"/>
    <w:basedOn w:val="Normal"/>
    <w:qFormat/>
    <w:pPr/>
    <w:rPr/>
  </w:style>
  <w:style w:type="paragraph" w:styleId="Style49">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0">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Body Text Indent"/>
    <w:basedOn w:val="Style42"/>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2" w:customStyle="1">
    <w:name w:val="Содержимое врезки"/>
    <w:basedOn w:val="Normal"/>
    <w:qFormat/>
    <w:pPr/>
    <w:rPr/>
  </w:style>
  <w:style w:type="paragraph" w:styleId="Style53" w:customStyle="1">
    <w:name w:val="Заголовок таблицы"/>
    <w:basedOn w:val="Style47"/>
    <w:qFormat/>
    <w:pPr>
      <w:jc w:val="center"/>
    </w:pPr>
    <w:rPr>
      <w:b/>
      <w:bCs/>
    </w:rPr>
  </w:style>
  <w:style w:type="paragraph" w:styleId="Style54">
    <w:name w:val="Исполнитель документа"/>
    <w:basedOn w:val="Normal"/>
    <w:qFormat/>
    <w:pPr>
      <w:jc w:val="left"/>
    </w:pPr>
    <w:rPr>
      <w:sz w:val="24"/>
    </w:rPr>
  </w:style>
  <w:style w:type="paragraph" w:styleId="Style55">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6">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7">
    <w:name w:val="Текст примечания"/>
    <w:basedOn w:val="Normal"/>
    <w:qFormat/>
    <w:pPr/>
    <w:rPr>
      <w:szCs w:val="18"/>
    </w:rPr>
  </w:style>
  <w:style w:type="paragraph" w:styleId="Style58">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59">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0">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1">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2">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3">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4">
    <w:name w:val="Знак"/>
    <w:basedOn w:val="Normal"/>
    <w:qFormat/>
    <w:pPr>
      <w:spacing w:lineRule="exact" w:line="240" w:before="0" w:after="160"/>
      <w:jc w:val="right"/>
    </w:pPr>
    <w:rPr>
      <w:lang w:val="en-GB"/>
    </w:rPr>
  </w:style>
  <w:style w:type="paragraph" w:styleId="Style65">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6">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7">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8">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69">
    <w:name w:val="Знак Знак Знак Знак Знак Знак"/>
    <w:basedOn w:val="Normal"/>
    <w:qFormat/>
    <w:pPr>
      <w:spacing w:lineRule="exact" w:line="240" w:before="0" w:after="160"/>
      <w:jc w:val="right"/>
    </w:pPr>
    <w:rPr>
      <w:lang w:val="en-GB"/>
    </w:rPr>
  </w:style>
  <w:style w:type="paragraph" w:styleId="Style70">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2">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3">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8813</TotalTime>
  <Application>LibreOffice/7.2.7.2$Linux_X86_64 LibreOffice_project/20$Build-2</Application>
  <AppVersion>15.0000</AppVersion>
  <Pages>6</Pages>
  <Words>1841</Words>
  <Characters>14518</Characters>
  <CharactersWithSpaces>16550</CharactersWithSpaces>
  <Paragraphs>141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2023-02-17T13:14:25Z</dcterms:modified>
  <cp:revision>2346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