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F1" w:rsidRPr="00EC5DF1" w:rsidRDefault="00EC5DF1" w:rsidP="00EC5DF1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EC5DF1">
        <w:rPr>
          <w:b/>
          <w:i/>
          <w:sz w:val="28"/>
          <w:szCs w:val="28"/>
          <w:u w:val="single"/>
        </w:rPr>
        <w:t xml:space="preserve">Перечень массовых социально значимых муниципальных услуг, подлежащих переводу в электронный формат на территории муниципального образования «Духовщинский район» Смоленской области </w:t>
      </w:r>
    </w:p>
    <w:tbl>
      <w:tblPr>
        <w:tblW w:w="92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65"/>
        <w:gridCol w:w="5905"/>
      </w:tblGrid>
      <w:tr w:rsidR="00EC5DF1" w:rsidRPr="00EC5DF1" w:rsidTr="00EC5DF1">
        <w:trPr>
          <w:trHeight w:val="31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Ссылка на форму</w:t>
            </w:r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https://www.gosuslugi.ru/600143/1/form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 связи с продлением срока действия такого разрешения)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https://www.gosuslugi.ru/600168/1/form</w:t>
              </w:r>
            </w:hyperlink>
          </w:p>
        </w:tc>
      </w:tr>
      <w:tr w:rsidR="00EC5DF1" w:rsidRPr="00EC5DF1" w:rsidTr="00EC5DF1">
        <w:trPr>
          <w:trHeight w:val="103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https://www.gosuslugi.ru/600171/1/form</w:t>
              </w:r>
            </w:hyperlink>
          </w:p>
        </w:tc>
      </w:tr>
      <w:tr w:rsidR="00EC5DF1" w:rsidRPr="00EC5DF1" w:rsidTr="00EC5DF1">
        <w:trPr>
          <w:trHeight w:val="103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https://www.gosuslugi.ru/600153/1/form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https://www.gosuslugi.ru/600142/1/form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https://gosuslugi.ru/600140/1</w:t>
              </w:r>
            </w:hyperlink>
          </w:p>
        </w:tc>
      </w:tr>
      <w:tr w:rsidR="00EC5DF1" w:rsidRPr="00EC5DF1" w:rsidTr="00EC5DF1">
        <w:trPr>
          <w:trHeight w:val="103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Выплата компенсации части родительской платы за присмотр и уход за детьми в</w:t>
            </w:r>
            <w:r w:rsidRPr="00EC5DF1">
              <w:rPr>
                <w:rFonts w:eastAsia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государственных и муниципальных образовательных организациях, находящихся на</w:t>
            </w:r>
            <w:r w:rsidRPr="00EC5DF1">
              <w:rPr>
                <w:rFonts w:eastAsia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территории соответствующего субъекта Российской Федерации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https://gosuslugi.ru/600160/1</w:t>
              </w:r>
            </w:hyperlink>
          </w:p>
        </w:tc>
      </w:tr>
      <w:tr w:rsidR="00EC5DF1" w:rsidRPr="00EC5DF1" w:rsidTr="00EC5DF1">
        <w:trPr>
          <w:trHeight w:val="78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https://gosuslugi.ru/600173/1</w:t>
              </w:r>
            </w:hyperlink>
          </w:p>
        </w:tc>
      </w:tr>
      <w:tr w:rsidR="00EC5DF1" w:rsidRPr="00EC5DF1" w:rsidTr="00EC5DF1">
        <w:trPr>
          <w:trHeight w:val="78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https://gosuslugi.ru/600130/1</w:t>
              </w:r>
            </w:hyperlink>
          </w:p>
        </w:tc>
      </w:tr>
      <w:tr w:rsidR="00EC5DF1" w:rsidRPr="00EC5DF1" w:rsidTr="00EC5DF1">
        <w:trPr>
          <w:trHeight w:val="103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https://gosuslugi.ru/600162/1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https://gosuslugi.ru/600133/1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https://gosuslugi.ru/600141/1</w:t>
              </w:r>
            </w:hyperlink>
          </w:p>
        </w:tc>
      </w:tr>
      <w:tr w:rsidR="00EC5DF1" w:rsidRPr="00EC5DF1" w:rsidTr="00EC5DF1">
        <w:trPr>
          <w:trHeight w:val="78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https://gosuslugi.ru/600136/1</w:t>
              </w:r>
            </w:hyperlink>
          </w:p>
        </w:tc>
      </w:tr>
      <w:tr w:rsidR="00EC5DF1" w:rsidRPr="00EC5DF1" w:rsidTr="00EC5DF1">
        <w:trPr>
          <w:trHeight w:val="129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EC5DF1" w:rsidRPr="00EC5DF1" w:rsidTr="00EC5DF1">
        <w:trPr>
          <w:trHeight w:val="78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EC5DF1" w:rsidRPr="00EC5DF1" w:rsidTr="00EC5DF1">
        <w:trPr>
          <w:trHeight w:val="78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https://gosuslugi.ru/600144/1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https://gosuslugi.ru/600154/1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 одной категории в другую категорию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https://gosuslugi.ru/600161/1</w:t>
              </w:r>
            </w:hyperlink>
          </w:p>
        </w:tc>
      </w:tr>
      <w:tr w:rsidR="00EC5DF1" w:rsidRPr="00EC5DF1" w:rsidTr="00EC5DF1">
        <w:trPr>
          <w:trHeight w:val="78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https://gosuslugi.ru/600157/1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pacing w:val="-4"/>
                <w:sz w:val="21"/>
                <w:szCs w:val="21"/>
                <w:lang w:eastAsia="ru-RU"/>
              </w:rPr>
              <w:t xml:space="preserve">Оформление свидетельств об осуществлении перевозок по маршруту регулярных перевозок </w:t>
            </w: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 карт маршрута регулярных перевозок, переоформление свидетельств об</w:t>
            </w:r>
            <w:r w:rsidRPr="00EC5DF1">
              <w:rPr>
                <w:rFonts w:eastAsia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https://gosuslugi.ru/600167/1</w:t>
              </w:r>
            </w:hyperlink>
          </w:p>
        </w:tc>
      </w:tr>
      <w:tr w:rsidR="00EC5DF1" w:rsidRPr="00EC5DF1" w:rsidTr="00EC5DF1">
        <w:trPr>
          <w:trHeight w:val="103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https://gosuslugi.ru/600150/1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9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https://gosuslugi.ru/600156/1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https://gosuslugi.ru/600215/1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hyperlink r:id="rId31" w:history="1">
              <w:r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2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https://gosuslugi.ru/600241/1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3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https://gosuslugi.ru/600231/1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4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https://gosuslugi.ru/600209/1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5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Предоставление жилого помещения по договору социального найма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6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7" w:anchor="/createorderform/6700000010000178561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https://pgu-form.admin-smolensk.ru/#/createorderform/6700000010000178561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pacing w:val="-4"/>
                <w:sz w:val="21"/>
                <w:szCs w:val="21"/>
                <w:lang w:eastAsia="ru-RU"/>
              </w:rPr>
              <w:t>Установление опеки, попечительства (в том числе предварительные опека и попечительство),</w:t>
            </w: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патроната, освобождение опекуна (попечителя) от исполнения им своих обязанностей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8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https://gosuslugi.ru/600235/1</w:t>
              </w:r>
            </w:hyperlink>
          </w:p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9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https://gosuslugi.ru/600214/1</w:t>
              </w:r>
            </w:hyperlink>
          </w:p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0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https://www.gosuslugi.ru/10909</w:t>
              </w:r>
            </w:hyperlink>
          </w:p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1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https://www.gosuslugi.ru/600316/1/form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2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https://www.gosuslugi.ru/600452/2/form</w:t>
              </w:r>
            </w:hyperlink>
          </w:p>
        </w:tc>
      </w:tr>
      <w:tr w:rsidR="00EC5DF1" w:rsidRPr="00EC5DF1" w:rsidTr="00EC5DF1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5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EC5DF1" w:rsidP="00EC5DF1">
            <w:pPr>
              <w:spacing w:after="0" w:line="252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C5D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F1" w:rsidRPr="00EC5DF1" w:rsidRDefault="00312195" w:rsidP="00EC5DF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3" w:history="1">
              <w:r w:rsidR="00EC5DF1" w:rsidRPr="00EC5DF1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https://www.gosuslugi.ru/600451/1/form</w:t>
              </w:r>
            </w:hyperlink>
          </w:p>
        </w:tc>
      </w:tr>
    </w:tbl>
    <w:p w:rsidR="00EC5DF1" w:rsidRPr="00EC5DF1" w:rsidRDefault="00EC5DF1" w:rsidP="00EC5DF1">
      <w:pPr>
        <w:rPr>
          <w:sz w:val="28"/>
          <w:szCs w:val="28"/>
        </w:rPr>
      </w:pPr>
    </w:p>
    <w:p w:rsidR="00EC5DF1" w:rsidRPr="000C1AF9" w:rsidRDefault="00EC5DF1" w:rsidP="000C1AF9">
      <w:pPr>
        <w:rPr>
          <w:sz w:val="28"/>
          <w:szCs w:val="28"/>
        </w:rPr>
      </w:pPr>
    </w:p>
    <w:sectPr w:rsidR="00EC5DF1" w:rsidRPr="000C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F9"/>
    <w:rsid w:val="000C1AF9"/>
    <w:rsid w:val="001E4389"/>
    <w:rsid w:val="00312195"/>
    <w:rsid w:val="009F0759"/>
    <w:rsid w:val="00CB2079"/>
    <w:rsid w:val="00EC5DF1"/>
    <w:rsid w:val="00F5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CD0D7-8D7F-49E6-A4BE-47CA0233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DF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25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62/1" TargetMode="External"/><Relationship Id="rId18" Type="http://schemas.openxmlformats.org/officeDocument/2006/relationships/hyperlink" Target="https://gosuslugi.ru/600137/1" TargetMode="External"/><Relationship Id="rId26" Type="http://schemas.openxmlformats.org/officeDocument/2006/relationships/hyperlink" Target="https://gosuslugi.ru/600157/1" TargetMode="External"/><Relationship Id="rId39" Type="http://schemas.openxmlformats.org/officeDocument/2006/relationships/hyperlink" Target="https://gosuslugi.ru/600214/1" TargetMode="External"/><Relationship Id="rId21" Type="http://schemas.openxmlformats.org/officeDocument/2006/relationships/hyperlink" Target="https://gosuslugi.ru/600139/1" TargetMode="External"/><Relationship Id="rId34" Type="http://schemas.openxmlformats.org/officeDocument/2006/relationships/hyperlink" Target="https://gosuslugi.ru/600209/1" TargetMode="External"/><Relationship Id="rId42" Type="http://schemas.openxmlformats.org/officeDocument/2006/relationships/hyperlink" Target="https://www.gosuslugi.ru/600452/2/form" TargetMode="External"/><Relationship Id="rId7" Type="http://schemas.openxmlformats.org/officeDocument/2006/relationships/hyperlink" Target="https://www.gosuslugi.ru/600153/1/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141/1" TargetMode="External"/><Relationship Id="rId29" Type="http://schemas.openxmlformats.org/officeDocument/2006/relationships/hyperlink" Target="https://gosuslugi.ru/600156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/form" TargetMode="External"/><Relationship Id="rId11" Type="http://schemas.openxmlformats.org/officeDocument/2006/relationships/hyperlink" Target="https://gosuslugi.ru/600173/1" TargetMode="External"/><Relationship Id="rId24" Type="http://schemas.openxmlformats.org/officeDocument/2006/relationships/hyperlink" Target="https://gosuslugi.ru/600161/1" TargetMode="External"/><Relationship Id="rId32" Type="http://schemas.openxmlformats.org/officeDocument/2006/relationships/hyperlink" Target="https://gosuslugi.ru/600241/1" TargetMode="External"/><Relationship Id="rId37" Type="http://schemas.openxmlformats.org/officeDocument/2006/relationships/hyperlink" Target="https://pgu-form.admin-smolensk.ru/" TargetMode="External"/><Relationship Id="rId40" Type="http://schemas.openxmlformats.org/officeDocument/2006/relationships/hyperlink" Target="https://www.gosuslugi.ru/1090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gosuslugi.ru/600168/1/form" TargetMode="External"/><Relationship Id="rId15" Type="http://schemas.openxmlformats.org/officeDocument/2006/relationships/hyperlink" Target="https://gosuslugi.ru/600133/1" TargetMode="External"/><Relationship Id="rId23" Type="http://schemas.openxmlformats.org/officeDocument/2006/relationships/hyperlink" Target="https://gosuslugi.ru/600154/1" TargetMode="External"/><Relationship Id="rId28" Type="http://schemas.openxmlformats.org/officeDocument/2006/relationships/hyperlink" Target="https://gosuslugi.ru/600150/1" TargetMode="External"/><Relationship Id="rId36" Type="http://schemas.openxmlformats.org/officeDocument/2006/relationships/hyperlink" Target="https://gosuslugi.ru/600208/1" TargetMode="External"/><Relationship Id="rId10" Type="http://schemas.openxmlformats.org/officeDocument/2006/relationships/hyperlink" Target="https://gosuslugi.ru/600160/1" TargetMode="External"/><Relationship Id="rId19" Type="http://schemas.openxmlformats.org/officeDocument/2006/relationships/hyperlink" Target="https://gosuslugi.ru/600146/1" TargetMode="External"/><Relationship Id="rId31" Type="http://schemas.openxmlformats.org/officeDocument/2006/relationships/hyperlink" Target="https://gosuslugi.ru/600217/1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gosuslugi.ru/600143/1/form" TargetMode="External"/><Relationship Id="rId9" Type="http://schemas.openxmlformats.org/officeDocument/2006/relationships/hyperlink" Target="https://gosuslugi.ru/600140/1" TargetMode="External"/><Relationship Id="rId14" Type="http://schemas.openxmlformats.org/officeDocument/2006/relationships/hyperlink" Target="https://gosuslugi.ru/600170/1" TargetMode="External"/><Relationship Id="rId22" Type="http://schemas.openxmlformats.org/officeDocument/2006/relationships/hyperlink" Target="https://gosuslugi.ru/600144/1" TargetMode="External"/><Relationship Id="rId27" Type="http://schemas.openxmlformats.org/officeDocument/2006/relationships/hyperlink" Target="https://gosuslugi.ru/600167/1" TargetMode="External"/><Relationship Id="rId30" Type="http://schemas.openxmlformats.org/officeDocument/2006/relationships/hyperlink" Target="https://gosuslugi.ru/600215/1" TargetMode="External"/><Relationship Id="rId35" Type="http://schemas.openxmlformats.org/officeDocument/2006/relationships/hyperlink" Target="https://gosuslugi.ru/600246/1" TargetMode="External"/><Relationship Id="rId43" Type="http://schemas.openxmlformats.org/officeDocument/2006/relationships/hyperlink" Target="https://www.gosuslugi.ru/600451/1/form" TargetMode="External"/><Relationship Id="rId8" Type="http://schemas.openxmlformats.org/officeDocument/2006/relationships/hyperlink" Target="https://www.gosuslugi.ru/600142/1/for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osuslugi.ru/600130/1" TargetMode="External"/><Relationship Id="rId17" Type="http://schemas.openxmlformats.org/officeDocument/2006/relationships/hyperlink" Target="https://gosuslugi.ru/600136/1" TargetMode="External"/><Relationship Id="rId25" Type="http://schemas.openxmlformats.org/officeDocument/2006/relationships/hyperlink" Target="https://gosuslugi.ru/600176/1" TargetMode="External"/><Relationship Id="rId33" Type="http://schemas.openxmlformats.org/officeDocument/2006/relationships/hyperlink" Target="https://gosuslugi.ru/600231/1" TargetMode="External"/><Relationship Id="rId38" Type="http://schemas.openxmlformats.org/officeDocument/2006/relationships/hyperlink" Target="https://gosuslugi.ru/600235/1" TargetMode="External"/><Relationship Id="rId20" Type="http://schemas.openxmlformats.org/officeDocument/2006/relationships/hyperlink" Target="https://gosuslugi.ru/600148/1" TargetMode="External"/><Relationship Id="rId41" Type="http://schemas.openxmlformats.org/officeDocument/2006/relationships/hyperlink" Target="https://www.gosuslugi.ru/600316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Нелли Валерьевна Котова</cp:lastModifiedBy>
  <cp:revision>2</cp:revision>
  <dcterms:created xsi:type="dcterms:W3CDTF">2022-11-01T12:39:00Z</dcterms:created>
  <dcterms:modified xsi:type="dcterms:W3CDTF">2022-11-01T13:35:00Z</dcterms:modified>
</cp:coreProperties>
</file>