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095FCD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утвержденными постановлением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Узнать, распространяется ли на организацию мораторий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6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На первом этапе в программе будут участвовать топ-10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После принятия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средние и крупные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0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 xml:space="preserve">Поддержка поставщиков по </w:t>
            </w:r>
            <w:proofErr w:type="spellStart"/>
            <w:r w:rsidRPr="00095FCD">
              <w:rPr>
                <w:b/>
                <w:bCs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1. Если из-за распространения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В зависимости от уровня контракта заказчик должен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2. Поставщик, не исполнивший из-за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поставщиков по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госконтрактам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0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отсрочки (реструктуризации) жилищно-коммунальных платежей с одновременным запретом на отключение услуг 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8E30E5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2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юрлица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8E30E5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9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Возращение налогов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2" w:name="dst100017"/>
            <w:bookmarkEnd w:id="2"/>
            <w:r w:rsidRPr="00095FCD">
              <w:rPr>
                <w:rStyle w:val="blk"/>
                <w:sz w:val="24"/>
                <w:szCs w:val="24"/>
              </w:rPr>
              <w:t xml:space="preserve">тем, кто стал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0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3" w:name="dst100018"/>
            <w:bookmarkStart w:id="4" w:name="dst100019"/>
            <w:bookmarkEnd w:id="3"/>
            <w:bookmarkEnd w:id="4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Налоговый капитал для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всем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apple-converted-space"/>
                <w:sz w:val="24"/>
                <w:szCs w:val="24"/>
              </w:rPr>
              <w:t>будет</w:t>
            </w:r>
            <w:r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5" w:name="dst100021"/>
            <w:bookmarkEnd w:id="5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2"/>
            <w:bookmarkEnd w:id="6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7" w:name="dst100023"/>
            <w:bookmarkEnd w:id="7"/>
            <w:r w:rsidRPr="00095FCD">
              <w:rPr>
                <w:rStyle w:val="blk"/>
                <w:sz w:val="24"/>
                <w:szCs w:val="24"/>
              </w:rPr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4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5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6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7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39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40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2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</w:t>
      </w:r>
      <w:proofErr w:type="gramStart"/>
      <w:r w:rsidRPr="005A21AB">
        <w:rPr>
          <w:rFonts w:eastAsia="PT Sans"/>
          <w:b/>
          <w:bCs/>
        </w:rPr>
        <w:t xml:space="preserve">России  </w:t>
      </w:r>
      <w:r w:rsidRPr="005A21AB">
        <w:rPr>
          <w:rFonts w:eastAsia="PT Sans"/>
          <w:i/>
          <w:iCs/>
        </w:rPr>
        <w:t>https://www.nalog.ru/rn50/business-support-2020/</w:t>
      </w:r>
      <w:proofErr w:type="gramEnd"/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lastRenderedPageBreak/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3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4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5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6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lastRenderedPageBreak/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9C73E5">
        <w:trPr>
          <w:jc w:val="center"/>
        </w:trPr>
        <w:tc>
          <w:tcPr>
            <w:tcW w:w="254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</w:t>
            </w:r>
            <w:r w:rsidRPr="00C22C7B">
              <w:rPr>
                <w:sz w:val="24"/>
                <w:szCs w:val="24"/>
              </w:rPr>
              <w:lastRenderedPageBreak/>
              <w:t xml:space="preserve">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9C73E5" w:rsidRPr="00C22C7B" w:rsidRDefault="009C73E5" w:rsidP="009C73E5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9C73E5" w:rsidRPr="00C22C7B" w:rsidRDefault="009C73E5" w:rsidP="009C73E5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9C73E5" w:rsidRPr="00C22C7B" w:rsidRDefault="009C73E5" w:rsidP="009C73E5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</w:t>
            </w:r>
            <w:proofErr w:type="gramStart"/>
            <w:r w:rsidRPr="00C22C7B">
              <w:rPr>
                <w:sz w:val="24"/>
                <w:szCs w:val="24"/>
              </w:rPr>
              <w:t>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C22C7B">
              <w:rPr>
                <w:sz w:val="24"/>
                <w:szCs w:val="24"/>
              </w:rPr>
              <w:t>».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lastRenderedPageBreak/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</w:t>
            </w:r>
            <w:r w:rsidRPr="00C22C7B">
              <w:rPr>
                <w:sz w:val="24"/>
                <w:szCs w:val="24"/>
              </w:rPr>
              <w:lastRenderedPageBreak/>
              <w:t>Минэкономразвития России от 18.03.2020 № 8318-ТИ/Д13и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B2A6F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30E5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C73E5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3FBD8-4A83-44E6-B835-D5F86C12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18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9" Type="http://schemas.openxmlformats.org/officeDocument/2006/relationships/hyperlink" Target="https://msp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4" Type="http://schemas.openxmlformats.org/officeDocument/2006/relationships/hyperlink" Target="http://covid.economy.gov.ru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7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s://msp.economy.gov.ru/" TargetMode="External"/><Relationship Id="rId46" Type="http://schemas.openxmlformats.org/officeDocument/2006/relationships/hyperlink" Target="http://www.consultant.ru/document/cons_doc_LAW_3407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0" Type="http://schemas.openxmlformats.org/officeDocument/2006/relationships/hyperlink" Target="http://www.tpprf.ru/ru/news/otkrytie-goryachey-linii-dlya-predprinimateley-i350961/" TargetMode="External"/><Relationship Id="rId29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41" Type="http://schemas.openxmlformats.org/officeDocument/2006/relationships/hyperlink" Target="https://&#1084;&#1086;&#1081;&#1073;&#1080;&#1079;&#1085;&#1077;&#1089;.&#1088;&#1092;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file:///C:\Users\Yakovleva_EA\Downloads\https" TargetMode="External"/><Relationship Id="rId40" Type="http://schemas.openxmlformats.org/officeDocument/2006/relationships/hyperlink" Target="https://&#1084;&#1086;&#1081;&#1073;&#1080;&#1079;&#1085;&#1077;&#1089;.&#1088;&#1092;/" TargetMode="External"/><Relationship Id="rId45" Type="http://schemas.openxmlformats.org/officeDocument/2006/relationships/hyperlink" Target="http://www.consultant.ru/document/cons_doc_LAW_3480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3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28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6" Type="http://schemas.openxmlformats.org/officeDocument/2006/relationships/hyperlink" Target="http://covid.economy.gov.ru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2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27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0" Type="http://schemas.openxmlformats.org/officeDocument/2006/relationships/hyperlink" Target="http://www.consultant.ru/document/cons_doc_LAW_352129/" TargetMode="External"/><Relationship Id="rId35" Type="http://schemas.openxmlformats.org/officeDocument/2006/relationships/hyperlink" Target="http://covid.economy.gov.ru/" TargetMode="External"/><Relationship Id="rId43" Type="http://schemas.openxmlformats.org/officeDocument/2006/relationships/hyperlink" Target="http://www.cbr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8A6DF-A803-4DF4-94CD-FF25CE69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7094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Админ Отдел</cp:lastModifiedBy>
  <cp:revision>3</cp:revision>
  <dcterms:created xsi:type="dcterms:W3CDTF">2020-06-01T10:18:00Z</dcterms:created>
  <dcterms:modified xsi:type="dcterms:W3CDTF">2020-06-01T10:18:00Z</dcterms:modified>
</cp:coreProperties>
</file>