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EE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67-07-10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80"/>
        <w:gridCol w:w="7280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д.Зимец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Духовщинский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поселение, в 200 метрах на восток </w:t>
            </w:r>
            <w:r w:rsidRPr="00841FC6">
              <w:rPr>
                <w:rFonts w:ascii="Times New Roman" w:hAnsi="Times New Roman"/>
                <w:sz w:val="24"/>
                <w:szCs w:val="24"/>
              </w:rPr>
              <w:t xml:space="preserve">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иное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Духовщинского района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CA2949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3A5A" w:rsidRDefault="00EE3A5A" w:rsidP="00EE3A5A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216210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, Смоленская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область, Духовщинский район,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25</w:t>
            </w:r>
          </w:p>
          <w:p w:rsidR="00EE3A5A" w:rsidRPr="0003574F" w:rsidRDefault="00EE3A5A" w:rsidP="00EE3A5A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74F">
              <w:rPr>
                <w:rFonts w:ascii="Times New Roman" w:hAnsi="Times New Roman"/>
                <w:sz w:val="24"/>
                <w:szCs w:val="24"/>
              </w:rPr>
              <w:t xml:space="preserve">(481 66) </w:t>
            </w:r>
            <w:r>
              <w:rPr>
                <w:rFonts w:ascii="Times New Roman" w:hAnsi="Times New Roman"/>
                <w:sz w:val="24"/>
                <w:szCs w:val="24"/>
              </w:rPr>
              <w:t>2-77-40</w:t>
            </w:r>
          </w:p>
          <w:p w:rsidR="00EE3A5A" w:rsidRPr="0003574F" w:rsidRDefault="00EE3A5A" w:rsidP="00EE3A5A">
            <w:pPr>
              <w:ind w:left="0"/>
              <w:jc w:val="both"/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0357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:</w:t>
            </w:r>
            <w:r w:rsidRPr="0003574F">
              <w:t xml:space="preserve"> </w:t>
            </w:r>
            <w:hyperlink r:id="rId7" w:history="1"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03574F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03574F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03574F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94E64" w:rsidRPr="00EE3A5A" w:rsidRDefault="00EE3A5A" w:rsidP="00EE3A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C74D2E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bulgakovo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admin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smolensk</w:t>
            </w:r>
            <w:r w:rsidRPr="00C74D2E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муниципального образования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поселение Духовщинского района 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EE3A5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(48166) 2-77-40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65A5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EE3A5A" w:rsidRPr="002C76FE">
                <w:rPr>
                  <w:rStyle w:val="a9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="00EE3A5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E3A5A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A2D" w:rsidRPr="00343A7A" w:rsidRDefault="00B94E64" w:rsidP="00617A2D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  <w:r w:rsidR="00617A2D"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со ссылками на нормативно-правовые акты:</w:t>
            </w:r>
          </w:p>
          <w:p w:rsidR="00617A2D" w:rsidRPr="00343A7A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аренды;</w:t>
            </w:r>
          </w:p>
          <w:p w:rsidR="00617A2D" w:rsidRPr="00343A7A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льготы по арендной </w:t>
            </w:r>
            <w:proofErr w:type="gramStart"/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плате;</w:t>
            </w:r>
            <w:r w:rsidR="00343A7A"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343A7A"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-</w:t>
            </w:r>
          </w:p>
          <w:p w:rsidR="00617A2D" w:rsidRPr="00343A7A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стоимость выкупа;</w:t>
            </w:r>
          </w:p>
          <w:p w:rsidR="00617A2D" w:rsidRPr="00343A7A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размер земельного налога;</w:t>
            </w:r>
          </w:p>
          <w:p w:rsidR="00617A2D" w:rsidRPr="00B94E64" w:rsidRDefault="00617A2D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 льгота по земельному налогу</w:t>
            </w:r>
            <w:r w:rsidR="00343A7A" w:rsidRPr="00343A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-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949" w:rsidRDefault="00CA2949" w:rsidP="00CA294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аренды, заключение договора купли-продажи.</w:t>
            </w:r>
          </w:p>
          <w:p w:rsidR="00CA2949" w:rsidRDefault="00CA2949" w:rsidP="00CA294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-аренда:</w:t>
            </w:r>
          </w:p>
          <w:p w:rsidR="00CA2949" w:rsidRDefault="00CA2949" w:rsidP="00CA294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согласно кадастровой стоимости на основании выписки на земельный участок;</w:t>
            </w:r>
          </w:p>
          <w:p w:rsidR="00CA2949" w:rsidRDefault="00CA2949" w:rsidP="00CA294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2.) согласно отчета об оценке земельного участка (рыночная стоимость);</w:t>
            </w:r>
          </w:p>
          <w:p w:rsidR="00CA2949" w:rsidRDefault="00CA2949" w:rsidP="00CA294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-выкуп: согласно отчета об оценке земельного участка (рыночная стоимость);</w:t>
            </w:r>
          </w:p>
          <w:p w:rsidR="00C32E41" w:rsidRPr="00343A7A" w:rsidRDefault="00CA2949" w:rsidP="00CA294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- размер земельного налога: на основании нормативно-правового акта, принятого городскими или сельскими поселени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ями на территории которых находятся земельные участ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32E4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работы – рыночная стоимость, кадастровый план - бесплатно</w:t>
            </w:r>
            <w:bookmarkStart w:id="0" w:name="_GoBack"/>
            <w:bookmarkEnd w:id="0"/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близка к прямоугольной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C3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ирения 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использования, выращивание зерновых и сельскохозяйственных культур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="00463E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сложный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ландшафт (лощины, промоин</w:t>
            </w:r>
            <w:r w:rsidR="00463E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ы, ямы, обрывы, бугры и т.п.);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67F9E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производство, выращивание зерновых и сельскохозяйственных культур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63EF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EF9" w:rsidRDefault="00463EF9" w:rsidP="00463EF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 р. Береза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463EF9" w:rsidP="00463E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ограничений участка нет.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объект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для выпаса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км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 кольцевой автодороги,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км (ж/д станция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</w:t>
            </w:r>
            <w:r w:rsidR="003644FB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существующих автомобильных дорог,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</w:t>
            </w:r>
            <w:r w:rsidR="00364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ли сезонные </w:t>
            </w:r>
            <w:r w:rsidR="00364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режимы движения) и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644FB" w:rsidRDefault="003644FB" w:rsidP="003644FB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44FB" w:rsidRPr="00732341" w:rsidRDefault="003644FB" w:rsidP="003644FB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</w:t>
            </w:r>
            <w:r w:rsidR="00364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и их отсутствии - информация о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возможности строительства ветк</w:t>
            </w:r>
            <w:r w:rsidR="00364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от ближайшей железной дороги,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644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30 км от кольцевой дороги г. Духовщина имеется железная дорога в г. Ярцево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02FA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p w:rsidR="00302FA4" w:rsidRPr="00B94E64" w:rsidRDefault="00302FA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63"/>
        <w:gridCol w:w="1257"/>
        <w:gridCol w:w="1318"/>
        <w:gridCol w:w="1365"/>
        <w:gridCol w:w="1595"/>
        <w:gridCol w:w="1801"/>
        <w:gridCol w:w="1321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946D3" w:rsidP="00C946D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46D3" w:rsidP="00C946D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46D3" w:rsidP="00C946D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46D3" w:rsidP="00C946D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46D3" w:rsidP="00C946D3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946D3" w:rsidP="00C946D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946D3" w:rsidP="00C946D3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946D3" w:rsidP="00C946D3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46D3" w:rsidP="00C946D3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46D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200 м от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46D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46D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471"/>
        <w:gridCol w:w="2510"/>
        <w:gridCol w:w="2089"/>
        <w:gridCol w:w="2987"/>
      </w:tblGrid>
      <w:tr w:rsidR="00B94E64" w:rsidRPr="00B94E64" w:rsidTr="003619E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 указанием  контактной информации)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3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A21335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46D3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ГРП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РУ-0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МПа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Дн-159 мм. Ориентировочное расстояние до границы земельного участка 750</w:t>
            </w:r>
            <w:r w:rsidRPr="0011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7D441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– 62,8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7D4415" w:rsidRDefault="007D4415" w:rsidP="007D4415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хнологического присоединения – 1135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5" w:rsidRDefault="007D4415" w:rsidP="007D441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АО «Газпром газораспределение Смоленск»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г.Сафоново</w:t>
            </w:r>
            <w:proofErr w:type="spellEnd"/>
          </w:p>
          <w:p w:rsidR="00B94E64" w:rsidRPr="00B94E64" w:rsidRDefault="007D4415" w:rsidP="007D441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312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243731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A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D4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Зимец</w:t>
            </w:r>
            <w:proofErr w:type="spellEnd"/>
            <w:r w:rsidRPr="00110437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2,5 км.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15" w:rsidRPr="00D956BB" w:rsidRDefault="007D4415" w:rsidP="007D4415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10437">
              <w:rPr>
                <w:rFonts w:ascii="Times New Roman" w:hAnsi="Times New Roman" w:cs="Times New Roman"/>
                <w:sz w:val="24"/>
                <w:szCs w:val="24"/>
              </w:rPr>
              <w:t>3,99 МВА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415" w:rsidRDefault="007D4415" w:rsidP="007D4415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400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15" w:rsidRDefault="007D4415" w:rsidP="007D441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Центр» - «Смоленскэнерго»</w:t>
            </w:r>
          </w:p>
          <w:p w:rsidR="00B94E64" w:rsidRPr="00B94E64" w:rsidRDefault="007D4415" w:rsidP="007D441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15" w:rsidRPr="00D956BB" w:rsidRDefault="007D4415" w:rsidP="007D4415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7D4415" w:rsidP="007D441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100 </w:t>
            </w:r>
            <w:proofErr w:type="spell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4415" w:rsidRDefault="007D4415" w:rsidP="007D441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B94E64" w:rsidRPr="00B94E64" w:rsidRDefault="007D4415" w:rsidP="007D441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785C4E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B94E64"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="00B9508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3619E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4415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77"/>
        <w:gridCol w:w="7277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4F4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4F4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 чел.</w:t>
            </w:r>
          </w:p>
        </w:tc>
      </w:tr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B4F4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33157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17A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55" w:rsidRDefault="00D65A55" w:rsidP="00617A2D">
      <w:r>
        <w:separator/>
      </w:r>
    </w:p>
  </w:endnote>
  <w:endnote w:type="continuationSeparator" w:id="0">
    <w:p w:rsidR="00D65A55" w:rsidRDefault="00D65A55" w:rsidP="0061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55" w:rsidRDefault="00D65A55" w:rsidP="00617A2D">
      <w:r>
        <w:separator/>
      </w:r>
    </w:p>
  </w:footnote>
  <w:footnote w:type="continuationSeparator" w:id="0">
    <w:p w:rsidR="00D65A55" w:rsidRDefault="00D65A55" w:rsidP="00617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139724"/>
      <w:docPartObj>
        <w:docPartGallery w:val="Page Numbers (Top of Page)"/>
        <w:docPartUnique/>
      </w:docPartObj>
    </w:sdtPr>
    <w:sdtEndPr/>
    <w:sdtContent>
      <w:p w:rsidR="00617A2D" w:rsidRDefault="00617A2D" w:rsidP="00C56566">
        <w:pPr>
          <w:pStyle w:val="a3"/>
        </w:pPr>
        <w:r>
          <w:t xml:space="preserve">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A2949">
          <w:rPr>
            <w:noProof/>
          </w:rPr>
          <w:t>6</w:t>
        </w:r>
        <w:r>
          <w:fldChar w:fldCharType="end"/>
        </w:r>
      </w:p>
    </w:sdtContent>
  </w:sdt>
  <w:p w:rsidR="00617A2D" w:rsidRDefault="00617A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A2D" w:rsidRDefault="00617A2D">
    <w:pPr>
      <w:pStyle w:val="a3"/>
    </w:pPr>
  </w:p>
  <w:p w:rsidR="00617A2D" w:rsidRDefault="00617A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81EFA"/>
    <w:rsid w:val="000A5FB3"/>
    <w:rsid w:val="0012360E"/>
    <w:rsid w:val="001C2C4F"/>
    <w:rsid w:val="001C77D0"/>
    <w:rsid w:val="001D757E"/>
    <w:rsid w:val="0022555D"/>
    <w:rsid w:val="002265F0"/>
    <w:rsid w:val="00234547"/>
    <w:rsid w:val="00243731"/>
    <w:rsid w:val="002A7455"/>
    <w:rsid w:val="00300D53"/>
    <w:rsid w:val="00302FA4"/>
    <w:rsid w:val="00343A7A"/>
    <w:rsid w:val="003619E7"/>
    <w:rsid w:val="003644FB"/>
    <w:rsid w:val="00386DC6"/>
    <w:rsid w:val="003C1109"/>
    <w:rsid w:val="003E7BEB"/>
    <w:rsid w:val="00406A7D"/>
    <w:rsid w:val="00426045"/>
    <w:rsid w:val="00463EF9"/>
    <w:rsid w:val="00617A2D"/>
    <w:rsid w:val="0078416A"/>
    <w:rsid w:val="00785C4E"/>
    <w:rsid w:val="007D4415"/>
    <w:rsid w:val="007F0BC1"/>
    <w:rsid w:val="007F506F"/>
    <w:rsid w:val="008B5714"/>
    <w:rsid w:val="008D20E3"/>
    <w:rsid w:val="008D3252"/>
    <w:rsid w:val="0093121E"/>
    <w:rsid w:val="0095189F"/>
    <w:rsid w:val="009938E1"/>
    <w:rsid w:val="009D1154"/>
    <w:rsid w:val="00A21335"/>
    <w:rsid w:val="00A51CE4"/>
    <w:rsid w:val="00A84271"/>
    <w:rsid w:val="00AB2B54"/>
    <w:rsid w:val="00B41855"/>
    <w:rsid w:val="00B6191F"/>
    <w:rsid w:val="00B65820"/>
    <w:rsid w:val="00B94E64"/>
    <w:rsid w:val="00B9508C"/>
    <w:rsid w:val="00C32E41"/>
    <w:rsid w:val="00C56566"/>
    <w:rsid w:val="00C9452C"/>
    <w:rsid w:val="00C946D3"/>
    <w:rsid w:val="00C95054"/>
    <w:rsid w:val="00CA2949"/>
    <w:rsid w:val="00CB4B63"/>
    <w:rsid w:val="00CB4F4E"/>
    <w:rsid w:val="00CC5345"/>
    <w:rsid w:val="00D65A55"/>
    <w:rsid w:val="00D67F9E"/>
    <w:rsid w:val="00EE3A5A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FAE7F1B-CB86-400C-8EB7-56698976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A2D"/>
  </w:style>
  <w:style w:type="paragraph" w:styleId="a5">
    <w:name w:val="footer"/>
    <w:basedOn w:val="a"/>
    <w:link w:val="a6"/>
    <w:uiPriority w:val="99"/>
    <w:unhideWhenUsed/>
    <w:rsid w:val="00617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A2D"/>
  </w:style>
  <w:style w:type="paragraph" w:styleId="a7">
    <w:name w:val="Balloon Text"/>
    <w:basedOn w:val="a"/>
    <w:link w:val="a8"/>
    <w:uiPriority w:val="99"/>
    <w:semiHidden/>
    <w:unhideWhenUsed/>
    <w:rsid w:val="00302F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FA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EE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gakovskoe@admin-smolens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ulgakovskoe@admin-smolensk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E5880-A726-4FC0-9867-30448861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Наталья Стасевна Константинова</cp:lastModifiedBy>
  <cp:revision>13</cp:revision>
  <cp:lastPrinted>2022-07-19T11:09:00Z</cp:lastPrinted>
  <dcterms:created xsi:type="dcterms:W3CDTF">2023-04-20T10:08:00Z</dcterms:created>
  <dcterms:modified xsi:type="dcterms:W3CDTF">2023-07-13T14:35:00Z</dcterms:modified>
</cp:coreProperties>
</file>