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B6143" w14:textId="35831C60" w:rsidR="005B3379" w:rsidRDefault="005B3379" w:rsidP="005B3379">
      <w:pPr>
        <w:jc w:val="center"/>
      </w:pPr>
      <w:bookmarkStart w:id="0" w:name="_GoBack"/>
      <w:bookmarkEnd w:id="0"/>
    </w:p>
    <w:p w14:paraId="697EFA4A" w14:textId="77777777" w:rsidR="005B3379" w:rsidRPr="009E1835" w:rsidRDefault="005B3379" w:rsidP="005B3379">
      <w:pPr>
        <w:jc w:val="center"/>
        <w:rPr>
          <w:sz w:val="24"/>
          <w:szCs w:val="24"/>
        </w:rPr>
      </w:pPr>
    </w:p>
    <w:p w14:paraId="560BE616" w14:textId="77777777" w:rsidR="00A80A50" w:rsidRPr="00BC7973" w:rsidRDefault="00A80A50" w:rsidP="00BC7973">
      <w:pPr>
        <w:autoSpaceDE w:val="0"/>
        <w:autoSpaceDN w:val="0"/>
        <w:adjustRightInd w:val="0"/>
        <w:ind w:left="5670" w:right="-1"/>
        <w:jc w:val="both"/>
        <w:outlineLvl w:val="0"/>
      </w:pPr>
      <w:r w:rsidRPr="00BC7973">
        <w:t>УТВЕРЖДЕНА</w:t>
      </w:r>
    </w:p>
    <w:p w14:paraId="2186AD51" w14:textId="77777777" w:rsidR="00A80A50" w:rsidRPr="00972F09" w:rsidRDefault="00A80A50" w:rsidP="00BC7973">
      <w:pPr>
        <w:autoSpaceDE w:val="0"/>
        <w:autoSpaceDN w:val="0"/>
        <w:adjustRightInd w:val="0"/>
        <w:ind w:left="5670" w:right="-1"/>
      </w:pPr>
      <w:r w:rsidRPr="00BC7973">
        <w:t>постановлением Администрации муниципального образования «Духовщинский район» Смоленской области от</w:t>
      </w:r>
      <w:r w:rsidR="00B1002F">
        <w:t> </w:t>
      </w:r>
      <w:r w:rsidRPr="00BC7973">
        <w:t>23.10.2014 № 655</w:t>
      </w:r>
      <w:r w:rsidR="00BC7973">
        <w:br/>
      </w:r>
      <w:r w:rsidRPr="00BC7973">
        <w:t>(в редакции постановлени</w:t>
      </w:r>
      <w:r w:rsidR="001911B4">
        <w:t>й</w:t>
      </w:r>
      <w:r w:rsidRPr="00BC7973">
        <w:t xml:space="preserve"> </w:t>
      </w:r>
      <w:r w:rsidRPr="00972F09">
        <w:t>Администрации муниципального образования «Духовщинский район» Смоленской области от</w:t>
      </w:r>
      <w:r w:rsidR="00B1002F">
        <w:t> </w:t>
      </w:r>
      <w:r w:rsidRPr="00972F09">
        <w:t>28.12.2016 №</w:t>
      </w:r>
      <w:r w:rsidR="00972F09">
        <w:t> </w:t>
      </w:r>
      <w:r w:rsidRPr="00972F09">
        <w:t>465</w:t>
      </w:r>
      <w:r w:rsidR="00BC7973" w:rsidRPr="00972F09">
        <w:t>, от </w:t>
      </w:r>
      <w:r w:rsidR="00F07836" w:rsidRPr="00972F09">
        <w:t>03.08.2018 №</w:t>
      </w:r>
      <w:r w:rsidR="00BC7973" w:rsidRPr="00972F09">
        <w:t> </w:t>
      </w:r>
      <w:r w:rsidR="00972F09" w:rsidRPr="00972F09">
        <w:t>232</w:t>
      </w:r>
      <w:r w:rsidRPr="00972F09">
        <w:t>)</w:t>
      </w:r>
    </w:p>
    <w:p w14:paraId="46B3AF4D" w14:textId="77777777" w:rsidR="00A80A50" w:rsidRPr="00972F09" w:rsidRDefault="00A80A50" w:rsidP="00BC7973">
      <w:pPr>
        <w:pStyle w:val="ConsPlusTitle"/>
        <w:widowControl/>
        <w:rPr>
          <w:b w:val="0"/>
        </w:rPr>
      </w:pPr>
    </w:p>
    <w:p w14:paraId="7659039F" w14:textId="77777777" w:rsidR="00A80A50" w:rsidRPr="00BC7973" w:rsidRDefault="00A80A50" w:rsidP="00BC7973">
      <w:pPr>
        <w:pStyle w:val="ConsPlusTitle"/>
        <w:widowControl/>
        <w:rPr>
          <w:b w:val="0"/>
        </w:rPr>
      </w:pPr>
    </w:p>
    <w:p w14:paraId="4FECE51E" w14:textId="77777777" w:rsidR="00A80A50" w:rsidRPr="00BC7973" w:rsidRDefault="00A80A50" w:rsidP="00BC7973">
      <w:pPr>
        <w:pStyle w:val="ConsPlusTitle"/>
        <w:widowControl/>
        <w:rPr>
          <w:b w:val="0"/>
        </w:rPr>
      </w:pPr>
    </w:p>
    <w:p w14:paraId="4E1EA190" w14:textId="77777777" w:rsidR="00A80A50" w:rsidRDefault="00A80A50" w:rsidP="00BC7973">
      <w:pPr>
        <w:pStyle w:val="ConsPlusTitle"/>
        <w:widowControl/>
        <w:jc w:val="center"/>
      </w:pPr>
      <w:r>
        <w:t>МУНИЦИПАЛЬНАЯ ПРОГРАММА</w:t>
      </w:r>
    </w:p>
    <w:p w14:paraId="08290036" w14:textId="77777777" w:rsidR="00A80A50" w:rsidRDefault="00A80A50" w:rsidP="00BC7973">
      <w:pPr>
        <w:pStyle w:val="ConsPlusTitle"/>
        <w:widowControl/>
        <w:jc w:val="center"/>
      </w:pPr>
      <w:r>
        <w:t>«ОБЕСПЕЧЕНИЕ ЖИЛЬЕМ МОЛОДЫХ СЕМЕЙ</w:t>
      </w:r>
      <w:r w:rsidR="0087536D">
        <w:t>»</w:t>
      </w:r>
      <w:r>
        <w:t xml:space="preserve"> НА 2015-2020 ГОД</w:t>
      </w:r>
    </w:p>
    <w:p w14:paraId="27F9C480" w14:textId="77777777" w:rsidR="00A80A50" w:rsidRDefault="00A80A50" w:rsidP="00BC7973">
      <w:pPr>
        <w:pStyle w:val="ConsPlusTitle"/>
        <w:widowControl/>
        <w:jc w:val="center"/>
        <w:rPr>
          <w:b w:val="0"/>
        </w:rPr>
      </w:pPr>
      <w:r>
        <w:rPr>
          <w:b w:val="0"/>
        </w:rPr>
        <w:t>(далее также – Муниципальная программа)</w:t>
      </w:r>
    </w:p>
    <w:p w14:paraId="33F434C6" w14:textId="77777777" w:rsidR="00A80A50" w:rsidRDefault="00A80A50" w:rsidP="00BC7973">
      <w:pPr>
        <w:pStyle w:val="ConsPlusTitle"/>
        <w:widowControl/>
        <w:rPr>
          <w:sz w:val="20"/>
          <w:szCs w:val="20"/>
        </w:rPr>
      </w:pPr>
    </w:p>
    <w:p w14:paraId="3A995457" w14:textId="77777777" w:rsidR="00A80A50" w:rsidRDefault="00A80A50" w:rsidP="00BC7973">
      <w:pPr>
        <w:autoSpaceDE w:val="0"/>
        <w:autoSpaceDN w:val="0"/>
        <w:adjustRightInd w:val="0"/>
        <w:jc w:val="both"/>
        <w:rPr>
          <w:sz w:val="20"/>
          <w:szCs w:val="20"/>
        </w:rPr>
      </w:pPr>
    </w:p>
    <w:p w14:paraId="2745613A" w14:textId="77777777" w:rsidR="00A80A50" w:rsidRDefault="00A80A50" w:rsidP="00BC7973">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ПАСПОРТ</w:t>
      </w:r>
    </w:p>
    <w:p w14:paraId="2BAFBCD2" w14:textId="77777777" w:rsidR="00A80A50" w:rsidRDefault="00A80A50" w:rsidP="00BC7973">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Программы </w:t>
      </w:r>
    </w:p>
    <w:p w14:paraId="0FEB9A76" w14:textId="77777777" w:rsidR="00A80A50" w:rsidRDefault="00A80A50" w:rsidP="00BC7973">
      <w:pPr>
        <w:pStyle w:val="ConsPlusNonformat"/>
        <w:widowControl/>
        <w:jc w:val="center"/>
        <w:rPr>
          <w:rFonts w:ascii="Times New Roman" w:hAnsi="Times New Roman" w:cs="Times New Roman"/>
          <w:sz w:val="28"/>
          <w:szCs w:val="28"/>
        </w:rPr>
      </w:pPr>
      <w:r>
        <w:rPr>
          <w:rFonts w:ascii="Times New Roman" w:hAnsi="Times New Roman" w:cs="Times New Roman"/>
          <w:b/>
          <w:sz w:val="28"/>
          <w:szCs w:val="28"/>
        </w:rPr>
        <w:t>«Обеспечение жильем молодых семей</w:t>
      </w:r>
      <w:r w:rsidR="0087536D">
        <w:rPr>
          <w:rFonts w:ascii="Times New Roman" w:hAnsi="Times New Roman" w:cs="Times New Roman"/>
          <w:b/>
          <w:sz w:val="28"/>
          <w:szCs w:val="28"/>
        </w:rPr>
        <w:t>»</w:t>
      </w:r>
      <w:r>
        <w:rPr>
          <w:rFonts w:ascii="Times New Roman" w:hAnsi="Times New Roman" w:cs="Times New Roman"/>
          <w:b/>
          <w:sz w:val="28"/>
          <w:szCs w:val="28"/>
        </w:rPr>
        <w:t xml:space="preserve"> на 2015-2020 год</w:t>
      </w:r>
    </w:p>
    <w:p w14:paraId="5C914FFF" w14:textId="77777777" w:rsidR="00A80A50" w:rsidRDefault="00A80A50" w:rsidP="00BC7973">
      <w:pPr>
        <w:pStyle w:val="ConsPlusNonformat"/>
        <w:widowControl/>
        <w:tabs>
          <w:tab w:val="right" w:pos="9355"/>
        </w:tabs>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8128"/>
      </w:tblGrid>
      <w:tr w:rsidR="00A80A50" w14:paraId="14267590" w14:textId="77777777" w:rsidTr="00BC7973">
        <w:tc>
          <w:tcPr>
            <w:tcW w:w="2186" w:type="dxa"/>
            <w:tcBorders>
              <w:top w:val="single" w:sz="4" w:space="0" w:color="auto"/>
              <w:left w:val="single" w:sz="4" w:space="0" w:color="auto"/>
              <w:bottom w:val="single" w:sz="4" w:space="0" w:color="auto"/>
              <w:right w:val="single" w:sz="4" w:space="0" w:color="auto"/>
            </w:tcBorders>
            <w:hideMark/>
          </w:tcPr>
          <w:p w14:paraId="4DB6CD24" w14:textId="77777777" w:rsidR="00A80A50" w:rsidRDefault="00A80A50">
            <w:pPr>
              <w:pStyle w:val="ConsPlusNonformat"/>
              <w:widowControl/>
              <w:tabs>
                <w:tab w:val="right" w:pos="9355"/>
              </w:tabs>
              <w:jc w:val="both"/>
              <w:rPr>
                <w:rFonts w:ascii="Times New Roman" w:hAnsi="Times New Roman" w:cs="Times New Roman"/>
                <w:sz w:val="28"/>
                <w:szCs w:val="28"/>
              </w:rPr>
            </w:pPr>
            <w:r>
              <w:rPr>
                <w:rFonts w:ascii="Times New Roman" w:hAnsi="Times New Roman" w:cs="Times New Roman"/>
                <w:sz w:val="28"/>
                <w:szCs w:val="28"/>
              </w:rPr>
              <w:t>Администратор Муниципальной программы</w:t>
            </w:r>
          </w:p>
        </w:tc>
        <w:tc>
          <w:tcPr>
            <w:tcW w:w="8128" w:type="dxa"/>
            <w:tcBorders>
              <w:top w:val="single" w:sz="4" w:space="0" w:color="auto"/>
              <w:left w:val="single" w:sz="4" w:space="0" w:color="auto"/>
              <w:bottom w:val="single" w:sz="4" w:space="0" w:color="auto"/>
              <w:right w:val="single" w:sz="4" w:space="0" w:color="auto"/>
            </w:tcBorders>
          </w:tcPr>
          <w:p w14:paraId="78E8C04E" w14:textId="77777777" w:rsidR="00A80A50" w:rsidRDefault="00A80A50" w:rsidP="00FD0A0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«Духовщинский район» Смоленской области (далее также – Администр</w:t>
            </w:r>
            <w:r w:rsidR="00BC7973">
              <w:rPr>
                <w:rFonts w:ascii="Times New Roman" w:hAnsi="Times New Roman" w:cs="Times New Roman"/>
                <w:sz w:val="28"/>
                <w:szCs w:val="28"/>
              </w:rPr>
              <w:t>ация муниципального образования)</w:t>
            </w:r>
          </w:p>
        </w:tc>
      </w:tr>
      <w:tr w:rsidR="00A80A50" w14:paraId="361D0FAA" w14:textId="77777777" w:rsidTr="00BC7973">
        <w:tc>
          <w:tcPr>
            <w:tcW w:w="2186" w:type="dxa"/>
            <w:tcBorders>
              <w:top w:val="single" w:sz="4" w:space="0" w:color="auto"/>
              <w:left w:val="single" w:sz="4" w:space="0" w:color="auto"/>
              <w:bottom w:val="single" w:sz="4" w:space="0" w:color="auto"/>
              <w:right w:val="single" w:sz="4" w:space="0" w:color="auto"/>
            </w:tcBorders>
            <w:hideMark/>
          </w:tcPr>
          <w:p w14:paraId="2278C74B" w14:textId="77777777" w:rsidR="00A80A50" w:rsidRDefault="00A80A50">
            <w:pPr>
              <w:pStyle w:val="ConsPlusNonformat"/>
              <w:widowControl/>
              <w:tabs>
                <w:tab w:val="right" w:pos="9355"/>
              </w:tabs>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исполнители подпрограмм Муниципальной программы</w:t>
            </w:r>
          </w:p>
        </w:tc>
        <w:tc>
          <w:tcPr>
            <w:tcW w:w="8128" w:type="dxa"/>
            <w:tcBorders>
              <w:top w:val="single" w:sz="4" w:space="0" w:color="auto"/>
              <w:left w:val="single" w:sz="4" w:space="0" w:color="auto"/>
              <w:bottom w:val="single" w:sz="4" w:space="0" w:color="auto"/>
              <w:right w:val="single" w:sz="4" w:space="0" w:color="auto"/>
            </w:tcBorders>
            <w:hideMark/>
          </w:tcPr>
          <w:p w14:paraId="0E8241A5" w14:textId="77777777" w:rsidR="00A80A50" w:rsidRDefault="00BC7973" w:rsidP="00BC7973">
            <w:pPr>
              <w:pStyle w:val="ConsPlusNonformat"/>
              <w:widowControl/>
              <w:tabs>
                <w:tab w:val="right" w:pos="9355"/>
              </w:tabs>
              <w:jc w:val="both"/>
              <w:rPr>
                <w:rFonts w:ascii="Times New Roman" w:hAnsi="Times New Roman" w:cs="Times New Roman"/>
                <w:sz w:val="28"/>
                <w:szCs w:val="28"/>
              </w:rPr>
            </w:pPr>
            <w:r>
              <w:rPr>
                <w:rFonts w:ascii="Times New Roman" w:hAnsi="Times New Roman" w:cs="Times New Roman"/>
                <w:sz w:val="28"/>
                <w:szCs w:val="28"/>
              </w:rPr>
              <w:t>п</w:t>
            </w:r>
            <w:r w:rsidR="00A80A50">
              <w:rPr>
                <w:rFonts w:ascii="Times New Roman" w:hAnsi="Times New Roman" w:cs="Times New Roman"/>
                <w:sz w:val="28"/>
                <w:szCs w:val="28"/>
              </w:rPr>
              <w:t>одпрограммы не предусмотрен</w:t>
            </w:r>
            <w:r>
              <w:rPr>
                <w:rFonts w:ascii="Times New Roman" w:hAnsi="Times New Roman" w:cs="Times New Roman"/>
                <w:sz w:val="28"/>
                <w:szCs w:val="28"/>
              </w:rPr>
              <w:t>ы</w:t>
            </w:r>
          </w:p>
        </w:tc>
      </w:tr>
      <w:tr w:rsidR="00A80A50" w14:paraId="15F0F5E3" w14:textId="77777777" w:rsidTr="00BC7973">
        <w:trPr>
          <w:trHeight w:val="1645"/>
        </w:trPr>
        <w:tc>
          <w:tcPr>
            <w:tcW w:w="2186" w:type="dxa"/>
            <w:tcBorders>
              <w:top w:val="single" w:sz="4" w:space="0" w:color="auto"/>
              <w:left w:val="single" w:sz="4" w:space="0" w:color="auto"/>
              <w:bottom w:val="single" w:sz="4" w:space="0" w:color="auto"/>
              <w:right w:val="single" w:sz="4" w:space="0" w:color="auto"/>
            </w:tcBorders>
            <w:hideMark/>
          </w:tcPr>
          <w:p w14:paraId="13EEB37E" w14:textId="77777777" w:rsidR="00A80A50" w:rsidRDefault="00A80A50">
            <w:pPr>
              <w:pStyle w:val="ConsPlusNonformat"/>
              <w:widowControl/>
              <w:tabs>
                <w:tab w:val="right" w:pos="9355"/>
              </w:tabs>
              <w:jc w:val="both"/>
              <w:rPr>
                <w:rFonts w:ascii="Times New Roman" w:hAnsi="Times New Roman" w:cs="Times New Roman"/>
                <w:sz w:val="28"/>
                <w:szCs w:val="28"/>
              </w:rPr>
            </w:pPr>
            <w:r>
              <w:rPr>
                <w:rFonts w:ascii="Times New Roman" w:hAnsi="Times New Roman" w:cs="Times New Roman"/>
                <w:sz w:val="28"/>
                <w:szCs w:val="28"/>
              </w:rPr>
              <w:t>Исполнители основных мероприятий Муниципальной программы</w:t>
            </w:r>
          </w:p>
        </w:tc>
        <w:tc>
          <w:tcPr>
            <w:tcW w:w="8128" w:type="dxa"/>
            <w:tcBorders>
              <w:top w:val="single" w:sz="4" w:space="0" w:color="auto"/>
              <w:left w:val="single" w:sz="4" w:space="0" w:color="auto"/>
              <w:bottom w:val="single" w:sz="4" w:space="0" w:color="auto"/>
              <w:right w:val="single" w:sz="4" w:space="0" w:color="auto"/>
            </w:tcBorders>
            <w:hideMark/>
          </w:tcPr>
          <w:p w14:paraId="4768AE3B" w14:textId="77777777" w:rsidR="00A80A50" w:rsidRDefault="00A80A50" w:rsidP="0075585D">
            <w:pPr>
              <w:jc w:val="both"/>
              <w:rPr>
                <w:szCs w:val="24"/>
              </w:rPr>
            </w:pPr>
            <w:r>
              <w:t>Администрация муниципального образования</w:t>
            </w:r>
            <w:r w:rsidR="00216721">
              <w:t xml:space="preserve"> </w:t>
            </w:r>
            <w:r w:rsidR="0075585D">
              <w:t>«Духовщинский район» Смоленской области</w:t>
            </w:r>
            <w:r>
              <w:t>,</w:t>
            </w:r>
            <w:r w:rsidR="0075585D">
              <w:t xml:space="preserve"> </w:t>
            </w:r>
            <w:r>
              <w:t>отдел экономического развития, имущественных и земельных отношений Администрации муниципального образования «Духовщинский район» Смоленской области (далее -</w:t>
            </w:r>
            <w:r w:rsidR="00BC7973">
              <w:t xml:space="preserve"> отдел экономического развития)</w:t>
            </w:r>
          </w:p>
        </w:tc>
      </w:tr>
      <w:tr w:rsidR="00A80A50" w14:paraId="62638781" w14:textId="77777777" w:rsidTr="00BC7973">
        <w:tc>
          <w:tcPr>
            <w:tcW w:w="2186" w:type="dxa"/>
            <w:tcBorders>
              <w:top w:val="single" w:sz="4" w:space="0" w:color="auto"/>
              <w:left w:val="single" w:sz="4" w:space="0" w:color="auto"/>
              <w:bottom w:val="single" w:sz="4" w:space="0" w:color="auto"/>
              <w:right w:val="single" w:sz="4" w:space="0" w:color="auto"/>
            </w:tcBorders>
          </w:tcPr>
          <w:p w14:paraId="5815C0E2" w14:textId="77777777" w:rsidR="00A80A50" w:rsidRDefault="00A80A50" w:rsidP="00BC7973">
            <w:pPr>
              <w:jc w:val="both"/>
            </w:pPr>
            <w:r>
              <w:t>Наименование подпрограмм Муниципальной программы</w:t>
            </w:r>
          </w:p>
        </w:tc>
        <w:tc>
          <w:tcPr>
            <w:tcW w:w="8128" w:type="dxa"/>
            <w:tcBorders>
              <w:top w:val="single" w:sz="4" w:space="0" w:color="auto"/>
              <w:left w:val="single" w:sz="4" w:space="0" w:color="auto"/>
              <w:bottom w:val="single" w:sz="4" w:space="0" w:color="auto"/>
              <w:right w:val="single" w:sz="4" w:space="0" w:color="auto"/>
            </w:tcBorders>
            <w:hideMark/>
          </w:tcPr>
          <w:p w14:paraId="55957983" w14:textId="77777777" w:rsidR="00A80A50" w:rsidRDefault="00FD0A03" w:rsidP="00BC797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подпрограммы не предусмотрены</w:t>
            </w:r>
          </w:p>
        </w:tc>
      </w:tr>
      <w:tr w:rsidR="00A80A50" w14:paraId="3C6EDC34" w14:textId="77777777" w:rsidTr="00BC7973">
        <w:tc>
          <w:tcPr>
            <w:tcW w:w="2186" w:type="dxa"/>
            <w:tcBorders>
              <w:top w:val="single" w:sz="4" w:space="0" w:color="auto"/>
              <w:left w:val="single" w:sz="4" w:space="0" w:color="auto"/>
              <w:bottom w:val="single" w:sz="4" w:space="0" w:color="auto"/>
              <w:right w:val="single" w:sz="4" w:space="0" w:color="auto"/>
            </w:tcBorders>
            <w:hideMark/>
          </w:tcPr>
          <w:p w14:paraId="1F5255CD" w14:textId="77777777" w:rsidR="00A80A50" w:rsidRDefault="00A80A50">
            <w:pPr>
              <w:pStyle w:val="ConsPlusNonformat"/>
              <w:widowControl/>
              <w:tabs>
                <w:tab w:val="right" w:pos="9355"/>
              </w:tabs>
              <w:jc w:val="both"/>
              <w:rPr>
                <w:rFonts w:ascii="Times New Roman" w:hAnsi="Times New Roman" w:cs="Times New Roman"/>
                <w:sz w:val="28"/>
                <w:szCs w:val="28"/>
              </w:rPr>
            </w:pPr>
            <w:r>
              <w:rPr>
                <w:rFonts w:ascii="Times New Roman" w:hAnsi="Times New Roman" w:cs="Times New Roman"/>
                <w:sz w:val="28"/>
                <w:szCs w:val="28"/>
              </w:rPr>
              <w:t>Цель Муниципальной программы</w:t>
            </w:r>
          </w:p>
        </w:tc>
        <w:tc>
          <w:tcPr>
            <w:tcW w:w="8128" w:type="dxa"/>
            <w:tcBorders>
              <w:top w:val="single" w:sz="4" w:space="0" w:color="auto"/>
              <w:left w:val="single" w:sz="4" w:space="0" w:color="auto"/>
              <w:bottom w:val="single" w:sz="4" w:space="0" w:color="auto"/>
              <w:right w:val="single" w:sz="4" w:space="0" w:color="auto"/>
            </w:tcBorders>
            <w:hideMark/>
          </w:tcPr>
          <w:p w14:paraId="34B26F91" w14:textId="77777777" w:rsidR="00A80A50" w:rsidRDefault="00A80A50" w:rsidP="00320AE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поддержка органами местного самоуправления муниципального образования «Духовщинский район</w:t>
            </w:r>
            <w:r w:rsidR="00320AED">
              <w:rPr>
                <w:rFonts w:ascii="Times New Roman" w:hAnsi="Times New Roman" w:cs="Times New Roman"/>
                <w:sz w:val="28"/>
                <w:szCs w:val="28"/>
              </w:rPr>
              <w:t>»</w:t>
            </w:r>
            <w:r>
              <w:rPr>
                <w:rFonts w:ascii="Times New Roman" w:hAnsi="Times New Roman" w:cs="Times New Roman"/>
                <w:sz w:val="28"/>
                <w:szCs w:val="28"/>
              </w:rPr>
              <w:t xml:space="preserve"> Смоленской области решения жилищной проблемы молодых семей, проживающих на территории муниципального образования </w:t>
            </w:r>
            <w:r w:rsidR="00320AED">
              <w:rPr>
                <w:rFonts w:ascii="Times New Roman" w:hAnsi="Times New Roman" w:cs="Times New Roman"/>
                <w:sz w:val="28"/>
                <w:szCs w:val="28"/>
              </w:rPr>
              <w:t>«</w:t>
            </w:r>
            <w:r>
              <w:rPr>
                <w:rFonts w:ascii="Times New Roman" w:hAnsi="Times New Roman" w:cs="Times New Roman"/>
                <w:sz w:val="28"/>
                <w:szCs w:val="28"/>
              </w:rPr>
              <w:t>Духовщинский район</w:t>
            </w:r>
            <w:r w:rsidR="00320AED">
              <w:rPr>
                <w:rFonts w:ascii="Times New Roman" w:hAnsi="Times New Roman" w:cs="Times New Roman"/>
                <w:sz w:val="28"/>
                <w:szCs w:val="28"/>
              </w:rPr>
              <w:t>»</w:t>
            </w:r>
            <w:r>
              <w:rPr>
                <w:rFonts w:ascii="Times New Roman" w:hAnsi="Times New Roman" w:cs="Times New Roman"/>
                <w:sz w:val="28"/>
                <w:szCs w:val="28"/>
              </w:rPr>
              <w:t xml:space="preserve"> Смоленской области и признанных в установленном </w:t>
            </w:r>
            <w:r>
              <w:rPr>
                <w:rFonts w:ascii="Times New Roman" w:hAnsi="Times New Roman" w:cs="Times New Roman"/>
                <w:sz w:val="28"/>
                <w:szCs w:val="28"/>
              </w:rPr>
              <w:lastRenderedPageBreak/>
              <w:t>порядке нуждающими</w:t>
            </w:r>
            <w:r w:rsidR="00AC5F89">
              <w:rPr>
                <w:rFonts w:ascii="Times New Roman" w:hAnsi="Times New Roman" w:cs="Times New Roman"/>
                <w:sz w:val="28"/>
                <w:szCs w:val="28"/>
              </w:rPr>
              <w:t xml:space="preserve">ся </w:t>
            </w:r>
            <w:r w:rsidR="00BC7973">
              <w:rPr>
                <w:rFonts w:ascii="Times New Roman" w:hAnsi="Times New Roman" w:cs="Times New Roman"/>
                <w:sz w:val="28"/>
                <w:szCs w:val="28"/>
              </w:rPr>
              <w:t>в улучшении жилищных условий</w:t>
            </w:r>
            <w:r w:rsidR="0070620D">
              <w:rPr>
                <w:rFonts w:ascii="Times New Roman" w:hAnsi="Times New Roman" w:cs="Times New Roman"/>
                <w:sz w:val="28"/>
                <w:szCs w:val="28"/>
              </w:rPr>
              <w:t>,</w:t>
            </w:r>
            <w:r w:rsidR="0070620D">
              <w:t xml:space="preserve"> </w:t>
            </w:r>
            <w:r w:rsidR="0070620D" w:rsidRPr="0070620D">
              <w:rPr>
                <w:rFonts w:ascii="Times New Roman" w:hAnsi="Times New Roman" w:cs="Times New Roman"/>
                <w:sz w:val="28"/>
                <w:szCs w:val="28"/>
              </w:rPr>
              <w:t>предоставление молодым семьям социальных выплат на приобретение жилья или строительство индивидуального жилого дома на территории Смоленской области</w:t>
            </w:r>
          </w:p>
        </w:tc>
      </w:tr>
      <w:tr w:rsidR="00A80A50" w14:paraId="38FF9290" w14:textId="77777777" w:rsidTr="00BC7973">
        <w:tc>
          <w:tcPr>
            <w:tcW w:w="2186" w:type="dxa"/>
            <w:tcBorders>
              <w:top w:val="single" w:sz="4" w:space="0" w:color="auto"/>
              <w:left w:val="single" w:sz="4" w:space="0" w:color="auto"/>
              <w:bottom w:val="single" w:sz="4" w:space="0" w:color="auto"/>
              <w:right w:val="single" w:sz="4" w:space="0" w:color="auto"/>
            </w:tcBorders>
          </w:tcPr>
          <w:p w14:paraId="04027828" w14:textId="77777777" w:rsidR="00A80A50" w:rsidRDefault="00A80A50" w:rsidP="00BC7973">
            <w:pPr>
              <w:jc w:val="both"/>
            </w:pPr>
            <w:r>
              <w:lastRenderedPageBreak/>
              <w:t>Целевые показатели реализации Муниципальной программы</w:t>
            </w:r>
          </w:p>
        </w:tc>
        <w:tc>
          <w:tcPr>
            <w:tcW w:w="8128" w:type="dxa"/>
            <w:tcBorders>
              <w:top w:val="single" w:sz="4" w:space="0" w:color="auto"/>
              <w:left w:val="single" w:sz="4" w:space="0" w:color="auto"/>
              <w:bottom w:val="single" w:sz="4" w:space="0" w:color="auto"/>
              <w:right w:val="single" w:sz="4" w:space="0" w:color="auto"/>
            </w:tcBorders>
            <w:hideMark/>
          </w:tcPr>
          <w:p w14:paraId="6DC85206" w14:textId="77777777" w:rsidR="00A80A50" w:rsidRPr="00216721" w:rsidRDefault="0070620D" w:rsidP="008F58D5">
            <w:pPr>
              <w:widowControl w:val="0"/>
              <w:autoSpaceDE w:val="0"/>
              <w:autoSpaceDN w:val="0"/>
              <w:adjustRightInd w:val="0"/>
              <w:ind w:left="32"/>
              <w:jc w:val="both"/>
            </w:pPr>
            <w:r w:rsidRPr="00216721">
              <w:rPr>
                <w:lang w:eastAsia="en-US"/>
              </w:rPr>
              <w:t>д</w:t>
            </w:r>
            <w:r w:rsidR="008F58D5" w:rsidRPr="00216721">
              <w:rPr>
                <w:lang w:eastAsia="en-US"/>
              </w:rPr>
              <w:t>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p>
        </w:tc>
      </w:tr>
      <w:tr w:rsidR="00A80A50" w14:paraId="23DDEA49" w14:textId="77777777" w:rsidTr="00BC7973">
        <w:tc>
          <w:tcPr>
            <w:tcW w:w="2186" w:type="dxa"/>
            <w:tcBorders>
              <w:top w:val="single" w:sz="4" w:space="0" w:color="auto"/>
              <w:left w:val="single" w:sz="4" w:space="0" w:color="auto"/>
              <w:bottom w:val="single" w:sz="4" w:space="0" w:color="auto"/>
              <w:right w:val="single" w:sz="4" w:space="0" w:color="auto"/>
            </w:tcBorders>
          </w:tcPr>
          <w:p w14:paraId="3FA664D2" w14:textId="77777777" w:rsidR="00A80A50" w:rsidRDefault="00A80A50" w:rsidP="00BC7973">
            <w:pPr>
              <w:jc w:val="both"/>
            </w:pPr>
            <w:r>
              <w:t>Сроки (этапы) реализации Муниципальной программы</w:t>
            </w:r>
          </w:p>
        </w:tc>
        <w:tc>
          <w:tcPr>
            <w:tcW w:w="8128" w:type="dxa"/>
            <w:tcBorders>
              <w:top w:val="single" w:sz="4" w:space="0" w:color="auto"/>
              <w:left w:val="single" w:sz="4" w:space="0" w:color="auto"/>
              <w:bottom w:val="single" w:sz="4" w:space="0" w:color="auto"/>
              <w:right w:val="single" w:sz="4" w:space="0" w:color="auto"/>
            </w:tcBorders>
            <w:hideMark/>
          </w:tcPr>
          <w:p w14:paraId="6D76A334" w14:textId="77777777" w:rsidR="00A80A50" w:rsidRPr="00216721" w:rsidRDefault="00A80A50" w:rsidP="00BC7973">
            <w:pPr>
              <w:pStyle w:val="ConsPlusNonformat"/>
              <w:widowControl/>
              <w:jc w:val="both"/>
              <w:rPr>
                <w:rFonts w:ascii="Times New Roman" w:hAnsi="Times New Roman" w:cs="Times New Roman"/>
                <w:sz w:val="28"/>
                <w:szCs w:val="28"/>
              </w:rPr>
            </w:pPr>
            <w:r w:rsidRPr="00216721">
              <w:rPr>
                <w:rFonts w:ascii="Times New Roman" w:hAnsi="Times New Roman" w:cs="Times New Roman"/>
                <w:sz w:val="28"/>
                <w:szCs w:val="28"/>
              </w:rPr>
              <w:t>2015-2020 год</w:t>
            </w:r>
            <w:r w:rsidR="00FD0A03" w:rsidRPr="00216721">
              <w:rPr>
                <w:rFonts w:ascii="Times New Roman" w:hAnsi="Times New Roman" w:cs="Times New Roman"/>
                <w:sz w:val="28"/>
                <w:szCs w:val="28"/>
              </w:rPr>
              <w:t>ы</w:t>
            </w:r>
            <w:r w:rsidRPr="00216721">
              <w:rPr>
                <w:rFonts w:ascii="Times New Roman" w:hAnsi="Times New Roman" w:cs="Times New Roman"/>
                <w:sz w:val="28"/>
                <w:szCs w:val="28"/>
              </w:rPr>
              <w:t xml:space="preserve">. </w:t>
            </w:r>
            <w:r w:rsidR="00FD0A03" w:rsidRPr="00216721">
              <w:rPr>
                <w:rFonts w:ascii="Times New Roman" w:hAnsi="Times New Roman" w:cs="Times New Roman"/>
                <w:sz w:val="28"/>
                <w:szCs w:val="28"/>
              </w:rPr>
              <w:t>Муниципальная п</w:t>
            </w:r>
            <w:r w:rsidRPr="00216721">
              <w:rPr>
                <w:rFonts w:ascii="Times New Roman" w:hAnsi="Times New Roman" w:cs="Times New Roman"/>
                <w:sz w:val="28"/>
                <w:szCs w:val="28"/>
              </w:rPr>
              <w:t>рограмма реализуется</w:t>
            </w:r>
            <w:r w:rsidR="00FD0A03" w:rsidRPr="00216721">
              <w:rPr>
                <w:rFonts w:ascii="Times New Roman" w:hAnsi="Times New Roman" w:cs="Times New Roman"/>
                <w:sz w:val="28"/>
                <w:szCs w:val="28"/>
              </w:rPr>
              <w:br/>
            </w:r>
            <w:r w:rsidRPr="00216721">
              <w:rPr>
                <w:rFonts w:ascii="Times New Roman" w:hAnsi="Times New Roman" w:cs="Times New Roman"/>
                <w:sz w:val="28"/>
                <w:szCs w:val="28"/>
              </w:rPr>
              <w:t>в 2 этапа:</w:t>
            </w:r>
          </w:p>
          <w:p w14:paraId="7B5FF6B3" w14:textId="77777777" w:rsidR="00A80A50" w:rsidRPr="00216721" w:rsidRDefault="00A80A50" w:rsidP="00BC7973">
            <w:pPr>
              <w:pStyle w:val="ConsPlusNonformat"/>
              <w:widowControl/>
              <w:jc w:val="both"/>
              <w:rPr>
                <w:rFonts w:ascii="Times New Roman" w:hAnsi="Times New Roman" w:cs="Times New Roman"/>
                <w:sz w:val="28"/>
                <w:szCs w:val="28"/>
              </w:rPr>
            </w:pPr>
            <w:r w:rsidRPr="00216721">
              <w:rPr>
                <w:rFonts w:ascii="Times New Roman" w:hAnsi="Times New Roman" w:cs="Times New Roman"/>
                <w:sz w:val="28"/>
                <w:szCs w:val="28"/>
              </w:rPr>
              <w:t>1-й этап: 2015</w:t>
            </w:r>
            <w:r w:rsidR="00FD0A03" w:rsidRPr="00216721">
              <w:rPr>
                <w:rFonts w:ascii="Times New Roman" w:hAnsi="Times New Roman" w:cs="Times New Roman"/>
                <w:sz w:val="28"/>
                <w:szCs w:val="28"/>
              </w:rPr>
              <w:t xml:space="preserve"> </w:t>
            </w:r>
            <w:r w:rsidRPr="00216721">
              <w:rPr>
                <w:rFonts w:ascii="Times New Roman" w:hAnsi="Times New Roman" w:cs="Times New Roman"/>
                <w:sz w:val="28"/>
                <w:szCs w:val="28"/>
              </w:rPr>
              <w:t>-</w:t>
            </w:r>
            <w:r w:rsidR="00FD0A03" w:rsidRPr="00216721">
              <w:rPr>
                <w:rFonts w:ascii="Times New Roman" w:hAnsi="Times New Roman" w:cs="Times New Roman"/>
                <w:sz w:val="28"/>
                <w:szCs w:val="28"/>
              </w:rPr>
              <w:t xml:space="preserve"> </w:t>
            </w:r>
            <w:r w:rsidRPr="00216721">
              <w:rPr>
                <w:rFonts w:ascii="Times New Roman" w:hAnsi="Times New Roman" w:cs="Times New Roman"/>
                <w:sz w:val="28"/>
                <w:szCs w:val="28"/>
              </w:rPr>
              <w:t>2017 годы;</w:t>
            </w:r>
          </w:p>
          <w:p w14:paraId="2B883820" w14:textId="77777777" w:rsidR="00A80A50" w:rsidRPr="00216721" w:rsidRDefault="00A80A50" w:rsidP="00BC7973">
            <w:pPr>
              <w:pStyle w:val="ConsPlusNonformat"/>
              <w:widowControl/>
              <w:jc w:val="both"/>
              <w:rPr>
                <w:rFonts w:ascii="Times New Roman" w:hAnsi="Times New Roman" w:cs="Times New Roman"/>
                <w:sz w:val="28"/>
                <w:szCs w:val="28"/>
              </w:rPr>
            </w:pPr>
            <w:r w:rsidRPr="00216721">
              <w:rPr>
                <w:rFonts w:ascii="Times New Roman" w:hAnsi="Times New Roman" w:cs="Times New Roman"/>
                <w:sz w:val="28"/>
                <w:szCs w:val="28"/>
              </w:rPr>
              <w:t>2-й этап: 2018</w:t>
            </w:r>
            <w:r w:rsidR="00FD0A03" w:rsidRPr="00216721">
              <w:rPr>
                <w:rFonts w:ascii="Times New Roman" w:hAnsi="Times New Roman" w:cs="Times New Roman"/>
                <w:sz w:val="28"/>
                <w:szCs w:val="28"/>
              </w:rPr>
              <w:t xml:space="preserve"> </w:t>
            </w:r>
            <w:r w:rsidRPr="00216721">
              <w:rPr>
                <w:rFonts w:ascii="Times New Roman" w:hAnsi="Times New Roman" w:cs="Times New Roman"/>
                <w:sz w:val="28"/>
                <w:szCs w:val="28"/>
              </w:rPr>
              <w:t>-</w:t>
            </w:r>
            <w:r w:rsidR="00FD0A03" w:rsidRPr="00216721">
              <w:rPr>
                <w:rFonts w:ascii="Times New Roman" w:hAnsi="Times New Roman" w:cs="Times New Roman"/>
                <w:sz w:val="28"/>
                <w:szCs w:val="28"/>
              </w:rPr>
              <w:t xml:space="preserve"> </w:t>
            </w:r>
            <w:r w:rsidRPr="00216721">
              <w:rPr>
                <w:rFonts w:ascii="Times New Roman" w:hAnsi="Times New Roman" w:cs="Times New Roman"/>
                <w:sz w:val="28"/>
                <w:szCs w:val="28"/>
              </w:rPr>
              <w:t>2020 годы</w:t>
            </w:r>
          </w:p>
        </w:tc>
      </w:tr>
      <w:tr w:rsidR="00A80A50" w14:paraId="50548950" w14:textId="77777777" w:rsidTr="00BC7973">
        <w:tc>
          <w:tcPr>
            <w:tcW w:w="2186" w:type="dxa"/>
            <w:tcBorders>
              <w:top w:val="single" w:sz="4" w:space="0" w:color="auto"/>
              <w:left w:val="single" w:sz="4" w:space="0" w:color="auto"/>
              <w:bottom w:val="single" w:sz="4" w:space="0" w:color="auto"/>
              <w:right w:val="single" w:sz="4" w:space="0" w:color="auto"/>
            </w:tcBorders>
            <w:hideMark/>
          </w:tcPr>
          <w:p w14:paraId="1371B103" w14:textId="77777777" w:rsidR="00A80A50" w:rsidRDefault="00A80A50">
            <w:pPr>
              <w:pStyle w:val="ConsPlusNonformat"/>
              <w:widowControl/>
              <w:tabs>
                <w:tab w:val="right" w:pos="9355"/>
              </w:tabs>
              <w:jc w:val="both"/>
              <w:rPr>
                <w:rFonts w:ascii="Times New Roman" w:hAnsi="Times New Roman" w:cs="Times New Roman"/>
                <w:sz w:val="28"/>
                <w:szCs w:val="28"/>
              </w:rPr>
            </w:pPr>
            <w:r>
              <w:rPr>
                <w:rFonts w:ascii="Times New Roman" w:hAnsi="Times New Roman" w:cs="Times New Roman"/>
                <w:sz w:val="28"/>
                <w:szCs w:val="28"/>
              </w:rPr>
              <w:t>Объемы ассигнований Муниципальной программы</w:t>
            </w:r>
          </w:p>
        </w:tc>
        <w:tc>
          <w:tcPr>
            <w:tcW w:w="8128" w:type="dxa"/>
            <w:tcBorders>
              <w:top w:val="single" w:sz="4" w:space="0" w:color="auto"/>
              <w:left w:val="single" w:sz="4" w:space="0" w:color="auto"/>
              <w:bottom w:val="single" w:sz="4" w:space="0" w:color="auto"/>
              <w:right w:val="single" w:sz="4" w:space="0" w:color="auto"/>
            </w:tcBorders>
            <w:hideMark/>
          </w:tcPr>
          <w:p w14:paraId="0BA0864D" w14:textId="77777777" w:rsidR="00A80A50" w:rsidRDefault="00A80A50" w:rsidP="00BC7973">
            <w:pPr>
              <w:tabs>
                <w:tab w:val="left" w:pos="1134"/>
              </w:tabs>
              <w:jc w:val="both"/>
            </w:pPr>
            <w:r>
              <w:t xml:space="preserve">Финансирование </w:t>
            </w:r>
            <w:r w:rsidR="002F7D08">
              <w:t>Муниципальной п</w:t>
            </w:r>
            <w:r>
              <w:t>рограммы осуществляется за счет средств федерального бюджета, областного бюджета, бюджета муниципального образования «Духовщинский район» Смоленской области (далее также – местный бюджет).</w:t>
            </w:r>
          </w:p>
          <w:p w14:paraId="284CF305" w14:textId="77777777" w:rsidR="00A80A50" w:rsidRPr="009458B0" w:rsidRDefault="00A80A50" w:rsidP="00BC7973">
            <w:pPr>
              <w:pStyle w:val="a3"/>
              <w:tabs>
                <w:tab w:val="left" w:pos="0"/>
              </w:tabs>
              <w:spacing w:line="240" w:lineRule="atLeast"/>
              <w:rPr>
                <w:sz w:val="28"/>
                <w:szCs w:val="28"/>
                <w:lang w:val="ru-RU"/>
              </w:rPr>
            </w:pPr>
            <w:r w:rsidRPr="009458B0">
              <w:rPr>
                <w:sz w:val="28"/>
                <w:szCs w:val="28"/>
                <w:lang w:val="ru-RU"/>
              </w:rPr>
              <w:t xml:space="preserve">Общий объем финансирования </w:t>
            </w:r>
            <w:r w:rsidR="002F7D08" w:rsidRPr="009458B0">
              <w:rPr>
                <w:sz w:val="28"/>
                <w:szCs w:val="28"/>
                <w:lang w:val="ru-RU"/>
              </w:rPr>
              <w:t>Муниципальной п</w:t>
            </w:r>
            <w:r w:rsidRPr="009458B0">
              <w:rPr>
                <w:sz w:val="28"/>
                <w:szCs w:val="28"/>
                <w:lang w:val="ru-RU"/>
              </w:rPr>
              <w:t xml:space="preserve">рограммы составляет </w:t>
            </w:r>
            <w:r w:rsidR="00AC5F89" w:rsidRPr="009458B0">
              <w:rPr>
                <w:sz w:val="28"/>
                <w:szCs w:val="28"/>
                <w:lang w:val="ru-RU"/>
              </w:rPr>
              <w:t>35</w:t>
            </w:r>
            <w:r w:rsidR="008D71DE">
              <w:rPr>
                <w:sz w:val="28"/>
                <w:szCs w:val="28"/>
                <w:lang w:val="ru-RU"/>
              </w:rPr>
              <w:t> </w:t>
            </w:r>
            <w:r w:rsidR="00AC5F89" w:rsidRPr="009458B0">
              <w:rPr>
                <w:sz w:val="28"/>
                <w:szCs w:val="28"/>
                <w:lang w:val="ru-RU"/>
              </w:rPr>
              <w:t>162,8</w:t>
            </w:r>
            <w:r w:rsidR="0070620D" w:rsidRPr="009458B0">
              <w:rPr>
                <w:sz w:val="28"/>
                <w:szCs w:val="28"/>
                <w:lang w:val="ru-RU"/>
              </w:rPr>
              <w:t>62</w:t>
            </w:r>
            <w:r w:rsidRPr="009458B0">
              <w:rPr>
                <w:sz w:val="28"/>
                <w:szCs w:val="28"/>
                <w:lang w:val="ru-RU"/>
              </w:rPr>
              <w:t> тыс. рублей, в том числе:</w:t>
            </w:r>
          </w:p>
          <w:p w14:paraId="2B13BF64" w14:textId="77777777" w:rsidR="00A80A50" w:rsidRPr="00AC5F89" w:rsidRDefault="00A80A50" w:rsidP="00BC7973">
            <w:pPr>
              <w:tabs>
                <w:tab w:val="left" w:pos="1134"/>
              </w:tabs>
            </w:pPr>
            <w:r w:rsidRPr="00AC5F89">
              <w:t>а) по годам реализации:</w:t>
            </w:r>
          </w:p>
          <w:p w14:paraId="2FA21820" w14:textId="77777777" w:rsidR="00A80A50" w:rsidRPr="00AC5F89" w:rsidRDefault="00A80A50" w:rsidP="00BC7973">
            <w:pPr>
              <w:tabs>
                <w:tab w:val="left" w:pos="1134"/>
              </w:tabs>
            </w:pPr>
            <w:r w:rsidRPr="00AC5F89">
              <w:t xml:space="preserve">2018 год – </w:t>
            </w:r>
            <w:r w:rsidR="0070620D">
              <w:t>18</w:t>
            </w:r>
            <w:r w:rsidR="008D71DE">
              <w:t> </w:t>
            </w:r>
            <w:r w:rsidR="0070620D">
              <w:t>788,37</w:t>
            </w:r>
            <w:r w:rsidRPr="00AC5F89">
              <w:t xml:space="preserve"> тыс. рублей,</w:t>
            </w:r>
          </w:p>
          <w:p w14:paraId="78845153" w14:textId="77777777" w:rsidR="00A80A50" w:rsidRPr="00AC5F89" w:rsidRDefault="00A80A50" w:rsidP="00BC7973">
            <w:pPr>
              <w:tabs>
                <w:tab w:val="left" w:pos="1134"/>
              </w:tabs>
            </w:pPr>
            <w:r w:rsidRPr="00AC5F89">
              <w:t xml:space="preserve">2019 год – </w:t>
            </w:r>
            <w:r w:rsidR="00AC5F89" w:rsidRPr="00AC5F89">
              <w:t>9</w:t>
            </w:r>
            <w:r w:rsidR="008D71DE">
              <w:t> </w:t>
            </w:r>
            <w:r w:rsidR="00AC5F89" w:rsidRPr="00AC5F89">
              <w:t>532,116</w:t>
            </w:r>
            <w:r w:rsidRPr="00AC5F89">
              <w:t xml:space="preserve"> тыс. рублей,</w:t>
            </w:r>
          </w:p>
          <w:p w14:paraId="0730C4DB" w14:textId="77777777" w:rsidR="00A80A50" w:rsidRPr="00AC5F89" w:rsidRDefault="00A80A50" w:rsidP="00BC7973">
            <w:pPr>
              <w:tabs>
                <w:tab w:val="left" w:pos="1134"/>
              </w:tabs>
            </w:pPr>
            <w:r w:rsidRPr="00AC5F89">
              <w:t xml:space="preserve">2020 год – </w:t>
            </w:r>
            <w:r w:rsidR="00AC5F89" w:rsidRPr="00AC5F89">
              <w:t>6</w:t>
            </w:r>
            <w:r w:rsidR="008D71DE">
              <w:t> </w:t>
            </w:r>
            <w:r w:rsidR="00AC5F89" w:rsidRPr="00AC5F89">
              <w:t>842,3</w:t>
            </w:r>
            <w:r w:rsidR="0070620D">
              <w:t>7</w:t>
            </w:r>
            <w:r w:rsidR="00FD0A03">
              <w:t>6</w:t>
            </w:r>
            <w:r w:rsidRPr="00AC5F89">
              <w:t xml:space="preserve"> тыс. рублей;</w:t>
            </w:r>
          </w:p>
          <w:p w14:paraId="74FCC804" w14:textId="77777777" w:rsidR="00A80A50" w:rsidRPr="00AC5F89" w:rsidRDefault="00A80A50" w:rsidP="00BC7973">
            <w:pPr>
              <w:tabs>
                <w:tab w:val="left" w:pos="1134"/>
              </w:tabs>
            </w:pPr>
            <w:r w:rsidRPr="00AC5F89">
              <w:t>б) в разрезе источников финансирования:</w:t>
            </w:r>
          </w:p>
          <w:p w14:paraId="20924614" w14:textId="77777777" w:rsidR="00A80A50" w:rsidRPr="00AC5F89" w:rsidRDefault="00A80A50" w:rsidP="00BC7973">
            <w:pPr>
              <w:tabs>
                <w:tab w:val="left" w:pos="1134"/>
              </w:tabs>
            </w:pPr>
            <w:r w:rsidRPr="00AC5F89">
              <w:t xml:space="preserve">- средства федерального бюджета – </w:t>
            </w:r>
            <w:r w:rsidR="00AC5F89" w:rsidRPr="00AC5F89">
              <w:t>3</w:t>
            </w:r>
            <w:r w:rsidR="008D71DE">
              <w:t> </w:t>
            </w:r>
            <w:r w:rsidR="00AC5F89" w:rsidRPr="00AC5F89">
              <w:t>495,37</w:t>
            </w:r>
            <w:r w:rsidR="0070620D">
              <w:t>9</w:t>
            </w:r>
            <w:r w:rsidRPr="00AC5F89">
              <w:t xml:space="preserve"> тыс. рублей,</w:t>
            </w:r>
          </w:p>
          <w:p w14:paraId="26973439" w14:textId="77777777" w:rsidR="00A80A50" w:rsidRPr="00AC5F89" w:rsidRDefault="00A80A50" w:rsidP="00BC7973">
            <w:pPr>
              <w:tabs>
                <w:tab w:val="left" w:pos="1134"/>
              </w:tabs>
            </w:pPr>
            <w:r w:rsidRPr="00AC5F89">
              <w:t>в том числе по годам:</w:t>
            </w:r>
          </w:p>
          <w:p w14:paraId="11BB4913" w14:textId="77777777" w:rsidR="00A80A50" w:rsidRPr="00AC5F89" w:rsidRDefault="00A80A50" w:rsidP="00BC7973">
            <w:pPr>
              <w:tabs>
                <w:tab w:val="left" w:pos="1134"/>
              </w:tabs>
            </w:pPr>
            <w:r w:rsidRPr="00AC5F89">
              <w:t xml:space="preserve">2018 год – </w:t>
            </w:r>
            <w:r w:rsidR="00AC5F89" w:rsidRPr="00AC5F89">
              <w:t>1</w:t>
            </w:r>
            <w:r w:rsidR="008D71DE">
              <w:t> </w:t>
            </w:r>
            <w:r w:rsidR="00AC5F89" w:rsidRPr="00AC5F89">
              <w:t>346,04</w:t>
            </w:r>
            <w:r w:rsidR="0070620D">
              <w:t>2</w:t>
            </w:r>
            <w:r w:rsidRPr="00AC5F89">
              <w:t xml:space="preserve"> тыс. рублей,</w:t>
            </w:r>
          </w:p>
          <w:p w14:paraId="58EF13A0" w14:textId="77777777" w:rsidR="00A80A50" w:rsidRPr="00AC5F89" w:rsidRDefault="00A80A50" w:rsidP="00BC7973">
            <w:pPr>
              <w:tabs>
                <w:tab w:val="left" w:pos="1134"/>
              </w:tabs>
            </w:pPr>
            <w:r w:rsidRPr="00AC5F89">
              <w:t xml:space="preserve">2019 год – </w:t>
            </w:r>
            <w:r w:rsidR="00AC5F89" w:rsidRPr="00AC5F89">
              <w:t>1</w:t>
            </w:r>
            <w:r w:rsidR="008D71DE">
              <w:t> </w:t>
            </w:r>
            <w:r w:rsidR="00AC5F89" w:rsidRPr="00AC5F89">
              <w:t>108,229</w:t>
            </w:r>
            <w:r w:rsidRPr="00AC5F89">
              <w:t xml:space="preserve"> тыс. рублей,</w:t>
            </w:r>
          </w:p>
          <w:p w14:paraId="66D0C407" w14:textId="77777777" w:rsidR="00A80A50" w:rsidRPr="00AC5F89" w:rsidRDefault="00A80A50" w:rsidP="00BC7973">
            <w:pPr>
              <w:tabs>
                <w:tab w:val="left" w:pos="1134"/>
              </w:tabs>
            </w:pPr>
            <w:r w:rsidRPr="00AC5F89">
              <w:t xml:space="preserve">2020 год – </w:t>
            </w:r>
            <w:r w:rsidR="00AC5F89" w:rsidRPr="00AC5F89">
              <w:t>1</w:t>
            </w:r>
            <w:r w:rsidR="008D71DE">
              <w:t> </w:t>
            </w:r>
            <w:r w:rsidR="00AC5F89" w:rsidRPr="00AC5F89">
              <w:t>041,108</w:t>
            </w:r>
            <w:r w:rsidRPr="00AC5F89">
              <w:t xml:space="preserve"> тыс. рублей;</w:t>
            </w:r>
          </w:p>
          <w:p w14:paraId="71FD37C0" w14:textId="77777777" w:rsidR="00A80A50" w:rsidRPr="00AC5F89" w:rsidRDefault="00A80A50" w:rsidP="00BC7973">
            <w:pPr>
              <w:tabs>
                <w:tab w:val="left" w:pos="1134"/>
              </w:tabs>
            </w:pPr>
            <w:r w:rsidRPr="00AC5F89">
              <w:t xml:space="preserve">- средства областного бюджета – </w:t>
            </w:r>
            <w:r w:rsidR="00AC5F89" w:rsidRPr="00AC5F89">
              <w:t>30</w:t>
            </w:r>
            <w:r w:rsidR="008D71DE">
              <w:t> </w:t>
            </w:r>
            <w:r w:rsidR="00AC5F89" w:rsidRPr="00AC5F89">
              <w:t>506,483</w:t>
            </w:r>
            <w:r w:rsidRPr="00AC5F89">
              <w:t xml:space="preserve"> тыс. рублей,</w:t>
            </w:r>
          </w:p>
          <w:p w14:paraId="1A50C095" w14:textId="77777777" w:rsidR="00A80A50" w:rsidRPr="00AC5F89" w:rsidRDefault="00A80A50" w:rsidP="00BC7973">
            <w:pPr>
              <w:tabs>
                <w:tab w:val="left" w:pos="1134"/>
              </w:tabs>
            </w:pPr>
            <w:r w:rsidRPr="00AC5F89">
              <w:t>в том числе по годам:</w:t>
            </w:r>
          </w:p>
          <w:p w14:paraId="26F8C31C" w14:textId="77777777" w:rsidR="00A80A50" w:rsidRPr="00AC5F89" w:rsidRDefault="00A80A50" w:rsidP="00BC7973">
            <w:pPr>
              <w:tabs>
                <w:tab w:val="left" w:pos="1134"/>
              </w:tabs>
            </w:pPr>
            <w:r w:rsidRPr="00AC5F89">
              <w:t xml:space="preserve">2018 год – </w:t>
            </w:r>
            <w:r w:rsidR="00AC5F89" w:rsidRPr="00AC5F89">
              <w:t>17</w:t>
            </w:r>
            <w:r w:rsidR="008D71DE">
              <w:t> </w:t>
            </w:r>
            <w:r w:rsidR="00AC5F89" w:rsidRPr="00AC5F89">
              <w:t>055,328</w:t>
            </w:r>
            <w:r w:rsidRPr="00AC5F89">
              <w:t xml:space="preserve"> тыс. рублей,</w:t>
            </w:r>
          </w:p>
          <w:p w14:paraId="3061DEBE" w14:textId="77777777" w:rsidR="00A80A50" w:rsidRPr="00AC5F89" w:rsidRDefault="00A80A50" w:rsidP="00BC7973">
            <w:pPr>
              <w:tabs>
                <w:tab w:val="left" w:pos="1134"/>
              </w:tabs>
            </w:pPr>
            <w:r w:rsidRPr="00AC5F89">
              <w:t xml:space="preserve">2019 год – </w:t>
            </w:r>
            <w:r w:rsidR="00AC5F89" w:rsidRPr="00AC5F89">
              <w:t>8</w:t>
            </w:r>
            <w:r w:rsidR="008D71DE">
              <w:t> </w:t>
            </w:r>
            <w:r w:rsidR="00AC5F89" w:rsidRPr="00AC5F89">
              <w:t>036,887</w:t>
            </w:r>
            <w:r w:rsidRPr="00AC5F89">
              <w:t xml:space="preserve"> тыс. рублей,</w:t>
            </w:r>
          </w:p>
          <w:p w14:paraId="35AAE322" w14:textId="77777777" w:rsidR="00A80A50" w:rsidRPr="00AC5F89" w:rsidRDefault="00A80A50" w:rsidP="00BC7973">
            <w:pPr>
              <w:tabs>
                <w:tab w:val="left" w:pos="1134"/>
              </w:tabs>
            </w:pPr>
            <w:r w:rsidRPr="00AC5F89">
              <w:t xml:space="preserve">2020 год – </w:t>
            </w:r>
            <w:r w:rsidR="00AC5F89" w:rsidRPr="00AC5F89">
              <w:t>5</w:t>
            </w:r>
            <w:r w:rsidR="008D71DE">
              <w:t> </w:t>
            </w:r>
            <w:r w:rsidR="00AC5F89" w:rsidRPr="00AC5F89">
              <w:t>414,268</w:t>
            </w:r>
            <w:r w:rsidRPr="00AC5F89">
              <w:t xml:space="preserve"> тыс. рублей;</w:t>
            </w:r>
          </w:p>
          <w:p w14:paraId="77D86D75" w14:textId="77777777" w:rsidR="00A80A50" w:rsidRPr="00AC5F89" w:rsidRDefault="00A80A50" w:rsidP="00BC7973">
            <w:pPr>
              <w:tabs>
                <w:tab w:val="left" w:pos="1134"/>
              </w:tabs>
            </w:pPr>
            <w:r w:rsidRPr="00AC5F89">
              <w:t xml:space="preserve">- средства местного бюджета – </w:t>
            </w:r>
            <w:r w:rsidR="00AC5F89" w:rsidRPr="00AC5F89">
              <w:t>1</w:t>
            </w:r>
            <w:r w:rsidR="008D71DE">
              <w:t> </w:t>
            </w:r>
            <w:r w:rsidR="00AC5F89" w:rsidRPr="00AC5F89">
              <w:t>161,0</w:t>
            </w:r>
            <w:r w:rsidRPr="00AC5F89">
              <w:t xml:space="preserve"> тыс. рублей,</w:t>
            </w:r>
          </w:p>
          <w:p w14:paraId="44EC271A" w14:textId="77777777" w:rsidR="00A80A50" w:rsidRPr="00AC5F89" w:rsidRDefault="00A80A50" w:rsidP="00BC7973">
            <w:pPr>
              <w:tabs>
                <w:tab w:val="left" w:pos="1134"/>
              </w:tabs>
            </w:pPr>
            <w:r w:rsidRPr="00AC5F89">
              <w:t>в том числе по годам:</w:t>
            </w:r>
          </w:p>
          <w:p w14:paraId="32A4E531" w14:textId="77777777" w:rsidR="00A80A50" w:rsidRPr="00AC5F89" w:rsidRDefault="00A80A50" w:rsidP="00BC7973">
            <w:pPr>
              <w:tabs>
                <w:tab w:val="left" w:pos="1134"/>
              </w:tabs>
            </w:pPr>
            <w:r w:rsidRPr="00AC5F89">
              <w:t>201</w:t>
            </w:r>
            <w:r w:rsidR="00CC5C46">
              <w:t>8</w:t>
            </w:r>
            <w:r w:rsidRPr="00AC5F89">
              <w:t xml:space="preserve"> год – </w:t>
            </w:r>
            <w:r w:rsidR="00AC5F89" w:rsidRPr="00AC5F89">
              <w:t>387,00</w:t>
            </w:r>
            <w:r w:rsidRPr="00AC5F89">
              <w:t xml:space="preserve"> тыс. рублей,</w:t>
            </w:r>
          </w:p>
          <w:p w14:paraId="7AF94CFB" w14:textId="77777777" w:rsidR="00A80A50" w:rsidRPr="00AC5F89" w:rsidRDefault="00A80A50" w:rsidP="00BC7973">
            <w:pPr>
              <w:tabs>
                <w:tab w:val="left" w:pos="1134"/>
              </w:tabs>
            </w:pPr>
            <w:r w:rsidRPr="00AC5F89">
              <w:t>201</w:t>
            </w:r>
            <w:r w:rsidR="00CC5C46">
              <w:t>9</w:t>
            </w:r>
            <w:r w:rsidRPr="00AC5F89">
              <w:t xml:space="preserve"> год – </w:t>
            </w:r>
            <w:r w:rsidR="00AC5F89" w:rsidRPr="00AC5F89">
              <w:t>387,00</w:t>
            </w:r>
            <w:r w:rsidRPr="00AC5F89">
              <w:t xml:space="preserve"> тыс. рублей,</w:t>
            </w:r>
          </w:p>
          <w:p w14:paraId="490B44A0" w14:textId="77777777" w:rsidR="00A80A50" w:rsidRDefault="00A80A50" w:rsidP="00CC5C46">
            <w:pPr>
              <w:pStyle w:val="ConsPlusNonformat"/>
              <w:widowControl/>
              <w:rPr>
                <w:rFonts w:ascii="Times New Roman" w:hAnsi="Times New Roman" w:cs="Times New Roman"/>
                <w:sz w:val="28"/>
                <w:szCs w:val="28"/>
              </w:rPr>
            </w:pPr>
            <w:r w:rsidRPr="00AC5F89">
              <w:rPr>
                <w:rFonts w:ascii="Times New Roman" w:hAnsi="Times New Roman" w:cs="Times New Roman"/>
                <w:sz w:val="28"/>
                <w:szCs w:val="28"/>
              </w:rPr>
              <w:t>20</w:t>
            </w:r>
            <w:r w:rsidR="00CC5C46">
              <w:rPr>
                <w:rFonts w:ascii="Times New Roman" w:hAnsi="Times New Roman" w:cs="Times New Roman"/>
                <w:sz w:val="28"/>
                <w:szCs w:val="28"/>
              </w:rPr>
              <w:t>20</w:t>
            </w:r>
            <w:r w:rsidRPr="00AC5F89">
              <w:rPr>
                <w:rFonts w:ascii="Times New Roman" w:hAnsi="Times New Roman" w:cs="Times New Roman"/>
                <w:sz w:val="28"/>
                <w:szCs w:val="28"/>
              </w:rPr>
              <w:t xml:space="preserve"> год – </w:t>
            </w:r>
            <w:r w:rsidR="00AC5F89" w:rsidRPr="00AC5F89">
              <w:rPr>
                <w:rFonts w:ascii="Times New Roman" w:hAnsi="Times New Roman" w:cs="Times New Roman"/>
                <w:sz w:val="28"/>
                <w:szCs w:val="28"/>
              </w:rPr>
              <w:t>387,00</w:t>
            </w:r>
            <w:r w:rsidR="00BC7973">
              <w:rPr>
                <w:rFonts w:ascii="Times New Roman" w:hAnsi="Times New Roman" w:cs="Times New Roman"/>
                <w:sz w:val="28"/>
                <w:szCs w:val="28"/>
              </w:rPr>
              <w:t xml:space="preserve"> тыс. рублей</w:t>
            </w:r>
          </w:p>
        </w:tc>
      </w:tr>
      <w:tr w:rsidR="00A80A50" w14:paraId="51BAD4FE" w14:textId="77777777" w:rsidTr="00BC7973">
        <w:tc>
          <w:tcPr>
            <w:tcW w:w="2186" w:type="dxa"/>
            <w:tcBorders>
              <w:top w:val="single" w:sz="4" w:space="0" w:color="auto"/>
              <w:left w:val="single" w:sz="4" w:space="0" w:color="auto"/>
              <w:bottom w:val="single" w:sz="4" w:space="0" w:color="auto"/>
              <w:right w:val="single" w:sz="4" w:space="0" w:color="auto"/>
            </w:tcBorders>
          </w:tcPr>
          <w:p w14:paraId="56249E13" w14:textId="77777777" w:rsidR="00A80A50" w:rsidRDefault="00A80A50" w:rsidP="00BC7973">
            <w:pPr>
              <w:jc w:val="both"/>
            </w:pPr>
            <w:r>
              <w:t>Ожидаемые результаты реализации Муниципальной программы</w:t>
            </w:r>
          </w:p>
        </w:tc>
        <w:tc>
          <w:tcPr>
            <w:tcW w:w="8128" w:type="dxa"/>
            <w:tcBorders>
              <w:top w:val="single" w:sz="4" w:space="0" w:color="auto"/>
              <w:left w:val="single" w:sz="4" w:space="0" w:color="auto"/>
              <w:bottom w:val="single" w:sz="4" w:space="0" w:color="auto"/>
              <w:right w:val="single" w:sz="4" w:space="0" w:color="auto"/>
            </w:tcBorders>
            <w:hideMark/>
          </w:tcPr>
          <w:p w14:paraId="55D11AD7" w14:textId="77777777" w:rsidR="0070620D" w:rsidRDefault="0070620D" w:rsidP="0070620D">
            <w:pPr>
              <w:tabs>
                <w:tab w:val="left" w:pos="1134"/>
              </w:tabs>
              <w:jc w:val="both"/>
            </w:pPr>
            <w:r>
              <w:t>- </w:t>
            </w:r>
            <w:r w:rsidR="00BC7973">
              <w:t>у</w:t>
            </w:r>
            <w:r w:rsidR="00A80A50">
              <w:t>лучшение жилищных условий молодых семей</w:t>
            </w:r>
            <w:r>
              <w:t>;</w:t>
            </w:r>
          </w:p>
          <w:p w14:paraId="51FF7F13" w14:textId="77777777" w:rsidR="00BC7973" w:rsidRPr="00BC7973" w:rsidRDefault="0070620D" w:rsidP="0075585D">
            <w:pPr>
              <w:tabs>
                <w:tab w:val="left" w:pos="1134"/>
              </w:tabs>
              <w:jc w:val="both"/>
            </w:pPr>
            <w:r>
              <w:t>- </w:t>
            </w:r>
            <w:r w:rsidR="00A80A50">
              <w:t>обеспеч</w:t>
            </w:r>
            <w:r>
              <w:t>ени</w:t>
            </w:r>
            <w:r w:rsidR="00CC5C46">
              <w:t>е</w:t>
            </w:r>
            <w:r w:rsidR="00A80A50">
              <w:t xml:space="preserve"> привлечени</w:t>
            </w:r>
            <w:r>
              <w:t>я</w:t>
            </w:r>
            <w:r w:rsidR="00A80A50">
              <w:t xml:space="preserve"> в жилищную сферу дополнительных финансовых средств банков и других организаций, предоставляющих ипотечные жилищные кредиты и займы,</w:t>
            </w:r>
            <w:r w:rsidR="0075585D">
              <w:br/>
            </w:r>
            <w:r w:rsidR="00A80A50">
              <w:t>а та</w:t>
            </w:r>
            <w:r w:rsidR="00BC7973">
              <w:t>кже собственных средств граждан</w:t>
            </w:r>
          </w:p>
        </w:tc>
      </w:tr>
    </w:tbl>
    <w:p w14:paraId="0789ECFE" w14:textId="77777777" w:rsidR="00A80A50" w:rsidRDefault="00A80A50" w:rsidP="00A80A50">
      <w:pPr>
        <w:pStyle w:val="ConsPlusNormal"/>
        <w:widowControl/>
        <w:ind w:firstLine="0"/>
        <w:jc w:val="center"/>
        <w:outlineLvl w:val="1"/>
        <w:rPr>
          <w:rFonts w:ascii="Times New Roman" w:hAnsi="Times New Roman" w:cs="Times New Roman"/>
          <w:sz w:val="28"/>
          <w:szCs w:val="28"/>
        </w:rPr>
      </w:pPr>
    </w:p>
    <w:p w14:paraId="51558225" w14:textId="77777777" w:rsidR="00A80A50" w:rsidRDefault="00A80A50" w:rsidP="00A80A50">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w:t>
      </w:r>
      <w:r w:rsidR="002F7D08">
        <w:rPr>
          <w:rFonts w:ascii="Times New Roman" w:hAnsi="Times New Roman" w:cs="Times New Roman"/>
          <w:b/>
          <w:sz w:val="28"/>
          <w:szCs w:val="28"/>
        </w:rPr>
        <w:t> </w:t>
      </w:r>
      <w:r>
        <w:rPr>
          <w:rFonts w:ascii="Times New Roman" w:hAnsi="Times New Roman" w:cs="Times New Roman"/>
          <w:b/>
          <w:sz w:val="28"/>
          <w:szCs w:val="28"/>
        </w:rPr>
        <w:t>Общая характеристика социально-экономической сферы реа</w:t>
      </w:r>
      <w:r w:rsidR="00BC7973">
        <w:rPr>
          <w:rFonts w:ascii="Times New Roman" w:hAnsi="Times New Roman" w:cs="Times New Roman"/>
          <w:b/>
          <w:sz w:val="28"/>
          <w:szCs w:val="28"/>
        </w:rPr>
        <w:t>лизации Муниципальной программы</w:t>
      </w:r>
    </w:p>
    <w:p w14:paraId="586EB648" w14:textId="77777777" w:rsidR="00A80A50" w:rsidRPr="00320AED" w:rsidRDefault="00A80A50" w:rsidP="00320AED">
      <w:pPr>
        <w:autoSpaceDE w:val="0"/>
        <w:autoSpaceDN w:val="0"/>
        <w:adjustRightInd w:val="0"/>
        <w:jc w:val="both"/>
      </w:pPr>
    </w:p>
    <w:p w14:paraId="2A53D720" w14:textId="77777777" w:rsidR="00A80A50" w:rsidRDefault="002F7D08" w:rsidP="00320AED">
      <w:pPr>
        <w:autoSpaceDE w:val="0"/>
        <w:autoSpaceDN w:val="0"/>
        <w:adjustRightInd w:val="0"/>
        <w:ind w:firstLine="709"/>
        <w:jc w:val="both"/>
      </w:pPr>
      <w:r>
        <w:t>Разработка М</w:t>
      </w:r>
      <w:r w:rsidR="00A80A50">
        <w:t>униципальной программы вызвана необходимостью оказания органами местного самоуправления муниципального образования «Духовщинский район» Смоленской области (далее - Духовщинский район) поддержки молодым семьям в решении жилищной проблемы, поскольку в настоящее время на территории Духовщинского района продолжают усиливаться тенденции к распаду семей и сокращению рождаемости.</w:t>
      </w:r>
    </w:p>
    <w:p w14:paraId="6D70C0D6" w14:textId="77777777" w:rsidR="00A80A50" w:rsidRDefault="00A80A50" w:rsidP="00320AED">
      <w:pPr>
        <w:autoSpaceDE w:val="0"/>
        <w:autoSpaceDN w:val="0"/>
        <w:adjustRightInd w:val="0"/>
        <w:ind w:firstLine="709"/>
        <w:jc w:val="both"/>
      </w:pPr>
      <w:r>
        <w:t>По оценке Территориального органа Федеральной службы государственной статистики по Смоленской области по состоянию на 1</w:t>
      </w:r>
      <w:r>
        <w:rPr>
          <w:lang w:val="en-US"/>
        </w:rPr>
        <w:t> </w:t>
      </w:r>
      <w:r>
        <w:t xml:space="preserve">января 2018 года население Духовщинского </w:t>
      </w:r>
      <w:r w:rsidR="00320AED">
        <w:t>района составило 15103 человек.</w:t>
      </w:r>
    </w:p>
    <w:p w14:paraId="19A2C642" w14:textId="77777777" w:rsidR="00A80A50" w:rsidRDefault="00A80A50" w:rsidP="00320AED">
      <w:pPr>
        <w:autoSpaceDE w:val="0"/>
        <w:autoSpaceDN w:val="0"/>
        <w:adjustRightInd w:val="0"/>
        <w:ind w:firstLine="709"/>
        <w:jc w:val="both"/>
      </w:pPr>
      <w:r>
        <w:t xml:space="preserve">Общее число умерших за 2017 год составило </w:t>
      </w:r>
      <w:r w:rsidR="00CD694F" w:rsidRPr="00CD694F">
        <w:t>266</w:t>
      </w:r>
      <w:r w:rsidRPr="00CD694F">
        <w:t xml:space="preserve"> </w:t>
      </w:r>
      <w:r>
        <w:t xml:space="preserve">человек, а родившихся за данный период составило </w:t>
      </w:r>
      <w:r w:rsidR="00CD694F" w:rsidRPr="00CD694F">
        <w:t>89</w:t>
      </w:r>
      <w:r w:rsidRPr="00CD694F">
        <w:t xml:space="preserve"> </w:t>
      </w:r>
      <w:r>
        <w:t>человек.</w:t>
      </w:r>
    </w:p>
    <w:p w14:paraId="149C96D7" w14:textId="77777777" w:rsidR="00A80A50" w:rsidRDefault="00A80A50" w:rsidP="00320AED">
      <w:pPr>
        <w:autoSpaceDE w:val="0"/>
        <w:autoSpaceDN w:val="0"/>
        <w:adjustRightInd w:val="0"/>
        <w:ind w:firstLine="709"/>
        <w:jc w:val="both"/>
      </w:pPr>
      <w:r>
        <w:t xml:space="preserve">Определенное влияние на ситуацию с рождаемостью оказывает состояние </w:t>
      </w:r>
      <w:proofErr w:type="spellStart"/>
      <w:r w:rsidRPr="00CD694F">
        <w:t>брачности</w:t>
      </w:r>
      <w:proofErr w:type="spellEnd"/>
      <w:r w:rsidRPr="00CD694F">
        <w:t xml:space="preserve"> </w:t>
      </w:r>
      <w:r>
        <w:t xml:space="preserve">населения. В 2017 году было заключено </w:t>
      </w:r>
      <w:r w:rsidR="00CD694F" w:rsidRPr="00CD694F">
        <w:t>130</w:t>
      </w:r>
      <w:r>
        <w:t xml:space="preserve"> браков, в 2016 году </w:t>
      </w:r>
      <w:r w:rsidR="00CD694F" w:rsidRPr="00CD694F">
        <w:t>129</w:t>
      </w:r>
      <w:r>
        <w:t xml:space="preserve"> брака, количество браков </w:t>
      </w:r>
      <w:r w:rsidR="00CD694F" w:rsidRPr="00CD694F">
        <w:t>увеличи</w:t>
      </w:r>
      <w:r w:rsidRPr="00CD694F">
        <w:t>лось на 1</w:t>
      </w:r>
      <w:r>
        <w:t>.</w:t>
      </w:r>
    </w:p>
    <w:p w14:paraId="565366CF" w14:textId="77777777" w:rsidR="00A80A50" w:rsidRDefault="00A80A50" w:rsidP="00320AED">
      <w:pPr>
        <w:autoSpaceDE w:val="0"/>
        <w:autoSpaceDN w:val="0"/>
        <w:adjustRightInd w:val="0"/>
        <w:ind w:firstLine="709"/>
        <w:jc w:val="both"/>
      </w:pPr>
      <w:r>
        <w:t>Молодые пары все чаще отказываются от официальной регистрации брака. Распространенность юридически не оформленных браков привела к тому,</w:t>
      </w:r>
      <w:r w:rsidR="00320AED">
        <w:br/>
      </w:r>
      <w:r>
        <w:t xml:space="preserve">что в </w:t>
      </w:r>
      <w:r w:rsidRPr="00CD694F">
        <w:t xml:space="preserve">2017 году </w:t>
      </w:r>
      <w:r w:rsidR="00CD694F" w:rsidRPr="00CD694F">
        <w:t>7</w:t>
      </w:r>
      <w:r w:rsidRPr="00CD694F">
        <w:t xml:space="preserve"> детей</w:t>
      </w:r>
      <w:r>
        <w:t xml:space="preserve"> родилось вне брака (в </w:t>
      </w:r>
      <w:r w:rsidRPr="00CD694F">
        <w:t>2016 году -</w:t>
      </w:r>
      <w:r w:rsidR="00320AED">
        <w:t xml:space="preserve"> </w:t>
      </w:r>
      <w:r w:rsidRPr="00CD694F">
        <w:t>1</w:t>
      </w:r>
      <w:r w:rsidR="00CD694F" w:rsidRPr="00CD694F">
        <w:t>7</w:t>
      </w:r>
      <w:r>
        <w:t>).</w:t>
      </w:r>
    </w:p>
    <w:p w14:paraId="589BEF96" w14:textId="77777777" w:rsidR="00A80A50" w:rsidRDefault="00A80A50" w:rsidP="00320AED">
      <w:pPr>
        <w:autoSpaceDE w:val="0"/>
        <w:autoSpaceDN w:val="0"/>
        <w:adjustRightInd w:val="0"/>
        <w:ind w:firstLine="709"/>
        <w:jc w:val="both"/>
      </w:pPr>
      <w:r>
        <w:t>Одной из основных причин отказа от официального оформления регистрации браков, а также их расторжения является отсутствие у вступающих в брак лиц и супругов отдельного благоустроенного жилья и, самое главное, перспектив его приобретения, что влечет невозможность планирования семьи, в том числе рождения детей. Это подтверждают результаты социологических опросов, среди причин, по которым молодые семьи не торопятся с рождением детей, на первом месте стоит отсутствие перспектив на приобретение жилья. Жилищные проблемы оказывают негативное воздействие и на другие аспекты социального состояния молодежной среды, в том числе здоровье, образование, уровень преступности и другие.</w:t>
      </w:r>
    </w:p>
    <w:p w14:paraId="714325E8" w14:textId="77777777" w:rsidR="00A80A50" w:rsidRDefault="00A80A50" w:rsidP="00320AED">
      <w:pPr>
        <w:autoSpaceDE w:val="0"/>
        <w:autoSpaceDN w:val="0"/>
        <w:adjustRightInd w:val="0"/>
        <w:ind w:firstLine="709"/>
        <w:jc w:val="both"/>
      </w:pPr>
      <w:r>
        <w:t>Необходимость скорейшего решения проблемы обеспечения жильем молодых семей определяет целесообразность использования программно-целевого метода для решения указанной проблемы, поскольку она:</w:t>
      </w:r>
    </w:p>
    <w:p w14:paraId="38121C02" w14:textId="77777777" w:rsidR="00A80A50" w:rsidRDefault="00A80A50" w:rsidP="00320AED">
      <w:pPr>
        <w:autoSpaceDE w:val="0"/>
        <w:autoSpaceDN w:val="0"/>
        <w:adjustRightInd w:val="0"/>
        <w:ind w:firstLine="709"/>
        <w:jc w:val="both"/>
      </w:pPr>
      <w:r>
        <w:t>-</w:t>
      </w:r>
      <w:r w:rsidR="002F7D08">
        <w:t> </w:t>
      </w:r>
      <w:r>
        <w:t>не может быть решена без участия областного (федерального) бюджета;</w:t>
      </w:r>
    </w:p>
    <w:p w14:paraId="29C953C4" w14:textId="77777777" w:rsidR="00A80A50" w:rsidRDefault="00A80A50" w:rsidP="00320AED">
      <w:pPr>
        <w:autoSpaceDE w:val="0"/>
        <w:autoSpaceDN w:val="0"/>
        <w:adjustRightInd w:val="0"/>
        <w:ind w:firstLine="709"/>
        <w:jc w:val="both"/>
      </w:pPr>
      <w:r>
        <w:t>-</w:t>
      </w:r>
      <w:r w:rsidR="002F7D08">
        <w:t> </w:t>
      </w:r>
      <w:r>
        <w:t>не может быть решена в течение одного года и требует значительных бюджетных расходов в течение нескольких лет;</w:t>
      </w:r>
    </w:p>
    <w:p w14:paraId="2B9F5448" w14:textId="77777777" w:rsidR="00A80A50" w:rsidRDefault="00A80A50" w:rsidP="00320AED">
      <w:pPr>
        <w:autoSpaceDE w:val="0"/>
        <w:autoSpaceDN w:val="0"/>
        <w:adjustRightInd w:val="0"/>
        <w:ind w:firstLine="709"/>
        <w:jc w:val="both"/>
      </w:pPr>
      <w:r>
        <w:t>-</w:t>
      </w:r>
      <w:r w:rsidR="002F7D08">
        <w:t> </w:t>
      </w:r>
      <w:r>
        <w:t>носит комплексный характер, и ее решение окажет положительное влияние на социальное благополучие населения Духовщинского района, общее экономическое развитие и рост производства в Духовщинском районе.</w:t>
      </w:r>
    </w:p>
    <w:p w14:paraId="1A710BFA" w14:textId="77777777" w:rsidR="00A80A50" w:rsidRDefault="00A80A50" w:rsidP="00A80A50">
      <w:pPr>
        <w:autoSpaceDE w:val="0"/>
        <w:autoSpaceDN w:val="0"/>
        <w:adjustRightInd w:val="0"/>
        <w:ind w:firstLine="540"/>
        <w:jc w:val="both"/>
      </w:pPr>
    </w:p>
    <w:p w14:paraId="7DE523AC" w14:textId="77777777" w:rsidR="00A80A50" w:rsidRDefault="00A80A50" w:rsidP="00A80A50">
      <w:pPr>
        <w:autoSpaceDE w:val="0"/>
        <w:autoSpaceDN w:val="0"/>
        <w:adjustRightInd w:val="0"/>
        <w:jc w:val="center"/>
        <w:outlineLvl w:val="1"/>
        <w:rPr>
          <w:b/>
        </w:rPr>
      </w:pPr>
      <w:r>
        <w:rPr>
          <w:b/>
        </w:rPr>
        <w:t>2.</w:t>
      </w:r>
      <w:r w:rsidR="002F7D08">
        <w:rPr>
          <w:b/>
        </w:rPr>
        <w:t> </w:t>
      </w:r>
      <w:r>
        <w:rPr>
          <w:b/>
        </w:rPr>
        <w:t>Цели, целевые показатели, описание ожидаемых конечных результатов, сроки и этапы реализации Муниципальной программы</w:t>
      </w:r>
    </w:p>
    <w:p w14:paraId="5A9683FB" w14:textId="77777777" w:rsidR="00A80A50" w:rsidRDefault="00A80A50" w:rsidP="00A80A50">
      <w:pPr>
        <w:autoSpaceDE w:val="0"/>
        <w:autoSpaceDN w:val="0"/>
        <w:adjustRightInd w:val="0"/>
        <w:ind w:firstLine="540"/>
        <w:jc w:val="both"/>
      </w:pPr>
    </w:p>
    <w:p w14:paraId="5B520FD2" w14:textId="77777777" w:rsidR="00A80A50" w:rsidRDefault="00A80A50" w:rsidP="00320AED">
      <w:pPr>
        <w:autoSpaceDE w:val="0"/>
        <w:autoSpaceDN w:val="0"/>
        <w:adjustRightInd w:val="0"/>
        <w:ind w:firstLine="709"/>
        <w:jc w:val="both"/>
      </w:pPr>
      <w:r>
        <w:lastRenderedPageBreak/>
        <w:t xml:space="preserve">Цель </w:t>
      </w:r>
      <w:r w:rsidR="002F7D08">
        <w:t>М</w:t>
      </w:r>
      <w:r>
        <w:t>униципальной программы</w:t>
      </w:r>
      <w:r w:rsidR="00320AED">
        <w:t xml:space="preserve"> </w:t>
      </w:r>
      <w:r>
        <w:t>-</w:t>
      </w:r>
      <w:r w:rsidR="00320AED">
        <w:t xml:space="preserve"> </w:t>
      </w:r>
      <w:r>
        <w:t>поддержка органами местного самоуправления муниципального образования «Духовщинский район</w:t>
      </w:r>
      <w:r w:rsidR="002F7D08">
        <w:t>»</w:t>
      </w:r>
      <w:r>
        <w:t xml:space="preserve"> Смоленской области решения жилищной проблемы молодых семей, проживающих на территории муниципального образования </w:t>
      </w:r>
      <w:r w:rsidR="002F7D08">
        <w:t>«</w:t>
      </w:r>
      <w:r>
        <w:t>Духовщинский район</w:t>
      </w:r>
      <w:r w:rsidR="002F7D08">
        <w:t>»</w:t>
      </w:r>
      <w:r>
        <w:t xml:space="preserve"> Смоленской области и признанных в установленном порядке нуждающимися в улучшении жилищных условий, предоставление молодым семьям социальных выплат на приобретение жилья или строительство индивидуального жилого дома на территории Смоленской области.</w:t>
      </w:r>
    </w:p>
    <w:p w14:paraId="7635CABF" w14:textId="77777777" w:rsidR="00A80A50" w:rsidRDefault="00A80A50" w:rsidP="00320AED">
      <w:pPr>
        <w:autoSpaceDE w:val="0"/>
        <w:autoSpaceDN w:val="0"/>
        <w:adjustRightInd w:val="0"/>
        <w:ind w:firstLine="709"/>
        <w:jc w:val="both"/>
      </w:pPr>
      <w:r>
        <w:t xml:space="preserve">Целевые показатели реализации </w:t>
      </w:r>
      <w:r w:rsidR="002F7D08">
        <w:t>М</w:t>
      </w:r>
      <w:r>
        <w:t>униципальной программы приведены в приложении №</w:t>
      </w:r>
      <w:r w:rsidR="00BC7973">
        <w:t> </w:t>
      </w:r>
      <w:r>
        <w:t>1 к Муниципальной программе.</w:t>
      </w:r>
    </w:p>
    <w:p w14:paraId="08AFEAF7" w14:textId="77777777" w:rsidR="00A80A50" w:rsidRDefault="00A80A50" w:rsidP="00320AED">
      <w:pPr>
        <w:autoSpaceDE w:val="0"/>
        <w:autoSpaceDN w:val="0"/>
        <w:adjustRightInd w:val="0"/>
        <w:ind w:firstLine="709"/>
        <w:jc w:val="both"/>
      </w:pPr>
      <w:r>
        <w:t>Ожидаемый конечный результат реализации Муниципальной программы:</w:t>
      </w:r>
    </w:p>
    <w:p w14:paraId="5FD5B6A8" w14:textId="77777777" w:rsidR="004E2390" w:rsidRDefault="004E2390" w:rsidP="00320AED">
      <w:pPr>
        <w:tabs>
          <w:tab w:val="left" w:pos="1134"/>
        </w:tabs>
        <w:ind w:firstLine="709"/>
        <w:jc w:val="both"/>
      </w:pPr>
      <w:r>
        <w:t>- улучшение жилищных условий молодых семей;</w:t>
      </w:r>
    </w:p>
    <w:p w14:paraId="24CD3C53" w14:textId="77777777" w:rsidR="004E2390" w:rsidRDefault="004E2390" w:rsidP="00320AED">
      <w:pPr>
        <w:autoSpaceDE w:val="0"/>
        <w:autoSpaceDN w:val="0"/>
        <w:adjustRightInd w:val="0"/>
        <w:ind w:firstLine="709"/>
        <w:jc w:val="both"/>
      </w:pPr>
      <w:r>
        <w:t>- обеспечени</w:t>
      </w:r>
      <w:r w:rsidR="00320AED">
        <w:t>е</w:t>
      </w:r>
      <w:r>
        <w:t xml:space="preserve"> привлечения в жилищную сферу дополнительных финансовых средств банков и других организаций, предоставляющих ипотечные жилищные кредиты и займы, а также со</w:t>
      </w:r>
      <w:r w:rsidR="00DD3749">
        <w:t>бственных средств граждан.</w:t>
      </w:r>
    </w:p>
    <w:p w14:paraId="70900834" w14:textId="77777777" w:rsidR="00A80A50" w:rsidRDefault="002F7D08" w:rsidP="00320AED">
      <w:pPr>
        <w:autoSpaceDE w:val="0"/>
        <w:autoSpaceDN w:val="0"/>
        <w:adjustRightInd w:val="0"/>
        <w:ind w:firstLine="709"/>
        <w:jc w:val="both"/>
      </w:pPr>
      <w:r>
        <w:t>Муниципальная п</w:t>
      </w:r>
      <w:r w:rsidR="00A80A50">
        <w:t>рограмма реализуется в два этапа:</w:t>
      </w:r>
    </w:p>
    <w:p w14:paraId="60979ABD" w14:textId="77777777" w:rsidR="00A80A50" w:rsidRDefault="00A80A50" w:rsidP="00320AED">
      <w:pPr>
        <w:autoSpaceDE w:val="0"/>
        <w:autoSpaceDN w:val="0"/>
        <w:adjustRightInd w:val="0"/>
        <w:ind w:firstLine="709"/>
        <w:jc w:val="both"/>
      </w:pPr>
      <w:r>
        <w:t>1 этап: 2015</w:t>
      </w:r>
      <w:r w:rsidR="00320AED">
        <w:t xml:space="preserve"> </w:t>
      </w:r>
      <w:r>
        <w:t>-</w:t>
      </w:r>
      <w:r w:rsidR="00320AED">
        <w:t xml:space="preserve"> </w:t>
      </w:r>
      <w:r>
        <w:t>2017 годы;</w:t>
      </w:r>
    </w:p>
    <w:p w14:paraId="33183B93" w14:textId="77777777" w:rsidR="00A80A50" w:rsidRDefault="00A80A50" w:rsidP="00320AED">
      <w:pPr>
        <w:autoSpaceDE w:val="0"/>
        <w:autoSpaceDN w:val="0"/>
        <w:adjustRightInd w:val="0"/>
        <w:ind w:firstLine="709"/>
        <w:jc w:val="both"/>
      </w:pPr>
      <w:r>
        <w:t>2 этап:</w:t>
      </w:r>
      <w:r w:rsidR="00320AED">
        <w:t xml:space="preserve"> </w:t>
      </w:r>
      <w:r>
        <w:t>2018</w:t>
      </w:r>
      <w:r w:rsidR="00320AED">
        <w:t xml:space="preserve"> </w:t>
      </w:r>
      <w:r>
        <w:t>-</w:t>
      </w:r>
      <w:r w:rsidR="00320AED">
        <w:t xml:space="preserve"> </w:t>
      </w:r>
      <w:r>
        <w:t>2020 годы.</w:t>
      </w:r>
    </w:p>
    <w:p w14:paraId="43B233FE" w14:textId="77777777" w:rsidR="00A80A50" w:rsidRDefault="00A80A50" w:rsidP="00A80A50">
      <w:pPr>
        <w:autoSpaceDE w:val="0"/>
        <w:autoSpaceDN w:val="0"/>
        <w:adjustRightInd w:val="0"/>
        <w:ind w:firstLine="540"/>
        <w:jc w:val="both"/>
      </w:pPr>
    </w:p>
    <w:p w14:paraId="26817CF4" w14:textId="77777777" w:rsidR="00320AED" w:rsidRDefault="00A80A50" w:rsidP="00A80A50">
      <w:pPr>
        <w:ind w:firstLine="709"/>
        <w:jc w:val="center"/>
        <w:rPr>
          <w:b/>
        </w:rPr>
      </w:pPr>
      <w:r>
        <w:rPr>
          <w:b/>
        </w:rPr>
        <w:t>3.</w:t>
      </w:r>
      <w:r w:rsidR="002F7D08">
        <w:rPr>
          <w:b/>
        </w:rPr>
        <w:t> </w:t>
      </w:r>
      <w:r>
        <w:rPr>
          <w:b/>
        </w:rPr>
        <w:t>Обобщенная характеристика основных мероприятий</w:t>
      </w:r>
    </w:p>
    <w:p w14:paraId="50A362C6" w14:textId="77777777" w:rsidR="00A80A50" w:rsidRDefault="002F7D08" w:rsidP="00A80A50">
      <w:pPr>
        <w:ind w:firstLine="709"/>
        <w:jc w:val="center"/>
        <w:rPr>
          <w:b/>
        </w:rPr>
      </w:pPr>
      <w:r>
        <w:rPr>
          <w:b/>
        </w:rPr>
        <w:t>Муниципальной п</w:t>
      </w:r>
      <w:r w:rsidR="00A80A50">
        <w:rPr>
          <w:b/>
        </w:rPr>
        <w:t>рограммы</w:t>
      </w:r>
    </w:p>
    <w:p w14:paraId="2711205F" w14:textId="77777777" w:rsidR="00A80A50" w:rsidRPr="00216721" w:rsidRDefault="00A80A50" w:rsidP="00216721">
      <w:pPr>
        <w:autoSpaceDE w:val="0"/>
        <w:autoSpaceDN w:val="0"/>
        <w:adjustRightInd w:val="0"/>
        <w:ind w:firstLine="709"/>
        <w:jc w:val="both"/>
        <w:rPr>
          <w:rFonts w:eastAsia="Calibri"/>
        </w:rPr>
      </w:pPr>
    </w:p>
    <w:p w14:paraId="57139934" w14:textId="77777777" w:rsidR="006F400F" w:rsidRDefault="006F400F" w:rsidP="006F400F">
      <w:pPr>
        <w:autoSpaceDE w:val="0"/>
        <w:autoSpaceDN w:val="0"/>
        <w:adjustRightInd w:val="0"/>
        <w:ind w:firstLine="709"/>
        <w:jc w:val="both"/>
        <w:rPr>
          <w:rFonts w:eastAsia="Calibri"/>
        </w:rPr>
      </w:pPr>
      <w:r>
        <w:rPr>
          <w:rFonts w:eastAsia="Calibri"/>
        </w:rPr>
        <w:t xml:space="preserve">Для решения установленной цели </w:t>
      </w:r>
      <w:r w:rsidR="002F7D08">
        <w:rPr>
          <w:rFonts w:eastAsia="Calibri"/>
        </w:rPr>
        <w:t>Муниципальной п</w:t>
      </w:r>
      <w:r>
        <w:rPr>
          <w:rFonts w:eastAsia="Calibri"/>
        </w:rPr>
        <w:t>рограммы будут реализованы следующие основные мероприятия:</w:t>
      </w:r>
    </w:p>
    <w:p w14:paraId="25E93EAD" w14:textId="77777777" w:rsidR="006F400F" w:rsidRDefault="006F400F" w:rsidP="00320AED">
      <w:pPr>
        <w:autoSpaceDE w:val="0"/>
        <w:autoSpaceDN w:val="0"/>
        <w:adjustRightInd w:val="0"/>
        <w:ind w:firstLine="709"/>
        <w:jc w:val="both"/>
        <w:rPr>
          <w:rFonts w:eastAsia="Calibri"/>
        </w:rPr>
      </w:pPr>
      <w:r>
        <w:rPr>
          <w:rFonts w:eastAsia="Calibri"/>
        </w:rPr>
        <w:t xml:space="preserve">1) предоставление молодым семьям социальных выплат на приобретение жилого помещения или создание объекта индивидуального жилищного строительства в </w:t>
      </w:r>
      <w:r w:rsidRPr="008D71DE">
        <w:rPr>
          <w:rFonts w:eastAsia="Calibri"/>
        </w:rPr>
        <w:t xml:space="preserve">соответствии с условиями </w:t>
      </w:r>
      <w:r w:rsidR="001E293D" w:rsidRPr="008D71DE">
        <w:rPr>
          <w:rFonts w:eastAsia="Calibri"/>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D71DE">
        <w:rPr>
          <w:rFonts w:eastAsia="Calibri"/>
        </w:rPr>
        <w:t xml:space="preserve">, утвержденной </w:t>
      </w:r>
      <w:r w:rsidR="002F7D08" w:rsidRPr="008D71DE">
        <w:rPr>
          <w:rFonts w:eastAsia="Calibri"/>
        </w:rPr>
        <w:t>п</w:t>
      </w:r>
      <w:r w:rsidRPr="008D71DE">
        <w:rPr>
          <w:rFonts w:eastAsia="Calibri"/>
        </w:rPr>
        <w:t>остановлением Правительства Российской Федерации от </w:t>
      </w:r>
      <w:r w:rsidR="001E293D" w:rsidRPr="008D71DE">
        <w:rPr>
          <w:rFonts w:eastAsia="Calibri"/>
        </w:rPr>
        <w:t>30.12.2017</w:t>
      </w:r>
      <w:r w:rsidRPr="008D71DE">
        <w:rPr>
          <w:rFonts w:eastAsia="Calibri"/>
        </w:rPr>
        <w:t xml:space="preserve"> № </w:t>
      </w:r>
      <w:r w:rsidR="001E293D" w:rsidRPr="008D71DE">
        <w:rPr>
          <w:rFonts w:eastAsia="Calibri"/>
        </w:rPr>
        <w:t>1710</w:t>
      </w:r>
      <w:r w:rsidRPr="008D71DE">
        <w:rPr>
          <w:rFonts w:eastAsia="Calibri"/>
        </w:rPr>
        <w:t xml:space="preserve"> </w:t>
      </w:r>
      <w:r w:rsidR="002F7D08" w:rsidRPr="008D71DE">
        <w:rPr>
          <w:rFonts w:eastAsia="Calibri"/>
        </w:rPr>
        <w:t>«</w:t>
      </w:r>
      <w:r w:rsidRPr="008D71DE">
        <w:rPr>
          <w:rFonts w:eastAsia="Calibri"/>
        </w:rPr>
        <w:t>О</w:t>
      </w:r>
      <w:r w:rsidR="001E293D" w:rsidRPr="008D71DE">
        <w:rPr>
          <w:rFonts w:eastAsia="Calibri"/>
        </w:rPr>
        <w:t>б</w:t>
      </w:r>
      <w:r w:rsidR="001E293D">
        <w:rPr>
          <w:rFonts w:eastAsia="Calibri"/>
        </w:rPr>
        <w:t xml:space="preserve"> утверждении государственной программы Российской Федерации </w:t>
      </w:r>
      <w:r w:rsidR="000470F7" w:rsidRPr="000470F7">
        <w:rPr>
          <w:rFonts w:eastAsia="Calibri"/>
        </w:rPr>
        <w:t>"Обеспечение доступным и комфортным жильем и коммунальными услугами граждан Российской Федерации"</w:t>
      </w:r>
      <w:r w:rsidR="001E293D">
        <w:rPr>
          <w:rFonts w:eastAsia="Calibri"/>
        </w:rPr>
        <w:t>»</w:t>
      </w:r>
      <w:r w:rsidR="00320AED">
        <w:rPr>
          <w:rFonts w:eastAsia="Calibri"/>
        </w:rPr>
        <w:t xml:space="preserve"> </w:t>
      </w:r>
      <w:r>
        <w:rPr>
          <w:rFonts w:eastAsia="Calibri"/>
        </w:rPr>
        <w:t xml:space="preserve">(далее </w:t>
      </w:r>
      <w:r w:rsidR="001E293D">
        <w:rPr>
          <w:rFonts w:eastAsia="Calibri"/>
        </w:rPr>
        <w:t>–</w:t>
      </w:r>
      <w:r>
        <w:rPr>
          <w:rFonts w:eastAsia="Calibri"/>
        </w:rPr>
        <w:t xml:space="preserve"> </w:t>
      </w:r>
      <w:r w:rsidR="00A75854">
        <w:rPr>
          <w:rFonts w:eastAsia="Calibri"/>
        </w:rPr>
        <w:t>Г</w:t>
      </w:r>
      <w:r w:rsidR="001E293D">
        <w:rPr>
          <w:rFonts w:eastAsia="Calibri"/>
        </w:rPr>
        <w:t>осударственная программа</w:t>
      </w:r>
      <w:r>
        <w:rPr>
          <w:rFonts w:eastAsia="Calibri"/>
        </w:rPr>
        <w:t xml:space="preserve">). При подтверждении права на получение средств федерального бюджета на реализацию мероприятий молодым семьям - участникам </w:t>
      </w:r>
      <w:r w:rsidR="00A75854">
        <w:rPr>
          <w:rFonts w:eastAsia="Calibri"/>
        </w:rPr>
        <w:t>Государственной</w:t>
      </w:r>
      <w:r w:rsidR="001E293D">
        <w:rPr>
          <w:rFonts w:eastAsia="Calibri"/>
        </w:rPr>
        <w:t xml:space="preserve"> программы </w:t>
      </w:r>
      <w:r>
        <w:rPr>
          <w:rFonts w:eastAsia="Calibri"/>
        </w:rPr>
        <w:t xml:space="preserve">предоставление социальных выплат на приобретение жилого помещения или создание объекта индивидуального жилищного строительства осуществляется в соответствии с </w:t>
      </w:r>
      <w:r w:rsidR="00A75854">
        <w:rPr>
          <w:rFonts w:eastAsia="Calibri"/>
        </w:rPr>
        <w:t>П</w:t>
      </w:r>
      <w:r w:rsidR="008F58D5">
        <w:rPr>
          <w:rFonts w:eastAsia="Calibri"/>
        </w:rPr>
        <w:t>равилами предоставления и распределения субсидий из федерального бюджета бюджет</w:t>
      </w:r>
      <w:r w:rsidR="00BE1067">
        <w:rPr>
          <w:rFonts w:eastAsia="Calibri"/>
        </w:rPr>
        <w:t>ам</w:t>
      </w:r>
      <w:r w:rsidR="008F58D5">
        <w:rPr>
          <w:rFonts w:eastAsia="Calibri"/>
        </w:rPr>
        <w:t xml:space="preserve"> субъектов Российской Федерации на </w:t>
      </w:r>
      <w:proofErr w:type="spellStart"/>
      <w:r w:rsidR="008F58D5">
        <w:rPr>
          <w:rFonts w:eastAsia="Calibri"/>
        </w:rPr>
        <w:t>софинансирование</w:t>
      </w:r>
      <w:proofErr w:type="spellEnd"/>
      <w:r w:rsidR="008F58D5">
        <w:rPr>
          <w:rFonts w:eastAsia="Calibri"/>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w:t>
      </w:r>
      <w:r>
        <w:rPr>
          <w:rFonts w:eastAsia="Calibri"/>
        </w:rPr>
        <w:t>, приведенными в приложении № </w:t>
      </w:r>
      <w:r w:rsidR="008F58D5">
        <w:rPr>
          <w:rFonts w:eastAsia="Calibri"/>
        </w:rPr>
        <w:t>5</w:t>
      </w:r>
      <w:r>
        <w:rPr>
          <w:rFonts w:eastAsia="Calibri"/>
        </w:rPr>
        <w:t xml:space="preserve"> </w:t>
      </w:r>
      <w:r w:rsidR="00320AED">
        <w:rPr>
          <w:rFonts w:eastAsia="Calibri"/>
        </w:rPr>
        <w:t>к </w:t>
      </w:r>
      <w:r w:rsidR="00A75854">
        <w:rPr>
          <w:rFonts w:eastAsia="Calibri"/>
        </w:rPr>
        <w:t>Г</w:t>
      </w:r>
      <w:r w:rsidR="008F58D5">
        <w:rPr>
          <w:rFonts w:eastAsia="Calibri"/>
        </w:rPr>
        <w:t>осударственной программ</w:t>
      </w:r>
      <w:r w:rsidR="00320AED">
        <w:rPr>
          <w:rFonts w:eastAsia="Calibri"/>
        </w:rPr>
        <w:t>е</w:t>
      </w:r>
      <w:r w:rsidR="00BE1067">
        <w:rPr>
          <w:rFonts w:eastAsia="Calibri"/>
        </w:rPr>
        <w:t>;</w:t>
      </w:r>
    </w:p>
    <w:p w14:paraId="00164413" w14:textId="77777777" w:rsidR="006F400F" w:rsidRDefault="006F400F" w:rsidP="006F400F">
      <w:pPr>
        <w:autoSpaceDE w:val="0"/>
        <w:autoSpaceDN w:val="0"/>
        <w:adjustRightInd w:val="0"/>
        <w:ind w:firstLine="709"/>
        <w:jc w:val="both"/>
      </w:pPr>
      <w:r>
        <w:rPr>
          <w:rFonts w:eastAsia="Calibri"/>
        </w:rPr>
        <w:t xml:space="preserve">2) предоставление молодым семьям социальных выплат на приобретение жилья или строительство индивидуального жилого дома в соответствии с условиями </w:t>
      </w:r>
      <w:hyperlink r:id="rId8" w:history="1">
        <w:r w:rsidRPr="00A75854">
          <w:rPr>
            <w:rStyle w:val="af"/>
            <w:rFonts w:eastAsia="Calibri"/>
            <w:color w:val="auto"/>
            <w:u w:val="none"/>
          </w:rPr>
          <w:t>подпрограммы</w:t>
        </w:r>
      </w:hyperlink>
      <w:r>
        <w:rPr>
          <w:rFonts w:eastAsia="Calibri"/>
        </w:rPr>
        <w:t xml:space="preserve"> "Обеспечение мер социальной поддержки отдельных категорий </w:t>
      </w:r>
      <w:r>
        <w:rPr>
          <w:rFonts w:eastAsia="Calibri"/>
        </w:rPr>
        <w:lastRenderedPageBreak/>
        <w:t xml:space="preserve">граждан" областной государственной </w:t>
      </w:r>
      <w:hyperlink r:id="rId9" w:history="1">
        <w:r w:rsidRPr="00A75854">
          <w:rPr>
            <w:rStyle w:val="af"/>
            <w:rFonts w:eastAsia="Calibri"/>
            <w:color w:val="auto"/>
            <w:u w:val="none"/>
          </w:rPr>
          <w:t>программы</w:t>
        </w:r>
      </w:hyperlink>
      <w:r w:rsidRPr="00A75854">
        <w:rPr>
          <w:rFonts w:eastAsia="Calibri"/>
        </w:rPr>
        <w:t xml:space="preserve"> </w:t>
      </w:r>
      <w:r>
        <w:rPr>
          <w:rFonts w:eastAsia="Calibri"/>
        </w:rPr>
        <w:t>"Социальная поддержка граждан, проживающих на территории Смоленской области" на 2014 - 2020 годы, утвержденной п</w:t>
      </w:r>
      <w:r>
        <w:t xml:space="preserve">остановлением Администрации Смоленской области от 28.11.2013 № 974 (далее </w:t>
      </w:r>
      <w:r w:rsidR="008B66E1">
        <w:t>–</w:t>
      </w:r>
      <w:r>
        <w:t xml:space="preserve"> </w:t>
      </w:r>
      <w:r w:rsidR="008B66E1">
        <w:t>Областная г</w:t>
      </w:r>
      <w:r w:rsidRPr="008B66E1">
        <w:rPr>
          <w:rFonts w:eastAsia="Calibri"/>
        </w:rPr>
        <w:t>осударственная</w:t>
      </w:r>
      <w:r>
        <w:rPr>
          <w:rFonts w:eastAsia="Calibri"/>
        </w:rPr>
        <w:t xml:space="preserve"> программа). При подтверждении права на получение средств областного бюджета на реализацию мероприятий молодым семьям - участникам </w:t>
      </w:r>
      <w:r w:rsidR="008B66E1">
        <w:rPr>
          <w:rFonts w:eastAsia="Calibri"/>
        </w:rPr>
        <w:t>Областн</w:t>
      </w:r>
      <w:r w:rsidR="00320AED">
        <w:rPr>
          <w:rFonts w:eastAsia="Calibri"/>
        </w:rPr>
        <w:t>ой</w:t>
      </w:r>
      <w:r w:rsidR="008B66E1">
        <w:rPr>
          <w:rFonts w:eastAsia="Calibri"/>
        </w:rPr>
        <w:t xml:space="preserve"> </w:t>
      </w:r>
      <w:r w:rsidR="008B66E1" w:rsidRPr="008B66E1">
        <w:rPr>
          <w:rFonts w:eastAsia="Calibri"/>
        </w:rPr>
        <w:t>г</w:t>
      </w:r>
      <w:r w:rsidRPr="008B66E1">
        <w:rPr>
          <w:rFonts w:eastAsia="Calibri"/>
        </w:rPr>
        <w:t>осударственной</w:t>
      </w:r>
      <w:r>
        <w:rPr>
          <w:rFonts w:eastAsia="Calibri"/>
        </w:rPr>
        <w:t xml:space="preserve"> программы предоставление социальных выплат на приобретение жилья или строительство индивидуального жилого дома осуществляется в соответствии с П</w:t>
      </w:r>
      <w:r>
        <w:t xml:space="preserve">орядком организации работы по улучшению жилищных условий молодых семей, </w:t>
      </w:r>
      <w:r>
        <w:rPr>
          <w:rFonts w:eastAsia="Calibri"/>
        </w:rPr>
        <w:t>утвержденным п</w:t>
      </w:r>
      <w:r>
        <w:t>остановлением Администрации Смоленской области от 26.03.2014 № 213.</w:t>
      </w:r>
    </w:p>
    <w:p w14:paraId="713E3C7B" w14:textId="77777777" w:rsidR="00A80A50" w:rsidRDefault="00A80A50" w:rsidP="006F400F">
      <w:pPr>
        <w:ind w:firstLine="709"/>
        <w:jc w:val="both"/>
      </w:pPr>
      <w:r>
        <w:t>План реализации Муниципальной программы приведен в приложении № 2 к Муниципальной программе.</w:t>
      </w:r>
    </w:p>
    <w:p w14:paraId="7BA321A2" w14:textId="77777777" w:rsidR="00551C2E" w:rsidRPr="002B2A9B" w:rsidRDefault="00551C2E" w:rsidP="00B242F1">
      <w:pPr>
        <w:pStyle w:val="a3"/>
        <w:tabs>
          <w:tab w:val="left" w:pos="0"/>
          <w:tab w:val="left" w:pos="1134"/>
        </w:tabs>
        <w:spacing w:line="240" w:lineRule="atLeast"/>
        <w:rPr>
          <w:sz w:val="28"/>
          <w:szCs w:val="28"/>
        </w:rPr>
      </w:pPr>
    </w:p>
    <w:p w14:paraId="3C4E4182" w14:textId="77777777" w:rsidR="00A80A50" w:rsidRDefault="00A80A50" w:rsidP="00320AED">
      <w:pPr>
        <w:pStyle w:val="a3"/>
        <w:tabs>
          <w:tab w:val="left" w:pos="0"/>
          <w:tab w:val="left" w:pos="1134"/>
        </w:tabs>
        <w:spacing w:line="240" w:lineRule="atLeast"/>
        <w:jc w:val="center"/>
        <w:rPr>
          <w:sz w:val="28"/>
          <w:szCs w:val="28"/>
        </w:rPr>
      </w:pPr>
      <w:r>
        <w:rPr>
          <w:b/>
          <w:sz w:val="28"/>
          <w:szCs w:val="28"/>
        </w:rPr>
        <w:t>4.</w:t>
      </w:r>
      <w:r w:rsidR="00827057">
        <w:rPr>
          <w:b/>
          <w:sz w:val="28"/>
          <w:szCs w:val="28"/>
        </w:rPr>
        <w:t> </w:t>
      </w:r>
      <w:r>
        <w:rPr>
          <w:b/>
          <w:sz w:val="28"/>
          <w:szCs w:val="28"/>
        </w:rPr>
        <w:t xml:space="preserve">Обоснование ресурсного обеспечения </w:t>
      </w:r>
      <w:r w:rsidR="00827057">
        <w:rPr>
          <w:b/>
          <w:sz w:val="28"/>
          <w:szCs w:val="28"/>
        </w:rPr>
        <w:t>Муниципальной п</w:t>
      </w:r>
      <w:r>
        <w:rPr>
          <w:b/>
          <w:sz w:val="28"/>
          <w:szCs w:val="28"/>
        </w:rPr>
        <w:t>рограммы</w:t>
      </w:r>
    </w:p>
    <w:p w14:paraId="2133E33B" w14:textId="77777777" w:rsidR="00A80A50" w:rsidRDefault="00A80A50" w:rsidP="00B242F1">
      <w:pPr>
        <w:pStyle w:val="a3"/>
        <w:tabs>
          <w:tab w:val="left" w:pos="0"/>
        </w:tabs>
        <w:rPr>
          <w:b/>
          <w:sz w:val="20"/>
          <w:szCs w:val="20"/>
        </w:rPr>
      </w:pPr>
    </w:p>
    <w:p w14:paraId="5EA12174" w14:textId="77777777" w:rsidR="00A80A50" w:rsidRDefault="008F58D5" w:rsidP="00A80A50">
      <w:pPr>
        <w:ind w:right="33" w:firstLine="709"/>
        <w:contextualSpacing/>
        <w:jc w:val="both"/>
      </w:pPr>
      <w:r>
        <w:t>Финансирование Муниципальной п</w:t>
      </w:r>
      <w:r w:rsidR="00A80A50">
        <w:t>рограммы предполагается осуществлять за счет средств федерального бюджета, областного бюджета, бюджета муниципального образования «Духовщинский район» Смоленской области</w:t>
      </w:r>
      <w:r w:rsidR="00A80A50">
        <w:rPr>
          <w:rFonts w:eastAsia="Calibri"/>
        </w:rPr>
        <w:t xml:space="preserve"> методом </w:t>
      </w:r>
      <w:proofErr w:type="spellStart"/>
      <w:r w:rsidR="00A80A50">
        <w:rPr>
          <w:rFonts w:eastAsia="Calibri"/>
        </w:rPr>
        <w:t>софинансирования</w:t>
      </w:r>
      <w:proofErr w:type="spellEnd"/>
      <w:r w:rsidR="00A80A50">
        <w:rPr>
          <w:rFonts w:eastAsia="Calibri"/>
        </w:rPr>
        <w:t xml:space="preserve"> мероприятий</w:t>
      </w:r>
      <w:r w:rsidR="00A80A50">
        <w:t>.</w:t>
      </w:r>
    </w:p>
    <w:p w14:paraId="668D42DE" w14:textId="77777777" w:rsidR="00A80A50" w:rsidRDefault="00A80A50" w:rsidP="00A80A50">
      <w:pPr>
        <w:ind w:right="33" w:firstLine="709"/>
        <w:contextualSpacing/>
        <w:jc w:val="both"/>
        <w:rPr>
          <w:szCs w:val="24"/>
        </w:rPr>
      </w:pPr>
      <w:r>
        <w:t xml:space="preserve">Общий объем финансирования </w:t>
      </w:r>
      <w:r w:rsidR="00827057">
        <w:t>Муниципальной п</w:t>
      </w:r>
      <w:r w:rsidR="004E2390">
        <w:t>рограммы составляет 35</w:t>
      </w:r>
      <w:r w:rsidR="008D71DE">
        <w:t> </w:t>
      </w:r>
      <w:r w:rsidR="004E2390">
        <w:t>162,862</w:t>
      </w:r>
      <w:r>
        <w:t xml:space="preserve"> тыс. рублей, в том числе:</w:t>
      </w:r>
    </w:p>
    <w:p w14:paraId="544B35C9" w14:textId="77777777" w:rsidR="00A80A50" w:rsidRDefault="00A80A50" w:rsidP="00A80A50">
      <w:pPr>
        <w:tabs>
          <w:tab w:val="left" w:pos="1134"/>
        </w:tabs>
        <w:ind w:right="-108" w:firstLine="709"/>
      </w:pPr>
      <w:r>
        <w:t>а) по годам реализации:</w:t>
      </w:r>
    </w:p>
    <w:p w14:paraId="645B3284" w14:textId="77777777" w:rsidR="00A80A50" w:rsidRDefault="00A80A50" w:rsidP="00A80A50">
      <w:pPr>
        <w:tabs>
          <w:tab w:val="left" w:pos="1134"/>
        </w:tabs>
        <w:ind w:right="-108"/>
      </w:pPr>
      <w:r>
        <w:t xml:space="preserve">2018 год – </w:t>
      </w:r>
      <w:r>
        <w:rPr>
          <w:lang w:eastAsia="en-US"/>
        </w:rPr>
        <w:t>18</w:t>
      </w:r>
      <w:r w:rsidR="008D71DE">
        <w:rPr>
          <w:lang w:eastAsia="en-US"/>
        </w:rPr>
        <w:t> </w:t>
      </w:r>
      <w:r>
        <w:rPr>
          <w:lang w:eastAsia="en-US"/>
        </w:rPr>
        <w:t>788,3</w:t>
      </w:r>
      <w:r w:rsidR="004E2390">
        <w:rPr>
          <w:lang w:eastAsia="en-US"/>
        </w:rPr>
        <w:t>7</w:t>
      </w:r>
      <w:r>
        <w:rPr>
          <w:lang w:eastAsia="en-US"/>
        </w:rPr>
        <w:t xml:space="preserve"> </w:t>
      </w:r>
      <w:r>
        <w:t>тыс. рублей,</w:t>
      </w:r>
    </w:p>
    <w:p w14:paraId="19ADCB45" w14:textId="77777777" w:rsidR="00A80A50" w:rsidRDefault="00A80A50" w:rsidP="00A80A50">
      <w:pPr>
        <w:tabs>
          <w:tab w:val="left" w:pos="1134"/>
        </w:tabs>
        <w:ind w:right="-108"/>
      </w:pPr>
      <w:r>
        <w:t xml:space="preserve">2019 год – </w:t>
      </w:r>
      <w:r>
        <w:rPr>
          <w:lang w:eastAsia="en-US"/>
        </w:rPr>
        <w:t>9</w:t>
      </w:r>
      <w:r w:rsidR="008D71DE">
        <w:rPr>
          <w:lang w:eastAsia="en-US"/>
        </w:rPr>
        <w:t> </w:t>
      </w:r>
      <w:r>
        <w:rPr>
          <w:lang w:eastAsia="en-US"/>
        </w:rPr>
        <w:t xml:space="preserve">532,116 </w:t>
      </w:r>
      <w:r>
        <w:t>тыс. рублей,</w:t>
      </w:r>
    </w:p>
    <w:p w14:paraId="3B5BDD53" w14:textId="77777777" w:rsidR="00A80A50" w:rsidRDefault="00A80A50" w:rsidP="00A80A50">
      <w:pPr>
        <w:tabs>
          <w:tab w:val="left" w:pos="1134"/>
        </w:tabs>
        <w:ind w:right="-108"/>
      </w:pPr>
      <w:r>
        <w:t xml:space="preserve">2020 год – </w:t>
      </w:r>
      <w:r>
        <w:rPr>
          <w:lang w:eastAsia="en-US"/>
        </w:rPr>
        <w:t>6</w:t>
      </w:r>
      <w:r w:rsidR="008D71DE">
        <w:rPr>
          <w:lang w:eastAsia="en-US"/>
        </w:rPr>
        <w:t> </w:t>
      </w:r>
      <w:r>
        <w:rPr>
          <w:lang w:eastAsia="en-US"/>
        </w:rPr>
        <w:t xml:space="preserve">842,376 </w:t>
      </w:r>
      <w:r>
        <w:t>тыс. рублей;</w:t>
      </w:r>
    </w:p>
    <w:p w14:paraId="4E468906" w14:textId="77777777" w:rsidR="00A80A50" w:rsidRDefault="00A80A50" w:rsidP="00A80A50">
      <w:pPr>
        <w:tabs>
          <w:tab w:val="left" w:pos="1134"/>
        </w:tabs>
        <w:ind w:right="-108" w:firstLine="709"/>
        <w:rPr>
          <w:szCs w:val="20"/>
        </w:rPr>
      </w:pPr>
      <w:r>
        <w:rPr>
          <w:szCs w:val="20"/>
        </w:rPr>
        <w:t>б) в разрезе источников финансирования:</w:t>
      </w:r>
    </w:p>
    <w:p w14:paraId="03039D26" w14:textId="77777777" w:rsidR="00A80A50" w:rsidRDefault="00827057" w:rsidP="00DD3749">
      <w:pPr>
        <w:tabs>
          <w:tab w:val="left" w:pos="1134"/>
        </w:tabs>
        <w:ind w:right="-108" w:firstLine="709"/>
        <w:rPr>
          <w:szCs w:val="20"/>
        </w:rPr>
      </w:pPr>
      <w:r>
        <w:rPr>
          <w:szCs w:val="20"/>
        </w:rPr>
        <w:t>- </w:t>
      </w:r>
      <w:r w:rsidR="00A80A50">
        <w:rPr>
          <w:szCs w:val="20"/>
        </w:rPr>
        <w:t xml:space="preserve">средства </w:t>
      </w:r>
      <w:r w:rsidR="00A80A50">
        <w:t>федерального</w:t>
      </w:r>
      <w:r w:rsidR="00A80A50">
        <w:rPr>
          <w:szCs w:val="20"/>
        </w:rPr>
        <w:t xml:space="preserve"> бюджета – </w:t>
      </w:r>
      <w:r w:rsidR="00A80A50">
        <w:t>3</w:t>
      </w:r>
      <w:r w:rsidR="008D71DE">
        <w:t> </w:t>
      </w:r>
      <w:r w:rsidR="00A80A50">
        <w:t>495,37</w:t>
      </w:r>
      <w:r w:rsidR="004E2390">
        <w:t>9</w:t>
      </w:r>
      <w:r w:rsidR="00A80A50">
        <w:t xml:space="preserve"> тыс.</w:t>
      </w:r>
      <w:r w:rsidR="00A80A50">
        <w:rPr>
          <w:szCs w:val="20"/>
        </w:rPr>
        <w:t xml:space="preserve"> рублей,</w:t>
      </w:r>
      <w:r w:rsidR="00DD3749">
        <w:rPr>
          <w:szCs w:val="20"/>
        </w:rPr>
        <w:t xml:space="preserve"> </w:t>
      </w:r>
      <w:r w:rsidR="00A80A50">
        <w:rPr>
          <w:szCs w:val="20"/>
        </w:rPr>
        <w:t>в том числе по годам:</w:t>
      </w:r>
    </w:p>
    <w:p w14:paraId="3CB078D9" w14:textId="77777777" w:rsidR="00A80A50" w:rsidRDefault="00A80A50" w:rsidP="00A80A50">
      <w:pPr>
        <w:tabs>
          <w:tab w:val="left" w:pos="1134"/>
        </w:tabs>
        <w:ind w:right="-108"/>
      </w:pPr>
      <w:r>
        <w:t>2018 год – 1</w:t>
      </w:r>
      <w:r w:rsidR="008D71DE">
        <w:t> </w:t>
      </w:r>
      <w:r>
        <w:t>346,04</w:t>
      </w:r>
      <w:r w:rsidR="004E2390">
        <w:t>2</w:t>
      </w:r>
      <w:r>
        <w:t xml:space="preserve"> тыс. рублей,</w:t>
      </w:r>
    </w:p>
    <w:p w14:paraId="5918DF98" w14:textId="77777777" w:rsidR="00A80A50" w:rsidRDefault="00A80A50" w:rsidP="00A80A50">
      <w:pPr>
        <w:tabs>
          <w:tab w:val="left" w:pos="1134"/>
        </w:tabs>
        <w:ind w:right="-108"/>
        <w:rPr>
          <w:szCs w:val="24"/>
        </w:rPr>
      </w:pPr>
      <w:r>
        <w:t>2019 год – 1</w:t>
      </w:r>
      <w:r w:rsidR="008D71DE">
        <w:t> </w:t>
      </w:r>
      <w:r>
        <w:t>108,229 тыс. рублей,</w:t>
      </w:r>
    </w:p>
    <w:p w14:paraId="2A46B4FE" w14:textId="77777777" w:rsidR="00A80A50" w:rsidRDefault="00A80A50" w:rsidP="00A80A50">
      <w:pPr>
        <w:tabs>
          <w:tab w:val="left" w:pos="1134"/>
        </w:tabs>
        <w:ind w:right="-108"/>
      </w:pPr>
      <w:r>
        <w:t>2020 год – 1</w:t>
      </w:r>
      <w:r w:rsidR="008D71DE">
        <w:t> </w:t>
      </w:r>
      <w:r>
        <w:t>041,108 тыс. рублей;</w:t>
      </w:r>
    </w:p>
    <w:p w14:paraId="759A47E4" w14:textId="77777777" w:rsidR="00A80A50" w:rsidRDefault="00A80A50" w:rsidP="00DD3749">
      <w:pPr>
        <w:tabs>
          <w:tab w:val="left" w:pos="1134"/>
        </w:tabs>
        <w:ind w:right="-108" w:firstLine="709"/>
        <w:rPr>
          <w:szCs w:val="20"/>
        </w:rPr>
      </w:pPr>
      <w:r>
        <w:rPr>
          <w:szCs w:val="20"/>
        </w:rPr>
        <w:t>-</w:t>
      </w:r>
      <w:r w:rsidR="00827057">
        <w:rPr>
          <w:szCs w:val="20"/>
        </w:rPr>
        <w:t> </w:t>
      </w:r>
      <w:r>
        <w:rPr>
          <w:szCs w:val="20"/>
        </w:rPr>
        <w:t xml:space="preserve">средства </w:t>
      </w:r>
      <w:r>
        <w:t>областного</w:t>
      </w:r>
      <w:r>
        <w:rPr>
          <w:szCs w:val="20"/>
        </w:rPr>
        <w:t xml:space="preserve"> бюджета – 30</w:t>
      </w:r>
      <w:r w:rsidR="008D71DE">
        <w:rPr>
          <w:szCs w:val="20"/>
        </w:rPr>
        <w:t> </w:t>
      </w:r>
      <w:r>
        <w:rPr>
          <w:szCs w:val="20"/>
        </w:rPr>
        <w:t>506,483</w:t>
      </w:r>
      <w:r>
        <w:t xml:space="preserve"> тыс.</w:t>
      </w:r>
      <w:r>
        <w:rPr>
          <w:szCs w:val="20"/>
        </w:rPr>
        <w:t xml:space="preserve"> рублей,</w:t>
      </w:r>
      <w:r w:rsidR="00DD3749">
        <w:rPr>
          <w:szCs w:val="20"/>
        </w:rPr>
        <w:t xml:space="preserve"> </w:t>
      </w:r>
      <w:r>
        <w:rPr>
          <w:szCs w:val="20"/>
        </w:rPr>
        <w:t>в том числе по годам:</w:t>
      </w:r>
    </w:p>
    <w:p w14:paraId="3AC4EAF1" w14:textId="77777777" w:rsidR="00A80A50" w:rsidRDefault="00A80A50" w:rsidP="00A80A50">
      <w:pPr>
        <w:tabs>
          <w:tab w:val="left" w:pos="1134"/>
        </w:tabs>
        <w:ind w:right="-108"/>
      </w:pPr>
      <w:r>
        <w:t>201</w:t>
      </w:r>
      <w:r w:rsidR="00DD3749">
        <w:t>8</w:t>
      </w:r>
      <w:r>
        <w:t xml:space="preserve"> год – 17</w:t>
      </w:r>
      <w:r w:rsidR="008D71DE">
        <w:t> </w:t>
      </w:r>
      <w:r>
        <w:t>055,328 тыс. рублей,</w:t>
      </w:r>
    </w:p>
    <w:p w14:paraId="2F75F5CB" w14:textId="77777777" w:rsidR="00A80A50" w:rsidRDefault="00A80A50" w:rsidP="00A80A50">
      <w:pPr>
        <w:tabs>
          <w:tab w:val="left" w:pos="1134"/>
        </w:tabs>
        <w:ind w:right="-108"/>
        <w:rPr>
          <w:szCs w:val="24"/>
        </w:rPr>
      </w:pPr>
      <w:r>
        <w:t>201</w:t>
      </w:r>
      <w:r w:rsidR="00DD3749">
        <w:t>9</w:t>
      </w:r>
      <w:r>
        <w:t xml:space="preserve"> год – 8</w:t>
      </w:r>
      <w:r w:rsidR="008D71DE">
        <w:t> </w:t>
      </w:r>
      <w:r>
        <w:t>036,887 тыс. рублей,</w:t>
      </w:r>
    </w:p>
    <w:p w14:paraId="5B634935" w14:textId="77777777" w:rsidR="00A80A50" w:rsidRDefault="00A80A50" w:rsidP="00A80A50">
      <w:pPr>
        <w:tabs>
          <w:tab w:val="left" w:pos="1134"/>
        </w:tabs>
        <w:ind w:right="-108"/>
      </w:pPr>
      <w:r>
        <w:t>20</w:t>
      </w:r>
      <w:r w:rsidR="00DD3749">
        <w:t>20</w:t>
      </w:r>
      <w:r>
        <w:t xml:space="preserve"> год – 5</w:t>
      </w:r>
      <w:r w:rsidR="008D71DE">
        <w:t> </w:t>
      </w:r>
      <w:r>
        <w:t>414,268 тыс. рублей;</w:t>
      </w:r>
    </w:p>
    <w:p w14:paraId="0AFC55A4" w14:textId="77777777" w:rsidR="00A80A50" w:rsidRDefault="00A80A50" w:rsidP="00DD3749">
      <w:pPr>
        <w:tabs>
          <w:tab w:val="left" w:pos="1134"/>
        </w:tabs>
        <w:ind w:right="-108" w:firstLine="709"/>
        <w:rPr>
          <w:szCs w:val="20"/>
        </w:rPr>
      </w:pPr>
      <w:r>
        <w:rPr>
          <w:szCs w:val="20"/>
        </w:rPr>
        <w:t>-</w:t>
      </w:r>
      <w:r w:rsidR="00827057">
        <w:rPr>
          <w:szCs w:val="20"/>
        </w:rPr>
        <w:t> </w:t>
      </w:r>
      <w:r>
        <w:rPr>
          <w:szCs w:val="20"/>
        </w:rPr>
        <w:t>средства местного бюджета – 1</w:t>
      </w:r>
      <w:r w:rsidR="008D71DE">
        <w:rPr>
          <w:szCs w:val="20"/>
        </w:rPr>
        <w:t> </w:t>
      </w:r>
      <w:r>
        <w:rPr>
          <w:szCs w:val="20"/>
        </w:rPr>
        <w:t>161</w:t>
      </w:r>
      <w:r>
        <w:t>,0 тыс.</w:t>
      </w:r>
      <w:r>
        <w:rPr>
          <w:szCs w:val="20"/>
        </w:rPr>
        <w:t xml:space="preserve"> рублей,</w:t>
      </w:r>
      <w:r w:rsidR="00DD3749">
        <w:rPr>
          <w:szCs w:val="20"/>
        </w:rPr>
        <w:t xml:space="preserve"> </w:t>
      </w:r>
      <w:r>
        <w:rPr>
          <w:szCs w:val="20"/>
        </w:rPr>
        <w:t>в том числе по годам:</w:t>
      </w:r>
    </w:p>
    <w:p w14:paraId="0D6E30D3" w14:textId="77777777" w:rsidR="00A80A50" w:rsidRDefault="00A80A50" w:rsidP="00A80A50">
      <w:pPr>
        <w:tabs>
          <w:tab w:val="left" w:pos="1134"/>
        </w:tabs>
        <w:ind w:right="-108"/>
      </w:pPr>
      <w:r>
        <w:t>201</w:t>
      </w:r>
      <w:r w:rsidR="00DD3749">
        <w:t>8</w:t>
      </w:r>
      <w:r>
        <w:t xml:space="preserve"> год – </w:t>
      </w:r>
      <w:r>
        <w:rPr>
          <w:lang w:eastAsia="en-US"/>
        </w:rPr>
        <w:t>387,00</w:t>
      </w:r>
      <w:r>
        <w:t xml:space="preserve"> тыс. рублей,</w:t>
      </w:r>
    </w:p>
    <w:p w14:paraId="5753C3A0" w14:textId="77777777" w:rsidR="00A80A50" w:rsidRDefault="00A80A50" w:rsidP="00A80A50">
      <w:pPr>
        <w:tabs>
          <w:tab w:val="left" w:pos="1134"/>
        </w:tabs>
        <w:ind w:right="-108"/>
        <w:rPr>
          <w:szCs w:val="24"/>
        </w:rPr>
      </w:pPr>
      <w:r>
        <w:t>201</w:t>
      </w:r>
      <w:r w:rsidR="00DD3749">
        <w:t>9</w:t>
      </w:r>
      <w:r>
        <w:t xml:space="preserve"> год – </w:t>
      </w:r>
      <w:r>
        <w:rPr>
          <w:lang w:eastAsia="en-US"/>
        </w:rPr>
        <w:t>387,00</w:t>
      </w:r>
      <w:r>
        <w:t xml:space="preserve"> тыс. рублей,</w:t>
      </w:r>
    </w:p>
    <w:p w14:paraId="4384BB13" w14:textId="77777777" w:rsidR="00A80A50" w:rsidRPr="00BC7973" w:rsidRDefault="00A80A50" w:rsidP="00A80A50">
      <w:pPr>
        <w:tabs>
          <w:tab w:val="left" w:pos="1134"/>
        </w:tabs>
        <w:ind w:right="-108"/>
      </w:pPr>
      <w:r w:rsidRPr="00BC7973">
        <w:t>20</w:t>
      </w:r>
      <w:r w:rsidR="00DD3749">
        <w:t>20</w:t>
      </w:r>
      <w:r w:rsidRPr="00BC7973">
        <w:t xml:space="preserve"> год – </w:t>
      </w:r>
      <w:r w:rsidRPr="00BC7973">
        <w:rPr>
          <w:lang w:eastAsia="en-US"/>
        </w:rPr>
        <w:t>387,00</w:t>
      </w:r>
      <w:r w:rsidRPr="00BC7973">
        <w:t xml:space="preserve"> тыс. рублей.</w:t>
      </w:r>
    </w:p>
    <w:p w14:paraId="56099B99" w14:textId="77777777" w:rsidR="00A80A50" w:rsidRPr="00BC7973" w:rsidRDefault="00A80A50" w:rsidP="00A80A50">
      <w:pPr>
        <w:pStyle w:val="a3"/>
        <w:tabs>
          <w:tab w:val="left" w:pos="0"/>
        </w:tabs>
        <w:ind w:firstLine="709"/>
        <w:rPr>
          <w:sz w:val="28"/>
          <w:szCs w:val="28"/>
        </w:rPr>
      </w:pPr>
      <w:r w:rsidRPr="00BC7973">
        <w:rPr>
          <w:sz w:val="28"/>
          <w:szCs w:val="28"/>
        </w:rPr>
        <w:t>Объемы финансирования Муниципальной прог</w:t>
      </w:r>
      <w:r w:rsidR="00DD3749">
        <w:rPr>
          <w:sz w:val="28"/>
          <w:szCs w:val="28"/>
        </w:rPr>
        <w:t xml:space="preserve">раммы за счет средств местного </w:t>
      </w:r>
      <w:r w:rsidRPr="00BC7973">
        <w:rPr>
          <w:sz w:val="28"/>
          <w:szCs w:val="28"/>
        </w:rPr>
        <w:t>бюджет</w:t>
      </w:r>
      <w:r w:rsidR="00DD3749">
        <w:rPr>
          <w:sz w:val="28"/>
          <w:szCs w:val="28"/>
        </w:rPr>
        <w:t>а</w:t>
      </w:r>
      <w:r w:rsidRPr="00BC7973">
        <w:rPr>
          <w:sz w:val="28"/>
          <w:szCs w:val="28"/>
        </w:rPr>
        <w:t xml:space="preserve"> подлежат ежегодному уточнению с учетом решения об утверждении бюджета муниципального образования «Духовщинский район» Смоленской области на очередной финансовый год и плановый период, предусматривающего средства на реализацию </w:t>
      </w:r>
      <w:r w:rsidR="008F58D5">
        <w:rPr>
          <w:sz w:val="28"/>
          <w:szCs w:val="28"/>
        </w:rPr>
        <w:t>Муниципальной п</w:t>
      </w:r>
      <w:r w:rsidRPr="00BC7973">
        <w:rPr>
          <w:sz w:val="28"/>
          <w:szCs w:val="28"/>
        </w:rPr>
        <w:t>рограммы.</w:t>
      </w:r>
    </w:p>
    <w:p w14:paraId="49A3124D" w14:textId="77777777" w:rsidR="00A80A50" w:rsidRPr="00BC7973" w:rsidRDefault="00A80A50" w:rsidP="00A80A50">
      <w:pPr>
        <w:pStyle w:val="ConsPlusNormal"/>
        <w:ind w:firstLine="709"/>
        <w:jc w:val="both"/>
        <w:rPr>
          <w:rFonts w:ascii="Times New Roman" w:hAnsi="Times New Roman" w:cs="Times New Roman"/>
          <w:sz w:val="28"/>
          <w:szCs w:val="28"/>
        </w:rPr>
      </w:pPr>
      <w:r w:rsidRPr="00BC7973">
        <w:rPr>
          <w:rFonts w:ascii="Times New Roman" w:hAnsi="Times New Roman" w:cs="Times New Roman"/>
          <w:sz w:val="28"/>
          <w:szCs w:val="28"/>
        </w:rPr>
        <w:t xml:space="preserve">Объемы финансирования Муниципальной программы за счет средств </w:t>
      </w:r>
      <w:r w:rsidRPr="00BC7973">
        <w:rPr>
          <w:rFonts w:ascii="Times New Roman" w:hAnsi="Times New Roman" w:cs="Times New Roman"/>
          <w:sz w:val="28"/>
          <w:szCs w:val="28"/>
        </w:rPr>
        <w:lastRenderedPageBreak/>
        <w:t>федерального и областного бюджетов также подлежат ежегодному уточнению.</w:t>
      </w:r>
    </w:p>
    <w:p w14:paraId="1001E606" w14:textId="77777777" w:rsidR="00A80A50" w:rsidRPr="00BC7973" w:rsidRDefault="008F58D5" w:rsidP="00A80A50">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rPr>
        <w:t>В рамках Муниципальной программы</w:t>
      </w:r>
      <w:r w:rsidR="00A80A50" w:rsidRPr="00BC7973">
        <w:rPr>
          <w:rFonts w:ascii="Times New Roman" w:eastAsia="Calibri" w:hAnsi="Times New Roman" w:cs="Times New Roman"/>
          <w:sz w:val="28"/>
          <w:szCs w:val="28"/>
        </w:rPr>
        <w:t xml:space="preserve"> предполагается привлечение внебюджетных средств (кредитных и собственных средств</w:t>
      </w:r>
      <w:r w:rsidR="00DD3749">
        <w:rPr>
          <w:rFonts w:ascii="Times New Roman" w:eastAsia="Calibri" w:hAnsi="Times New Roman" w:cs="Times New Roman"/>
          <w:sz w:val="28"/>
          <w:szCs w:val="28"/>
        </w:rPr>
        <w:t xml:space="preserve"> </w:t>
      </w:r>
      <w:r w:rsidR="00DD3749" w:rsidRPr="00DD3749">
        <w:rPr>
          <w:rFonts w:ascii="Times New Roman" w:eastAsia="Calibri" w:hAnsi="Times New Roman" w:cs="Times New Roman"/>
          <w:sz w:val="28"/>
          <w:szCs w:val="28"/>
        </w:rPr>
        <w:t>граждан</w:t>
      </w:r>
      <w:r w:rsidR="00DD3749">
        <w:rPr>
          <w:rFonts w:ascii="Times New Roman" w:eastAsia="Calibri" w:hAnsi="Times New Roman" w:cs="Times New Roman"/>
          <w:sz w:val="28"/>
          <w:szCs w:val="28"/>
        </w:rPr>
        <w:t xml:space="preserve"> </w:t>
      </w:r>
      <w:r w:rsidR="00DD3749" w:rsidRPr="00DD3749">
        <w:rPr>
          <w:rFonts w:ascii="Times New Roman" w:eastAsia="Calibri" w:hAnsi="Times New Roman" w:cs="Times New Roman"/>
          <w:sz w:val="28"/>
          <w:szCs w:val="28"/>
        </w:rPr>
        <w:t>-</w:t>
      </w:r>
      <w:r w:rsidR="00DD3749">
        <w:rPr>
          <w:rFonts w:ascii="Times New Roman" w:eastAsia="Calibri" w:hAnsi="Times New Roman" w:cs="Times New Roman"/>
          <w:sz w:val="28"/>
          <w:szCs w:val="28"/>
        </w:rPr>
        <w:t xml:space="preserve"> </w:t>
      </w:r>
      <w:r w:rsidR="00DD3749" w:rsidRPr="00DD3749">
        <w:rPr>
          <w:rFonts w:ascii="Times New Roman" w:eastAsia="Calibri" w:hAnsi="Times New Roman" w:cs="Times New Roman"/>
          <w:sz w:val="28"/>
          <w:szCs w:val="28"/>
        </w:rPr>
        <w:t>участников</w:t>
      </w:r>
      <w:r w:rsidR="00DD3749" w:rsidRPr="00DD3749">
        <w:rPr>
          <w:rFonts w:ascii="Times New Roman" w:hAnsi="Times New Roman" w:cs="Times New Roman"/>
          <w:sz w:val="28"/>
          <w:szCs w:val="28"/>
        </w:rPr>
        <w:t xml:space="preserve"> Муниципальной программы</w:t>
      </w:r>
      <w:r w:rsidR="00A80A50" w:rsidRPr="00DD3749">
        <w:rPr>
          <w:rFonts w:ascii="Times New Roman" w:eastAsia="Calibri" w:hAnsi="Times New Roman" w:cs="Times New Roman"/>
          <w:sz w:val="28"/>
          <w:szCs w:val="28"/>
        </w:rPr>
        <w:t>).</w:t>
      </w:r>
    </w:p>
    <w:p w14:paraId="33E223AF" w14:textId="77777777" w:rsidR="00A80A50" w:rsidRPr="00BC7973" w:rsidRDefault="00A80A50" w:rsidP="00A80A50">
      <w:pPr>
        <w:ind w:firstLine="709"/>
        <w:jc w:val="both"/>
      </w:pPr>
    </w:p>
    <w:p w14:paraId="057FD090" w14:textId="77777777" w:rsidR="00A80A50" w:rsidRPr="00BC7973" w:rsidRDefault="00A80A50" w:rsidP="00A80A50">
      <w:pPr>
        <w:pStyle w:val="a3"/>
        <w:tabs>
          <w:tab w:val="left" w:pos="0"/>
        </w:tabs>
        <w:spacing w:line="240" w:lineRule="atLeast"/>
        <w:jc w:val="center"/>
        <w:rPr>
          <w:b/>
          <w:sz w:val="28"/>
          <w:szCs w:val="28"/>
        </w:rPr>
      </w:pPr>
      <w:r w:rsidRPr="00BC7973">
        <w:rPr>
          <w:b/>
          <w:sz w:val="28"/>
          <w:szCs w:val="28"/>
        </w:rPr>
        <w:t>5.</w:t>
      </w:r>
      <w:r w:rsidR="00827057">
        <w:rPr>
          <w:b/>
          <w:sz w:val="28"/>
          <w:szCs w:val="28"/>
        </w:rPr>
        <w:t> </w:t>
      </w:r>
      <w:r w:rsidRPr="00BC7973">
        <w:rPr>
          <w:b/>
          <w:sz w:val="28"/>
          <w:szCs w:val="28"/>
        </w:rPr>
        <w:t>Основные меры правового регулирования в сфере реализации Муниципальной программы</w:t>
      </w:r>
    </w:p>
    <w:p w14:paraId="1370CB94" w14:textId="77777777" w:rsidR="00A80A50" w:rsidRPr="00BC7973" w:rsidRDefault="00A80A50" w:rsidP="00A80A50">
      <w:pPr>
        <w:ind w:firstLine="709"/>
        <w:jc w:val="both"/>
      </w:pPr>
    </w:p>
    <w:p w14:paraId="693EA722" w14:textId="77777777" w:rsidR="00A80A50" w:rsidRPr="00BC7973" w:rsidRDefault="00A80A50" w:rsidP="00A80A50">
      <w:pPr>
        <w:pStyle w:val="a3"/>
        <w:tabs>
          <w:tab w:val="left" w:pos="0"/>
        </w:tabs>
        <w:ind w:firstLine="709"/>
        <w:rPr>
          <w:sz w:val="28"/>
          <w:szCs w:val="28"/>
        </w:rPr>
      </w:pPr>
      <w:r w:rsidRPr="00BC7973">
        <w:rPr>
          <w:sz w:val="28"/>
          <w:szCs w:val="28"/>
        </w:rPr>
        <w:t>В настоящее время сформированы и утверждены нормативно-правовые акты, необходимые для реализации Муниципальной программы. В дальнейшем разработка дополнительных нормативно-правовых актов будет обусловлена изменениями законодательства Российской Федерации, Смоленской области и муниципальными правовыми актами.</w:t>
      </w:r>
    </w:p>
    <w:p w14:paraId="239EB04D" w14:textId="77777777" w:rsidR="00A80A50" w:rsidRPr="00BC7973" w:rsidRDefault="00A80A50" w:rsidP="00A80A50">
      <w:pPr>
        <w:pStyle w:val="a3"/>
        <w:tabs>
          <w:tab w:val="left" w:pos="0"/>
        </w:tabs>
        <w:ind w:firstLine="709"/>
        <w:rPr>
          <w:sz w:val="28"/>
          <w:szCs w:val="28"/>
        </w:rPr>
      </w:pPr>
      <w:r w:rsidRPr="00BC7973">
        <w:rPr>
          <w:sz w:val="28"/>
          <w:szCs w:val="28"/>
        </w:rPr>
        <w:t>Общее управление реализацией Муниципальной программы осуществляет Администрация муниципального образования. Исполнители могут вносить предложения по совершенствованию реализации мероприятий Муниципальной программы.</w:t>
      </w:r>
    </w:p>
    <w:p w14:paraId="19DE317F" w14:textId="77777777" w:rsidR="00A80A50" w:rsidRPr="00BC7973" w:rsidRDefault="00A80A50" w:rsidP="00A80A50">
      <w:pPr>
        <w:pStyle w:val="a3"/>
        <w:tabs>
          <w:tab w:val="left" w:pos="0"/>
        </w:tabs>
        <w:spacing w:line="240" w:lineRule="atLeast"/>
        <w:jc w:val="center"/>
        <w:rPr>
          <w:sz w:val="28"/>
          <w:szCs w:val="28"/>
        </w:rPr>
      </w:pPr>
    </w:p>
    <w:p w14:paraId="7C1D9F76" w14:textId="77777777" w:rsidR="00A80A50" w:rsidRPr="00BC7973" w:rsidRDefault="00A80A50" w:rsidP="00A80A50">
      <w:pPr>
        <w:pStyle w:val="a3"/>
        <w:tabs>
          <w:tab w:val="left" w:pos="0"/>
        </w:tabs>
        <w:spacing w:line="240" w:lineRule="atLeast"/>
        <w:jc w:val="center"/>
        <w:rPr>
          <w:b/>
          <w:sz w:val="28"/>
          <w:szCs w:val="28"/>
        </w:rPr>
      </w:pPr>
      <w:r w:rsidRPr="00BC7973">
        <w:rPr>
          <w:b/>
          <w:sz w:val="28"/>
          <w:szCs w:val="28"/>
        </w:rPr>
        <w:t>6.</w:t>
      </w:r>
      <w:r w:rsidR="00827057">
        <w:rPr>
          <w:b/>
          <w:sz w:val="28"/>
          <w:szCs w:val="28"/>
        </w:rPr>
        <w:t> </w:t>
      </w:r>
      <w:r w:rsidRPr="00BC7973">
        <w:rPr>
          <w:b/>
          <w:sz w:val="28"/>
          <w:szCs w:val="28"/>
        </w:rPr>
        <w:t>Применение мер государственного регулирования в сфере реализации Муниципальной программы</w:t>
      </w:r>
    </w:p>
    <w:p w14:paraId="177B7944" w14:textId="77777777" w:rsidR="00A80A50" w:rsidRPr="00BC7973" w:rsidRDefault="00A80A50" w:rsidP="00A80A50">
      <w:pPr>
        <w:pStyle w:val="a3"/>
        <w:tabs>
          <w:tab w:val="left" w:pos="0"/>
        </w:tabs>
        <w:spacing w:line="240" w:lineRule="atLeast"/>
        <w:jc w:val="center"/>
        <w:rPr>
          <w:sz w:val="28"/>
          <w:szCs w:val="28"/>
        </w:rPr>
      </w:pPr>
    </w:p>
    <w:p w14:paraId="76E7E1DE" w14:textId="77777777" w:rsidR="00A80A50" w:rsidRPr="00BC7973" w:rsidRDefault="00A80A50" w:rsidP="00A80A50">
      <w:pPr>
        <w:pStyle w:val="a3"/>
        <w:tabs>
          <w:tab w:val="left" w:pos="0"/>
        </w:tabs>
        <w:ind w:firstLine="709"/>
        <w:rPr>
          <w:sz w:val="28"/>
          <w:szCs w:val="28"/>
        </w:rPr>
      </w:pPr>
      <w:r w:rsidRPr="00BC7973">
        <w:rPr>
          <w:sz w:val="28"/>
          <w:szCs w:val="28"/>
        </w:rPr>
        <w:t xml:space="preserve">Налоговые, тарифные, кредитные и иные меры муниципального регулирования в рамках реализации </w:t>
      </w:r>
      <w:r w:rsidR="00827057">
        <w:rPr>
          <w:sz w:val="28"/>
          <w:szCs w:val="28"/>
        </w:rPr>
        <w:t>м</w:t>
      </w:r>
      <w:r w:rsidR="00BC7973" w:rsidRPr="00827057">
        <w:rPr>
          <w:sz w:val="28"/>
          <w:szCs w:val="28"/>
        </w:rPr>
        <w:t xml:space="preserve">униципальной </w:t>
      </w:r>
      <w:r w:rsidR="00827057" w:rsidRPr="00827057">
        <w:rPr>
          <w:sz w:val="28"/>
          <w:szCs w:val="28"/>
        </w:rPr>
        <w:t>П</w:t>
      </w:r>
      <w:r w:rsidRPr="00827057">
        <w:rPr>
          <w:sz w:val="28"/>
          <w:szCs w:val="28"/>
        </w:rPr>
        <w:t>рограммы</w:t>
      </w:r>
      <w:r w:rsidRPr="00BC7973">
        <w:rPr>
          <w:sz w:val="28"/>
          <w:szCs w:val="28"/>
        </w:rPr>
        <w:t xml:space="preserve"> «Обеспечение жильем молодых семей» на 2015-2020 год не</w:t>
      </w:r>
      <w:r w:rsidR="00827057">
        <w:rPr>
          <w:sz w:val="28"/>
          <w:szCs w:val="28"/>
        </w:rPr>
        <w:t xml:space="preserve"> </w:t>
      </w:r>
      <w:r w:rsidRPr="00BC7973">
        <w:rPr>
          <w:sz w:val="28"/>
          <w:szCs w:val="28"/>
        </w:rPr>
        <w:t>предусмотрены.</w:t>
      </w:r>
    </w:p>
    <w:p w14:paraId="38D0FC62" w14:textId="77777777" w:rsidR="00BC7973" w:rsidRPr="00BC7973" w:rsidRDefault="00BC7973">
      <w:pPr>
        <w:rPr>
          <w:sz w:val="2"/>
          <w:szCs w:val="2"/>
        </w:rPr>
      </w:pPr>
      <w:r>
        <w:br w:type="page"/>
      </w:r>
    </w:p>
    <w:tbl>
      <w:tblPr>
        <w:tblW w:w="10362" w:type="dxa"/>
        <w:tblLook w:val="00A0" w:firstRow="1" w:lastRow="0" w:firstColumn="1" w:lastColumn="0" w:noHBand="0" w:noVBand="0"/>
      </w:tblPr>
      <w:tblGrid>
        <w:gridCol w:w="5805"/>
        <w:gridCol w:w="4557"/>
      </w:tblGrid>
      <w:tr w:rsidR="00A80A50" w:rsidRPr="00DD3749" w14:paraId="787E3E43" w14:textId="77777777" w:rsidTr="00DD3749">
        <w:tc>
          <w:tcPr>
            <w:tcW w:w="5778" w:type="dxa"/>
          </w:tcPr>
          <w:p w14:paraId="446F0375" w14:textId="77777777" w:rsidR="00A80A50" w:rsidRPr="00DD3749" w:rsidRDefault="00A80A50">
            <w:pPr>
              <w:tabs>
                <w:tab w:val="left" w:pos="9360"/>
              </w:tabs>
              <w:autoSpaceDE w:val="0"/>
              <w:autoSpaceDN w:val="0"/>
              <w:adjustRightInd w:val="0"/>
              <w:jc w:val="both"/>
              <w:outlineLvl w:val="0"/>
              <w:rPr>
                <w:b/>
              </w:rPr>
            </w:pPr>
          </w:p>
        </w:tc>
        <w:tc>
          <w:tcPr>
            <w:tcW w:w="4536" w:type="dxa"/>
            <w:hideMark/>
          </w:tcPr>
          <w:p w14:paraId="71E480C2" w14:textId="77777777" w:rsidR="00F71B83" w:rsidRPr="009458B0" w:rsidRDefault="00F71B83" w:rsidP="00F71B83">
            <w:pPr>
              <w:pStyle w:val="a3"/>
              <w:tabs>
                <w:tab w:val="left" w:pos="0"/>
                <w:tab w:val="left" w:pos="1134"/>
              </w:tabs>
              <w:jc w:val="left"/>
              <w:rPr>
                <w:sz w:val="28"/>
                <w:szCs w:val="28"/>
                <w:lang w:val="ru-RU"/>
              </w:rPr>
            </w:pPr>
            <w:r w:rsidRPr="009458B0">
              <w:rPr>
                <w:sz w:val="28"/>
                <w:szCs w:val="28"/>
                <w:lang w:val="ru-RU"/>
              </w:rPr>
              <w:t>Приложение №</w:t>
            </w:r>
            <w:r w:rsidR="00827057" w:rsidRPr="009458B0">
              <w:rPr>
                <w:sz w:val="28"/>
                <w:szCs w:val="28"/>
                <w:lang w:val="ru-RU"/>
              </w:rPr>
              <w:t> </w:t>
            </w:r>
            <w:r w:rsidRPr="009458B0">
              <w:rPr>
                <w:sz w:val="28"/>
                <w:szCs w:val="28"/>
                <w:lang w:val="ru-RU"/>
              </w:rPr>
              <w:t>1</w:t>
            </w:r>
          </w:p>
          <w:p w14:paraId="662C89D6" w14:textId="77777777" w:rsidR="00DD3749" w:rsidRPr="009458B0" w:rsidRDefault="00F71B83" w:rsidP="00DD3749">
            <w:pPr>
              <w:pStyle w:val="a3"/>
              <w:tabs>
                <w:tab w:val="left" w:pos="0"/>
                <w:tab w:val="left" w:pos="34"/>
              </w:tabs>
              <w:jc w:val="left"/>
              <w:rPr>
                <w:sz w:val="28"/>
                <w:szCs w:val="28"/>
                <w:lang w:val="ru-RU" w:eastAsia="en-US"/>
              </w:rPr>
            </w:pPr>
            <w:r w:rsidRPr="009458B0">
              <w:rPr>
                <w:sz w:val="28"/>
                <w:szCs w:val="28"/>
                <w:lang w:val="ru-RU"/>
              </w:rPr>
              <w:t>к муниципальной Программе «Обеспечение жильем молодых семей</w:t>
            </w:r>
            <w:r w:rsidRPr="009458B0">
              <w:rPr>
                <w:sz w:val="28"/>
                <w:szCs w:val="28"/>
                <w:lang w:val="ru-RU" w:eastAsia="en-US"/>
              </w:rPr>
              <w:t>» на 2015-2020 год</w:t>
            </w:r>
          </w:p>
          <w:p w14:paraId="55B0BE38" w14:textId="77777777" w:rsidR="00A80A50" w:rsidRPr="009458B0" w:rsidRDefault="00F71B83" w:rsidP="00DD3749">
            <w:pPr>
              <w:pStyle w:val="a3"/>
              <w:tabs>
                <w:tab w:val="left" w:pos="0"/>
                <w:tab w:val="left" w:pos="34"/>
              </w:tabs>
              <w:jc w:val="left"/>
              <w:rPr>
                <w:b/>
                <w:sz w:val="28"/>
                <w:szCs w:val="28"/>
                <w:lang w:val="ru-RU"/>
              </w:rPr>
            </w:pPr>
            <w:r w:rsidRPr="009458B0">
              <w:rPr>
                <w:sz w:val="28"/>
                <w:szCs w:val="28"/>
                <w:lang w:val="ru-RU"/>
              </w:rPr>
              <w:t>(в редакции постановлени</w:t>
            </w:r>
            <w:r w:rsidR="00972F09" w:rsidRPr="009458B0">
              <w:rPr>
                <w:sz w:val="28"/>
                <w:szCs w:val="28"/>
                <w:lang w:val="ru-RU"/>
              </w:rPr>
              <w:t>й</w:t>
            </w:r>
            <w:r w:rsidRPr="009458B0">
              <w:rPr>
                <w:sz w:val="28"/>
                <w:szCs w:val="28"/>
                <w:lang w:val="ru-RU"/>
              </w:rPr>
              <w:t xml:space="preserve"> </w:t>
            </w:r>
            <w:r w:rsidRPr="009458B0">
              <w:rPr>
                <w:sz w:val="28"/>
                <w:szCs w:val="28"/>
                <w:lang w:val="ru-RU" w:eastAsia="en-US"/>
              </w:rPr>
              <w:t>Администрации муниципального образования «Духовщинский район» Смоленской области от 28</w:t>
            </w:r>
            <w:r w:rsidR="00972F09" w:rsidRPr="009458B0">
              <w:rPr>
                <w:sz w:val="28"/>
                <w:szCs w:val="28"/>
                <w:lang w:val="ru-RU" w:eastAsia="en-US"/>
              </w:rPr>
              <w:t>.12.2016 № 465, от 03.08.2018 № </w:t>
            </w:r>
            <w:r w:rsidRPr="009458B0">
              <w:rPr>
                <w:sz w:val="28"/>
                <w:szCs w:val="28"/>
                <w:lang w:val="ru-RU" w:eastAsia="en-US"/>
              </w:rPr>
              <w:t>232)</w:t>
            </w:r>
          </w:p>
        </w:tc>
      </w:tr>
    </w:tbl>
    <w:p w14:paraId="1E277AF7" w14:textId="77777777" w:rsidR="00A80A50" w:rsidRDefault="00A80A50" w:rsidP="00A80A50">
      <w:pPr>
        <w:pStyle w:val="a3"/>
        <w:tabs>
          <w:tab w:val="left" w:pos="0"/>
          <w:tab w:val="left" w:pos="1134"/>
        </w:tabs>
        <w:jc w:val="center"/>
        <w:rPr>
          <w:sz w:val="28"/>
          <w:szCs w:val="28"/>
          <w:lang w:eastAsia="en-US"/>
        </w:rPr>
      </w:pPr>
    </w:p>
    <w:p w14:paraId="6BA51B7D" w14:textId="77777777" w:rsidR="00A80A50" w:rsidRDefault="00A80A50" w:rsidP="00A80A50">
      <w:pPr>
        <w:pStyle w:val="a3"/>
        <w:tabs>
          <w:tab w:val="left" w:pos="0"/>
          <w:tab w:val="left" w:pos="1134"/>
        </w:tabs>
        <w:jc w:val="center"/>
        <w:rPr>
          <w:sz w:val="28"/>
          <w:szCs w:val="28"/>
        </w:rPr>
      </w:pPr>
    </w:p>
    <w:p w14:paraId="381C685F" w14:textId="77777777" w:rsidR="00A80A50" w:rsidRDefault="00A80A50" w:rsidP="00A80A50">
      <w:pPr>
        <w:pStyle w:val="a3"/>
        <w:tabs>
          <w:tab w:val="left" w:pos="0"/>
          <w:tab w:val="left" w:pos="1134"/>
        </w:tabs>
        <w:jc w:val="center"/>
        <w:rPr>
          <w:sz w:val="28"/>
          <w:szCs w:val="28"/>
        </w:rPr>
      </w:pPr>
    </w:p>
    <w:p w14:paraId="34DCD5F6" w14:textId="77777777" w:rsidR="00972F09" w:rsidRDefault="00972F09" w:rsidP="00A80A50">
      <w:pPr>
        <w:pStyle w:val="a3"/>
        <w:tabs>
          <w:tab w:val="left" w:pos="0"/>
          <w:tab w:val="left" w:pos="1134"/>
        </w:tabs>
        <w:jc w:val="center"/>
        <w:rPr>
          <w:sz w:val="28"/>
          <w:szCs w:val="28"/>
        </w:rPr>
      </w:pPr>
    </w:p>
    <w:p w14:paraId="170902DB" w14:textId="77777777" w:rsidR="00A80A50" w:rsidRPr="00652B6C" w:rsidRDefault="00A80A50" w:rsidP="00A80A50">
      <w:pPr>
        <w:pStyle w:val="a3"/>
        <w:tabs>
          <w:tab w:val="left" w:pos="0"/>
          <w:tab w:val="left" w:pos="1134"/>
        </w:tabs>
        <w:jc w:val="center"/>
        <w:rPr>
          <w:b/>
          <w:sz w:val="28"/>
          <w:szCs w:val="28"/>
        </w:rPr>
      </w:pPr>
      <w:r w:rsidRPr="00652B6C">
        <w:rPr>
          <w:b/>
          <w:sz w:val="28"/>
          <w:szCs w:val="28"/>
        </w:rPr>
        <w:t>ЦЕЛЕВЫЕ ПОКАЗАТЕЛИ</w:t>
      </w:r>
    </w:p>
    <w:p w14:paraId="4FBF3FC8" w14:textId="77777777" w:rsidR="00A80A50" w:rsidRPr="00652B6C" w:rsidRDefault="00A80A50" w:rsidP="00A80A50">
      <w:pPr>
        <w:pStyle w:val="a3"/>
        <w:tabs>
          <w:tab w:val="left" w:pos="0"/>
          <w:tab w:val="left" w:pos="1134"/>
        </w:tabs>
        <w:jc w:val="center"/>
        <w:rPr>
          <w:b/>
          <w:sz w:val="28"/>
          <w:szCs w:val="28"/>
        </w:rPr>
      </w:pPr>
      <w:r w:rsidRPr="00652B6C">
        <w:rPr>
          <w:b/>
          <w:sz w:val="28"/>
          <w:szCs w:val="28"/>
        </w:rPr>
        <w:t>реализации муниципальной Программы</w:t>
      </w:r>
    </w:p>
    <w:p w14:paraId="76FECCA5" w14:textId="77777777" w:rsidR="00A80A50" w:rsidRPr="00652B6C" w:rsidRDefault="00A80A50" w:rsidP="00A80A50">
      <w:pPr>
        <w:pStyle w:val="a3"/>
        <w:tabs>
          <w:tab w:val="left" w:pos="0"/>
          <w:tab w:val="left" w:pos="1134"/>
        </w:tabs>
        <w:jc w:val="center"/>
        <w:rPr>
          <w:b/>
          <w:sz w:val="28"/>
          <w:szCs w:val="28"/>
        </w:rPr>
      </w:pPr>
      <w:r w:rsidRPr="00652B6C">
        <w:rPr>
          <w:b/>
          <w:sz w:val="28"/>
          <w:szCs w:val="28"/>
        </w:rPr>
        <w:t>«Обеспечение жильем молодых семей»</w:t>
      </w:r>
    </w:p>
    <w:p w14:paraId="27FDD2D9" w14:textId="77777777" w:rsidR="00A80A50" w:rsidRPr="00652B6C" w:rsidRDefault="00A80A50" w:rsidP="00A80A50">
      <w:pPr>
        <w:pStyle w:val="a3"/>
        <w:tabs>
          <w:tab w:val="left" w:pos="0"/>
          <w:tab w:val="left" w:pos="1134"/>
        </w:tabs>
        <w:jc w:val="center"/>
        <w:rPr>
          <w:b/>
          <w:sz w:val="28"/>
          <w:szCs w:val="28"/>
        </w:rPr>
      </w:pPr>
      <w:r w:rsidRPr="00652B6C">
        <w:rPr>
          <w:b/>
          <w:sz w:val="28"/>
          <w:szCs w:val="28"/>
        </w:rPr>
        <w:t>на 2015-2020 год</w:t>
      </w:r>
    </w:p>
    <w:p w14:paraId="4F8EA0E1" w14:textId="77777777" w:rsidR="00A80A50" w:rsidRDefault="00A80A50" w:rsidP="00A80A50">
      <w:pPr>
        <w:pStyle w:val="a3"/>
        <w:tabs>
          <w:tab w:val="left" w:pos="0"/>
          <w:tab w:val="left" w:pos="1134"/>
        </w:tabs>
        <w:jc w:val="center"/>
        <w:rPr>
          <w:sz w:val="28"/>
          <w:szCs w:val="28"/>
        </w:rPr>
      </w:pPr>
    </w:p>
    <w:tbl>
      <w:tblPr>
        <w:tblW w:w="10206" w:type="dxa"/>
        <w:tblInd w:w="75" w:type="dxa"/>
        <w:tblLayout w:type="fixed"/>
        <w:tblCellMar>
          <w:left w:w="75" w:type="dxa"/>
          <w:right w:w="75" w:type="dxa"/>
        </w:tblCellMar>
        <w:tblLook w:val="00A0" w:firstRow="1" w:lastRow="0" w:firstColumn="1" w:lastColumn="0" w:noHBand="0" w:noVBand="0"/>
      </w:tblPr>
      <w:tblGrid>
        <w:gridCol w:w="564"/>
        <w:gridCol w:w="3689"/>
        <w:gridCol w:w="1072"/>
        <w:gridCol w:w="990"/>
        <w:gridCol w:w="990"/>
        <w:gridCol w:w="990"/>
        <w:gridCol w:w="990"/>
        <w:gridCol w:w="921"/>
      </w:tblGrid>
      <w:tr w:rsidR="00A80A50" w:rsidRPr="00972F09" w14:paraId="3605BF38" w14:textId="77777777" w:rsidTr="00972F09">
        <w:trPr>
          <w:trHeight w:val="509"/>
        </w:trPr>
        <w:tc>
          <w:tcPr>
            <w:tcW w:w="564" w:type="dxa"/>
            <w:vMerge w:val="restart"/>
            <w:tcBorders>
              <w:top w:val="single" w:sz="4" w:space="0" w:color="auto"/>
              <w:left w:val="single" w:sz="4" w:space="0" w:color="auto"/>
              <w:bottom w:val="single" w:sz="4" w:space="0" w:color="auto"/>
              <w:right w:val="single" w:sz="4" w:space="0" w:color="auto"/>
            </w:tcBorders>
            <w:hideMark/>
          </w:tcPr>
          <w:p w14:paraId="2DBEAD9C" w14:textId="77777777" w:rsidR="00A80A50" w:rsidRPr="00972F09" w:rsidRDefault="00A80A50">
            <w:pPr>
              <w:widowControl w:val="0"/>
              <w:autoSpaceDE w:val="0"/>
              <w:autoSpaceDN w:val="0"/>
              <w:adjustRightInd w:val="0"/>
              <w:jc w:val="center"/>
              <w:rPr>
                <w:sz w:val="24"/>
                <w:szCs w:val="24"/>
              </w:rPr>
            </w:pPr>
            <w:r w:rsidRPr="00972F09">
              <w:rPr>
                <w:sz w:val="24"/>
                <w:szCs w:val="24"/>
              </w:rPr>
              <w:t>№ п/п</w:t>
            </w:r>
          </w:p>
        </w:tc>
        <w:tc>
          <w:tcPr>
            <w:tcW w:w="3689" w:type="dxa"/>
            <w:vMerge w:val="restart"/>
            <w:tcBorders>
              <w:top w:val="single" w:sz="4" w:space="0" w:color="auto"/>
              <w:left w:val="single" w:sz="4" w:space="0" w:color="auto"/>
              <w:bottom w:val="single" w:sz="4" w:space="0" w:color="auto"/>
              <w:right w:val="single" w:sz="4" w:space="0" w:color="auto"/>
            </w:tcBorders>
            <w:hideMark/>
          </w:tcPr>
          <w:p w14:paraId="0716F34C" w14:textId="77777777" w:rsidR="00A80A50" w:rsidRPr="009458B0" w:rsidRDefault="00A80A50">
            <w:pPr>
              <w:pStyle w:val="a3"/>
              <w:tabs>
                <w:tab w:val="left" w:pos="0"/>
                <w:tab w:val="left" w:pos="1134"/>
              </w:tabs>
              <w:jc w:val="center"/>
              <w:rPr>
                <w:sz w:val="24"/>
                <w:lang w:val="ru-RU"/>
              </w:rPr>
            </w:pPr>
            <w:r w:rsidRPr="009458B0">
              <w:rPr>
                <w:sz w:val="24"/>
                <w:lang w:val="ru-RU"/>
              </w:rPr>
              <w:t xml:space="preserve">Наименование </w:t>
            </w:r>
          </w:p>
          <w:p w14:paraId="168051E0" w14:textId="77777777" w:rsidR="00A80A50" w:rsidRPr="009458B0" w:rsidRDefault="00A80A50">
            <w:pPr>
              <w:pStyle w:val="a3"/>
              <w:tabs>
                <w:tab w:val="left" w:pos="0"/>
                <w:tab w:val="left" w:pos="1134"/>
              </w:tabs>
              <w:jc w:val="center"/>
              <w:rPr>
                <w:sz w:val="24"/>
                <w:lang w:val="ru-RU"/>
              </w:rPr>
            </w:pPr>
            <w:r w:rsidRPr="009458B0">
              <w:rPr>
                <w:sz w:val="24"/>
                <w:lang w:val="ru-RU"/>
              </w:rPr>
              <w:t>показателя</w:t>
            </w:r>
          </w:p>
        </w:tc>
        <w:tc>
          <w:tcPr>
            <w:tcW w:w="1072" w:type="dxa"/>
            <w:vMerge w:val="restart"/>
            <w:tcBorders>
              <w:top w:val="single" w:sz="4" w:space="0" w:color="auto"/>
              <w:left w:val="single" w:sz="4" w:space="0" w:color="auto"/>
              <w:bottom w:val="single" w:sz="4" w:space="0" w:color="auto"/>
              <w:right w:val="single" w:sz="4" w:space="0" w:color="auto"/>
            </w:tcBorders>
            <w:hideMark/>
          </w:tcPr>
          <w:p w14:paraId="53D1B8BE" w14:textId="77777777" w:rsidR="00A80A50" w:rsidRPr="00972F09" w:rsidRDefault="00A80A50">
            <w:pPr>
              <w:widowControl w:val="0"/>
              <w:autoSpaceDE w:val="0"/>
              <w:autoSpaceDN w:val="0"/>
              <w:adjustRightInd w:val="0"/>
              <w:jc w:val="center"/>
              <w:rPr>
                <w:sz w:val="24"/>
                <w:szCs w:val="24"/>
                <w:lang w:eastAsia="en-US"/>
              </w:rPr>
            </w:pPr>
            <w:r w:rsidRPr="00972F09">
              <w:rPr>
                <w:sz w:val="24"/>
                <w:szCs w:val="24"/>
              </w:rPr>
              <w:t xml:space="preserve">Единица </w:t>
            </w:r>
            <w:proofErr w:type="spellStart"/>
            <w:proofErr w:type="gramStart"/>
            <w:r w:rsidRPr="00972F09">
              <w:rPr>
                <w:sz w:val="24"/>
                <w:szCs w:val="24"/>
              </w:rPr>
              <w:t>измере-ния</w:t>
            </w:r>
            <w:proofErr w:type="spellEnd"/>
            <w:proofErr w:type="gramEnd"/>
          </w:p>
        </w:tc>
        <w:tc>
          <w:tcPr>
            <w:tcW w:w="1980" w:type="dxa"/>
            <w:gridSpan w:val="2"/>
            <w:tcBorders>
              <w:top w:val="single" w:sz="4" w:space="0" w:color="auto"/>
              <w:left w:val="single" w:sz="4" w:space="0" w:color="auto"/>
              <w:bottom w:val="single" w:sz="4" w:space="0" w:color="auto"/>
              <w:right w:val="single" w:sz="4" w:space="0" w:color="auto"/>
            </w:tcBorders>
            <w:hideMark/>
          </w:tcPr>
          <w:p w14:paraId="2FA93DF8" w14:textId="77777777" w:rsidR="00A80A50" w:rsidRPr="009458B0" w:rsidRDefault="00A80A50">
            <w:pPr>
              <w:pStyle w:val="a3"/>
              <w:tabs>
                <w:tab w:val="left" w:pos="0"/>
                <w:tab w:val="left" w:pos="1134"/>
              </w:tabs>
              <w:jc w:val="center"/>
              <w:rPr>
                <w:sz w:val="24"/>
                <w:lang w:val="ru-RU"/>
              </w:rPr>
            </w:pPr>
            <w:r w:rsidRPr="009458B0">
              <w:rPr>
                <w:sz w:val="24"/>
                <w:lang w:val="ru-RU"/>
              </w:rPr>
              <w:t>Базовое значение показателей</w:t>
            </w:r>
          </w:p>
          <w:p w14:paraId="0ABB30FC" w14:textId="77777777" w:rsidR="00A80A50" w:rsidRPr="009458B0" w:rsidRDefault="00A80A50">
            <w:pPr>
              <w:pStyle w:val="a3"/>
              <w:tabs>
                <w:tab w:val="left" w:pos="0"/>
                <w:tab w:val="left" w:pos="1134"/>
              </w:tabs>
              <w:jc w:val="center"/>
              <w:rPr>
                <w:sz w:val="24"/>
                <w:lang w:val="ru-RU"/>
              </w:rPr>
            </w:pPr>
            <w:r w:rsidRPr="009458B0">
              <w:rPr>
                <w:sz w:val="24"/>
                <w:lang w:val="ru-RU"/>
              </w:rPr>
              <w:t>по годам</w:t>
            </w:r>
          </w:p>
        </w:tc>
        <w:tc>
          <w:tcPr>
            <w:tcW w:w="2901" w:type="dxa"/>
            <w:gridSpan w:val="3"/>
            <w:tcBorders>
              <w:top w:val="single" w:sz="4" w:space="0" w:color="auto"/>
              <w:left w:val="single" w:sz="4" w:space="0" w:color="auto"/>
              <w:bottom w:val="single" w:sz="4" w:space="0" w:color="auto"/>
              <w:right w:val="single" w:sz="4" w:space="0" w:color="auto"/>
            </w:tcBorders>
            <w:vAlign w:val="center"/>
            <w:hideMark/>
          </w:tcPr>
          <w:p w14:paraId="4A52D783" w14:textId="77777777" w:rsidR="00A80A50" w:rsidRPr="009458B0" w:rsidRDefault="00A80A50">
            <w:pPr>
              <w:pStyle w:val="a3"/>
              <w:tabs>
                <w:tab w:val="left" w:pos="0"/>
                <w:tab w:val="left" w:pos="1134"/>
              </w:tabs>
              <w:jc w:val="center"/>
              <w:rPr>
                <w:sz w:val="24"/>
                <w:lang w:val="ru-RU"/>
              </w:rPr>
            </w:pPr>
            <w:r w:rsidRPr="009458B0">
              <w:rPr>
                <w:sz w:val="24"/>
                <w:lang w:val="ru-RU"/>
              </w:rPr>
              <w:t>Планируемое значение показателей</w:t>
            </w:r>
          </w:p>
          <w:p w14:paraId="67229D9F" w14:textId="77777777" w:rsidR="00A80A50" w:rsidRPr="009458B0" w:rsidRDefault="00A80A50">
            <w:pPr>
              <w:pStyle w:val="a3"/>
              <w:tabs>
                <w:tab w:val="left" w:pos="0"/>
                <w:tab w:val="left" w:pos="1134"/>
              </w:tabs>
              <w:jc w:val="center"/>
              <w:rPr>
                <w:sz w:val="24"/>
                <w:lang w:val="ru-RU"/>
              </w:rPr>
            </w:pPr>
            <w:r w:rsidRPr="009458B0">
              <w:rPr>
                <w:sz w:val="24"/>
                <w:lang w:val="ru-RU"/>
              </w:rPr>
              <w:t>(на 2018 год и плановый период)</w:t>
            </w:r>
          </w:p>
        </w:tc>
      </w:tr>
      <w:tr w:rsidR="00A80A50" w:rsidRPr="00972F09" w14:paraId="2531A86A" w14:textId="77777777" w:rsidTr="00972F09">
        <w:trPr>
          <w:trHeight w:val="25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158594BF" w14:textId="77777777" w:rsidR="00A80A50" w:rsidRPr="00972F09" w:rsidRDefault="00A80A50">
            <w:pPr>
              <w:rPr>
                <w:sz w:val="24"/>
                <w:szCs w:val="24"/>
              </w:rPr>
            </w:pPr>
          </w:p>
        </w:tc>
        <w:tc>
          <w:tcPr>
            <w:tcW w:w="3689" w:type="dxa"/>
            <w:vMerge/>
            <w:tcBorders>
              <w:top w:val="single" w:sz="4" w:space="0" w:color="auto"/>
              <w:left w:val="single" w:sz="4" w:space="0" w:color="auto"/>
              <w:bottom w:val="single" w:sz="4" w:space="0" w:color="auto"/>
              <w:right w:val="single" w:sz="4" w:space="0" w:color="auto"/>
            </w:tcBorders>
            <w:vAlign w:val="center"/>
            <w:hideMark/>
          </w:tcPr>
          <w:p w14:paraId="40A82F37" w14:textId="77777777" w:rsidR="00A80A50" w:rsidRPr="00972F09" w:rsidRDefault="00A80A50">
            <w:pPr>
              <w:rPr>
                <w:sz w:val="24"/>
                <w:szCs w:val="24"/>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14:paraId="0F2823EE" w14:textId="77777777" w:rsidR="00A80A50" w:rsidRPr="00972F09" w:rsidRDefault="00A80A50">
            <w:pPr>
              <w:rPr>
                <w:sz w:val="24"/>
                <w:szCs w:val="24"/>
                <w:lang w:eastAsia="en-US"/>
              </w:rPr>
            </w:pPr>
          </w:p>
        </w:tc>
        <w:tc>
          <w:tcPr>
            <w:tcW w:w="990" w:type="dxa"/>
            <w:tcBorders>
              <w:top w:val="single" w:sz="4" w:space="0" w:color="auto"/>
              <w:left w:val="single" w:sz="4" w:space="0" w:color="auto"/>
              <w:bottom w:val="single" w:sz="4" w:space="0" w:color="auto"/>
              <w:right w:val="single" w:sz="4" w:space="0" w:color="auto"/>
            </w:tcBorders>
            <w:hideMark/>
          </w:tcPr>
          <w:p w14:paraId="11F717DD" w14:textId="77777777" w:rsidR="00A80A50" w:rsidRPr="00972F09" w:rsidRDefault="00A80A50">
            <w:pPr>
              <w:widowControl w:val="0"/>
              <w:autoSpaceDE w:val="0"/>
              <w:autoSpaceDN w:val="0"/>
              <w:adjustRightInd w:val="0"/>
              <w:jc w:val="center"/>
              <w:rPr>
                <w:sz w:val="24"/>
                <w:szCs w:val="24"/>
                <w:lang w:eastAsia="en-US"/>
              </w:rPr>
            </w:pPr>
            <w:r w:rsidRPr="00972F09">
              <w:rPr>
                <w:sz w:val="24"/>
                <w:szCs w:val="24"/>
              </w:rPr>
              <w:t>2016 год</w:t>
            </w:r>
          </w:p>
        </w:tc>
        <w:tc>
          <w:tcPr>
            <w:tcW w:w="990" w:type="dxa"/>
            <w:tcBorders>
              <w:top w:val="single" w:sz="4" w:space="0" w:color="auto"/>
              <w:left w:val="single" w:sz="4" w:space="0" w:color="auto"/>
              <w:bottom w:val="single" w:sz="4" w:space="0" w:color="auto"/>
              <w:right w:val="single" w:sz="4" w:space="0" w:color="auto"/>
            </w:tcBorders>
            <w:hideMark/>
          </w:tcPr>
          <w:p w14:paraId="4F5B27D1" w14:textId="77777777" w:rsidR="00A80A50" w:rsidRPr="00972F09" w:rsidRDefault="00A80A50">
            <w:pPr>
              <w:widowControl w:val="0"/>
              <w:autoSpaceDE w:val="0"/>
              <w:autoSpaceDN w:val="0"/>
              <w:adjustRightInd w:val="0"/>
              <w:jc w:val="center"/>
              <w:rPr>
                <w:sz w:val="24"/>
                <w:szCs w:val="24"/>
              </w:rPr>
            </w:pPr>
            <w:r w:rsidRPr="00972F09">
              <w:rPr>
                <w:sz w:val="24"/>
                <w:szCs w:val="24"/>
              </w:rPr>
              <w:t>2017 год</w:t>
            </w:r>
          </w:p>
        </w:tc>
        <w:tc>
          <w:tcPr>
            <w:tcW w:w="990" w:type="dxa"/>
            <w:tcBorders>
              <w:top w:val="single" w:sz="4" w:space="0" w:color="auto"/>
              <w:left w:val="single" w:sz="4" w:space="0" w:color="auto"/>
              <w:bottom w:val="single" w:sz="4" w:space="0" w:color="auto"/>
              <w:right w:val="single" w:sz="4" w:space="0" w:color="auto"/>
            </w:tcBorders>
            <w:hideMark/>
          </w:tcPr>
          <w:p w14:paraId="77134F0B" w14:textId="77777777" w:rsidR="00A80A50" w:rsidRPr="00972F09" w:rsidRDefault="00A80A50">
            <w:pPr>
              <w:jc w:val="center"/>
              <w:rPr>
                <w:sz w:val="24"/>
                <w:szCs w:val="24"/>
              </w:rPr>
            </w:pPr>
            <w:r w:rsidRPr="00972F09">
              <w:rPr>
                <w:sz w:val="24"/>
                <w:szCs w:val="24"/>
              </w:rPr>
              <w:t>2018 год</w:t>
            </w:r>
          </w:p>
        </w:tc>
        <w:tc>
          <w:tcPr>
            <w:tcW w:w="990" w:type="dxa"/>
            <w:tcBorders>
              <w:top w:val="single" w:sz="4" w:space="0" w:color="auto"/>
              <w:left w:val="single" w:sz="4" w:space="0" w:color="auto"/>
              <w:bottom w:val="single" w:sz="4" w:space="0" w:color="auto"/>
              <w:right w:val="single" w:sz="4" w:space="0" w:color="auto"/>
            </w:tcBorders>
            <w:noWrap/>
            <w:hideMark/>
          </w:tcPr>
          <w:p w14:paraId="3ACC5C32" w14:textId="77777777" w:rsidR="00A80A50" w:rsidRPr="00972F09" w:rsidRDefault="00A80A50">
            <w:pPr>
              <w:jc w:val="center"/>
              <w:rPr>
                <w:sz w:val="24"/>
                <w:szCs w:val="24"/>
              </w:rPr>
            </w:pPr>
            <w:r w:rsidRPr="00972F09">
              <w:rPr>
                <w:sz w:val="24"/>
                <w:szCs w:val="24"/>
              </w:rPr>
              <w:t>2019 год</w:t>
            </w:r>
          </w:p>
        </w:tc>
        <w:tc>
          <w:tcPr>
            <w:tcW w:w="921" w:type="dxa"/>
            <w:tcBorders>
              <w:top w:val="single" w:sz="4" w:space="0" w:color="auto"/>
              <w:left w:val="single" w:sz="4" w:space="0" w:color="auto"/>
              <w:bottom w:val="single" w:sz="4" w:space="0" w:color="auto"/>
              <w:right w:val="single" w:sz="4" w:space="0" w:color="auto"/>
            </w:tcBorders>
            <w:hideMark/>
          </w:tcPr>
          <w:p w14:paraId="4CF9C61A" w14:textId="77777777" w:rsidR="00A80A50" w:rsidRPr="00972F09" w:rsidRDefault="00A80A50">
            <w:pPr>
              <w:jc w:val="center"/>
              <w:rPr>
                <w:sz w:val="24"/>
                <w:szCs w:val="24"/>
              </w:rPr>
            </w:pPr>
            <w:r w:rsidRPr="00972F09">
              <w:rPr>
                <w:sz w:val="24"/>
                <w:szCs w:val="24"/>
              </w:rPr>
              <w:t>2020 год</w:t>
            </w:r>
          </w:p>
        </w:tc>
      </w:tr>
      <w:tr w:rsidR="00A80A50" w:rsidRPr="00972F09" w14:paraId="345641BB" w14:textId="77777777" w:rsidTr="00972F09">
        <w:trPr>
          <w:trHeight w:val="250"/>
        </w:trPr>
        <w:tc>
          <w:tcPr>
            <w:tcW w:w="564" w:type="dxa"/>
            <w:tcBorders>
              <w:top w:val="single" w:sz="4" w:space="0" w:color="auto"/>
              <w:left w:val="single" w:sz="4" w:space="0" w:color="auto"/>
              <w:bottom w:val="single" w:sz="4" w:space="0" w:color="auto"/>
              <w:right w:val="single" w:sz="4" w:space="0" w:color="auto"/>
            </w:tcBorders>
            <w:vAlign w:val="center"/>
            <w:hideMark/>
          </w:tcPr>
          <w:p w14:paraId="7D16C398" w14:textId="77777777" w:rsidR="00A80A50" w:rsidRPr="00972F09" w:rsidRDefault="00A80A50">
            <w:pPr>
              <w:widowControl w:val="0"/>
              <w:autoSpaceDE w:val="0"/>
              <w:autoSpaceDN w:val="0"/>
              <w:adjustRightInd w:val="0"/>
              <w:ind w:left="24"/>
              <w:jc w:val="center"/>
              <w:rPr>
                <w:sz w:val="20"/>
                <w:szCs w:val="20"/>
              </w:rPr>
            </w:pPr>
            <w:r w:rsidRPr="00972F09">
              <w:rPr>
                <w:sz w:val="20"/>
                <w:szCs w:val="20"/>
              </w:rPr>
              <w:t>1</w:t>
            </w:r>
          </w:p>
        </w:tc>
        <w:tc>
          <w:tcPr>
            <w:tcW w:w="3689" w:type="dxa"/>
            <w:tcBorders>
              <w:top w:val="single" w:sz="4" w:space="0" w:color="auto"/>
              <w:left w:val="single" w:sz="4" w:space="0" w:color="auto"/>
              <w:bottom w:val="single" w:sz="4" w:space="0" w:color="auto"/>
              <w:right w:val="single" w:sz="4" w:space="0" w:color="auto"/>
            </w:tcBorders>
            <w:vAlign w:val="center"/>
            <w:hideMark/>
          </w:tcPr>
          <w:p w14:paraId="6D5A9D4B" w14:textId="77777777" w:rsidR="00A80A50" w:rsidRPr="00972F09" w:rsidRDefault="00A80A50">
            <w:pPr>
              <w:widowControl w:val="0"/>
              <w:autoSpaceDE w:val="0"/>
              <w:autoSpaceDN w:val="0"/>
              <w:adjustRightInd w:val="0"/>
              <w:jc w:val="center"/>
              <w:rPr>
                <w:sz w:val="20"/>
                <w:szCs w:val="20"/>
              </w:rPr>
            </w:pPr>
            <w:r w:rsidRPr="00972F09">
              <w:rPr>
                <w:sz w:val="20"/>
                <w:szCs w:val="20"/>
              </w:rPr>
              <w:t>2</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85148D9" w14:textId="77777777" w:rsidR="00A80A50" w:rsidRPr="00972F09" w:rsidRDefault="00A80A50">
            <w:pPr>
              <w:widowControl w:val="0"/>
              <w:autoSpaceDE w:val="0"/>
              <w:autoSpaceDN w:val="0"/>
              <w:adjustRightInd w:val="0"/>
              <w:jc w:val="center"/>
              <w:rPr>
                <w:sz w:val="20"/>
                <w:szCs w:val="20"/>
              </w:rPr>
            </w:pPr>
            <w:r w:rsidRPr="00972F09">
              <w:rPr>
                <w:sz w:val="20"/>
                <w:szCs w:val="20"/>
              </w:rPr>
              <w:t>3</w:t>
            </w:r>
          </w:p>
        </w:tc>
        <w:tc>
          <w:tcPr>
            <w:tcW w:w="990" w:type="dxa"/>
            <w:tcBorders>
              <w:top w:val="single" w:sz="4" w:space="0" w:color="auto"/>
              <w:left w:val="single" w:sz="4" w:space="0" w:color="auto"/>
              <w:bottom w:val="single" w:sz="4" w:space="0" w:color="auto"/>
              <w:right w:val="single" w:sz="4" w:space="0" w:color="auto"/>
            </w:tcBorders>
            <w:hideMark/>
          </w:tcPr>
          <w:p w14:paraId="71647762" w14:textId="77777777" w:rsidR="00A80A50" w:rsidRPr="00972F09" w:rsidRDefault="00A80A50">
            <w:pPr>
              <w:widowControl w:val="0"/>
              <w:autoSpaceDE w:val="0"/>
              <w:autoSpaceDN w:val="0"/>
              <w:adjustRightInd w:val="0"/>
              <w:ind w:left="-104" w:right="-75" w:firstLine="3"/>
              <w:jc w:val="center"/>
              <w:rPr>
                <w:sz w:val="20"/>
                <w:szCs w:val="20"/>
              </w:rPr>
            </w:pPr>
            <w:r w:rsidRPr="00972F09">
              <w:rPr>
                <w:sz w:val="20"/>
                <w:szCs w:val="20"/>
              </w:rPr>
              <w:t>4</w:t>
            </w:r>
          </w:p>
        </w:tc>
        <w:tc>
          <w:tcPr>
            <w:tcW w:w="990" w:type="dxa"/>
            <w:tcBorders>
              <w:top w:val="single" w:sz="4" w:space="0" w:color="auto"/>
              <w:left w:val="single" w:sz="4" w:space="0" w:color="auto"/>
              <w:bottom w:val="single" w:sz="4" w:space="0" w:color="auto"/>
              <w:right w:val="single" w:sz="4" w:space="0" w:color="auto"/>
            </w:tcBorders>
            <w:hideMark/>
          </w:tcPr>
          <w:p w14:paraId="3644E08A" w14:textId="77777777" w:rsidR="00A80A50" w:rsidRPr="00972F09" w:rsidRDefault="00A80A50">
            <w:pPr>
              <w:widowControl w:val="0"/>
              <w:autoSpaceDE w:val="0"/>
              <w:autoSpaceDN w:val="0"/>
              <w:adjustRightInd w:val="0"/>
              <w:jc w:val="center"/>
              <w:rPr>
                <w:sz w:val="20"/>
                <w:szCs w:val="20"/>
              </w:rPr>
            </w:pPr>
            <w:r w:rsidRPr="00972F09">
              <w:rPr>
                <w:sz w:val="20"/>
                <w:szCs w:val="20"/>
              </w:rPr>
              <w:t>5</w:t>
            </w:r>
          </w:p>
        </w:tc>
        <w:tc>
          <w:tcPr>
            <w:tcW w:w="990" w:type="dxa"/>
            <w:tcBorders>
              <w:top w:val="single" w:sz="4" w:space="0" w:color="auto"/>
              <w:left w:val="single" w:sz="4" w:space="0" w:color="auto"/>
              <w:bottom w:val="single" w:sz="4" w:space="0" w:color="auto"/>
              <w:right w:val="single" w:sz="4" w:space="0" w:color="auto"/>
            </w:tcBorders>
            <w:hideMark/>
          </w:tcPr>
          <w:p w14:paraId="0B66E461" w14:textId="77777777" w:rsidR="00A80A50" w:rsidRPr="00972F09" w:rsidRDefault="00A80A50">
            <w:pPr>
              <w:jc w:val="center"/>
              <w:rPr>
                <w:sz w:val="20"/>
                <w:szCs w:val="20"/>
              </w:rPr>
            </w:pPr>
            <w:r w:rsidRPr="00972F09">
              <w:rPr>
                <w:sz w:val="20"/>
                <w:szCs w:val="20"/>
              </w:rPr>
              <w:t>6</w:t>
            </w:r>
          </w:p>
        </w:tc>
        <w:tc>
          <w:tcPr>
            <w:tcW w:w="990" w:type="dxa"/>
            <w:tcBorders>
              <w:top w:val="single" w:sz="4" w:space="0" w:color="auto"/>
              <w:left w:val="single" w:sz="4" w:space="0" w:color="auto"/>
              <w:bottom w:val="single" w:sz="4" w:space="0" w:color="auto"/>
              <w:right w:val="single" w:sz="4" w:space="0" w:color="auto"/>
            </w:tcBorders>
            <w:noWrap/>
            <w:hideMark/>
          </w:tcPr>
          <w:p w14:paraId="05541357" w14:textId="77777777" w:rsidR="00A80A50" w:rsidRPr="00972F09" w:rsidRDefault="00A80A50">
            <w:pPr>
              <w:jc w:val="center"/>
              <w:rPr>
                <w:sz w:val="20"/>
                <w:szCs w:val="20"/>
              </w:rPr>
            </w:pPr>
            <w:r w:rsidRPr="00972F09">
              <w:rPr>
                <w:sz w:val="20"/>
                <w:szCs w:val="20"/>
              </w:rPr>
              <w:t>7</w:t>
            </w:r>
          </w:p>
        </w:tc>
        <w:tc>
          <w:tcPr>
            <w:tcW w:w="921" w:type="dxa"/>
            <w:tcBorders>
              <w:top w:val="single" w:sz="4" w:space="0" w:color="auto"/>
              <w:left w:val="single" w:sz="4" w:space="0" w:color="auto"/>
              <w:bottom w:val="single" w:sz="4" w:space="0" w:color="auto"/>
              <w:right w:val="single" w:sz="4" w:space="0" w:color="auto"/>
            </w:tcBorders>
            <w:hideMark/>
          </w:tcPr>
          <w:p w14:paraId="0576A9A1" w14:textId="77777777" w:rsidR="00A80A50" w:rsidRPr="00972F09" w:rsidRDefault="00A80A50">
            <w:pPr>
              <w:jc w:val="center"/>
              <w:rPr>
                <w:sz w:val="20"/>
                <w:szCs w:val="20"/>
              </w:rPr>
            </w:pPr>
            <w:r w:rsidRPr="00972F09">
              <w:rPr>
                <w:sz w:val="20"/>
                <w:szCs w:val="20"/>
              </w:rPr>
              <w:t>8</w:t>
            </w:r>
          </w:p>
        </w:tc>
      </w:tr>
      <w:tr w:rsidR="00A80A50" w:rsidRPr="00972F09" w14:paraId="4F0D0704" w14:textId="77777777" w:rsidTr="00972F09">
        <w:trPr>
          <w:trHeight w:val="250"/>
        </w:trPr>
        <w:tc>
          <w:tcPr>
            <w:tcW w:w="10206" w:type="dxa"/>
            <w:gridSpan w:val="8"/>
            <w:tcBorders>
              <w:top w:val="single" w:sz="4" w:space="0" w:color="auto"/>
              <w:left w:val="single" w:sz="4" w:space="0" w:color="auto"/>
              <w:bottom w:val="single" w:sz="4" w:space="0" w:color="auto"/>
              <w:right w:val="single" w:sz="4" w:space="0" w:color="auto"/>
            </w:tcBorders>
            <w:vAlign w:val="center"/>
            <w:hideMark/>
          </w:tcPr>
          <w:p w14:paraId="6C247E45" w14:textId="77777777" w:rsidR="00A80A50" w:rsidRPr="00972F09" w:rsidRDefault="00A80A50" w:rsidP="00827057">
            <w:pPr>
              <w:pStyle w:val="ConsPlusNormal"/>
              <w:widowControl/>
              <w:ind w:firstLine="540"/>
              <w:jc w:val="center"/>
              <w:rPr>
                <w:rFonts w:ascii="Times New Roman" w:hAnsi="Times New Roman" w:cs="Times New Roman"/>
                <w:b/>
                <w:sz w:val="24"/>
                <w:szCs w:val="24"/>
              </w:rPr>
            </w:pPr>
            <w:r w:rsidRPr="00DD3749">
              <w:rPr>
                <w:rFonts w:ascii="Times New Roman" w:hAnsi="Times New Roman" w:cs="Times New Roman"/>
                <w:b/>
                <w:sz w:val="24"/>
                <w:szCs w:val="24"/>
                <w:u w:val="single"/>
              </w:rPr>
              <w:t>Цель</w:t>
            </w:r>
            <w:r w:rsidRPr="00DD3749">
              <w:rPr>
                <w:rFonts w:ascii="Times New Roman" w:hAnsi="Times New Roman" w:cs="Times New Roman"/>
                <w:b/>
                <w:sz w:val="24"/>
                <w:szCs w:val="24"/>
              </w:rPr>
              <w:t>:</w:t>
            </w:r>
            <w:r w:rsidRPr="00972F09">
              <w:rPr>
                <w:rFonts w:ascii="Times New Roman" w:hAnsi="Times New Roman" w:cs="Times New Roman"/>
                <w:sz w:val="24"/>
                <w:szCs w:val="24"/>
              </w:rPr>
              <w:t xml:space="preserve"> </w:t>
            </w:r>
            <w:r w:rsidR="00DD3749">
              <w:rPr>
                <w:rFonts w:ascii="Times New Roman" w:hAnsi="Times New Roman" w:cs="Times New Roman"/>
                <w:b/>
                <w:sz w:val="24"/>
                <w:szCs w:val="24"/>
              </w:rPr>
              <w:t>П</w:t>
            </w:r>
            <w:r w:rsidRPr="00DD3749">
              <w:rPr>
                <w:rFonts w:ascii="Times New Roman" w:hAnsi="Times New Roman" w:cs="Times New Roman"/>
                <w:b/>
                <w:sz w:val="24"/>
                <w:szCs w:val="24"/>
              </w:rPr>
              <w:t>оддержка органами местного самоуправления муниципального образования «Духовщинский район</w:t>
            </w:r>
            <w:r w:rsidR="00827057" w:rsidRPr="00DD3749">
              <w:rPr>
                <w:rFonts w:ascii="Times New Roman" w:hAnsi="Times New Roman" w:cs="Times New Roman"/>
                <w:b/>
                <w:sz w:val="24"/>
                <w:szCs w:val="24"/>
              </w:rPr>
              <w:t>»</w:t>
            </w:r>
            <w:r w:rsidRPr="00DD3749">
              <w:rPr>
                <w:rFonts w:ascii="Times New Roman" w:hAnsi="Times New Roman" w:cs="Times New Roman"/>
                <w:b/>
                <w:sz w:val="24"/>
                <w:szCs w:val="24"/>
              </w:rPr>
              <w:t xml:space="preserve"> Смоленской области решения жилищной проблемы молодых семей, проживающих на территории муниципального образования </w:t>
            </w:r>
            <w:r w:rsidR="00827057" w:rsidRPr="00DD3749">
              <w:rPr>
                <w:rFonts w:ascii="Times New Roman" w:hAnsi="Times New Roman" w:cs="Times New Roman"/>
                <w:b/>
                <w:sz w:val="24"/>
                <w:szCs w:val="24"/>
              </w:rPr>
              <w:t>«</w:t>
            </w:r>
            <w:r w:rsidRPr="00DD3749">
              <w:rPr>
                <w:rFonts w:ascii="Times New Roman" w:hAnsi="Times New Roman" w:cs="Times New Roman"/>
                <w:b/>
                <w:sz w:val="24"/>
                <w:szCs w:val="24"/>
              </w:rPr>
              <w:t>Духовщинский район</w:t>
            </w:r>
            <w:r w:rsidR="00827057" w:rsidRPr="00DD3749">
              <w:rPr>
                <w:rFonts w:ascii="Times New Roman" w:hAnsi="Times New Roman" w:cs="Times New Roman"/>
                <w:b/>
                <w:sz w:val="24"/>
                <w:szCs w:val="24"/>
              </w:rPr>
              <w:t>»</w:t>
            </w:r>
            <w:r w:rsidRPr="00DD3749">
              <w:rPr>
                <w:rFonts w:ascii="Times New Roman" w:hAnsi="Times New Roman" w:cs="Times New Roman"/>
                <w:b/>
                <w:sz w:val="24"/>
                <w:szCs w:val="24"/>
              </w:rPr>
              <w:t xml:space="preserve"> Смоленской области и признанных в установленном порядке нуждающимися в улучшении жилищных условий, предоставление молодым семьям социальных выплат на приобретение жилья или строительство индивидуального жилого дома на территории Смоленской области</w:t>
            </w:r>
          </w:p>
        </w:tc>
      </w:tr>
      <w:tr w:rsidR="00A80A50" w:rsidRPr="008D71DE" w14:paraId="3A5740D8" w14:textId="77777777" w:rsidTr="00972F09">
        <w:trPr>
          <w:trHeight w:val="250"/>
        </w:trPr>
        <w:tc>
          <w:tcPr>
            <w:tcW w:w="564" w:type="dxa"/>
            <w:tcBorders>
              <w:top w:val="single" w:sz="4" w:space="0" w:color="auto"/>
              <w:left w:val="single" w:sz="4" w:space="0" w:color="auto"/>
              <w:bottom w:val="single" w:sz="4" w:space="0" w:color="auto"/>
              <w:right w:val="single" w:sz="4" w:space="0" w:color="auto"/>
            </w:tcBorders>
            <w:hideMark/>
          </w:tcPr>
          <w:p w14:paraId="41D2F84C" w14:textId="77777777" w:rsidR="00A80A50" w:rsidRPr="00972F09" w:rsidRDefault="00A80A50">
            <w:pPr>
              <w:widowControl w:val="0"/>
              <w:autoSpaceDE w:val="0"/>
              <w:autoSpaceDN w:val="0"/>
              <w:adjustRightInd w:val="0"/>
              <w:ind w:left="113"/>
              <w:jc w:val="center"/>
              <w:rPr>
                <w:sz w:val="24"/>
                <w:szCs w:val="24"/>
              </w:rPr>
            </w:pPr>
            <w:r w:rsidRPr="00972F09">
              <w:rPr>
                <w:sz w:val="24"/>
                <w:szCs w:val="24"/>
              </w:rPr>
              <w:t>1.</w:t>
            </w:r>
          </w:p>
        </w:tc>
        <w:tc>
          <w:tcPr>
            <w:tcW w:w="3689" w:type="dxa"/>
            <w:tcBorders>
              <w:top w:val="single" w:sz="4" w:space="0" w:color="auto"/>
              <w:left w:val="single" w:sz="4" w:space="0" w:color="auto"/>
              <w:bottom w:val="single" w:sz="4" w:space="0" w:color="auto"/>
              <w:right w:val="single" w:sz="4" w:space="0" w:color="auto"/>
            </w:tcBorders>
            <w:vAlign w:val="center"/>
            <w:hideMark/>
          </w:tcPr>
          <w:p w14:paraId="558C5F43" w14:textId="77777777" w:rsidR="00A80A50" w:rsidRPr="00972F09" w:rsidRDefault="00F71B83">
            <w:pPr>
              <w:widowControl w:val="0"/>
              <w:autoSpaceDE w:val="0"/>
              <w:autoSpaceDN w:val="0"/>
              <w:adjustRightInd w:val="0"/>
              <w:ind w:left="32"/>
              <w:rPr>
                <w:sz w:val="24"/>
                <w:szCs w:val="24"/>
              </w:rPr>
            </w:pPr>
            <w:r w:rsidRPr="00972F09">
              <w:rPr>
                <w:sz w:val="24"/>
                <w:szCs w:val="24"/>
                <w:lang w:eastAsia="en-US"/>
              </w:rPr>
              <w:t>Доля молодых семей, получивших свидетельство о праве на получение социальной</w:t>
            </w:r>
            <w:r w:rsidR="00E53835" w:rsidRPr="00972F09">
              <w:rPr>
                <w:sz w:val="24"/>
                <w:szCs w:val="24"/>
                <w:lang w:eastAsia="en-US"/>
              </w:rPr>
              <w:t xml:space="preserve"> выплаты на приобретение </w:t>
            </w:r>
            <w:r w:rsidR="00652B6C" w:rsidRPr="00972F09">
              <w:rPr>
                <w:sz w:val="24"/>
                <w:szCs w:val="24"/>
                <w:lang w:eastAsia="en-US"/>
              </w:rPr>
              <w:t>(</w:t>
            </w:r>
            <w:r w:rsidRPr="00972F09">
              <w:rPr>
                <w:sz w:val="24"/>
                <w:szCs w:val="24"/>
                <w:lang w:eastAsia="en-US"/>
              </w:rPr>
              <w:t>строительство) жилого помещения, в общ</w:t>
            </w:r>
            <w:r w:rsidR="00E53835" w:rsidRPr="00972F09">
              <w:rPr>
                <w:sz w:val="24"/>
                <w:szCs w:val="24"/>
                <w:lang w:eastAsia="en-US"/>
              </w:rPr>
              <w:t xml:space="preserve">ем количестве молодых семей, нуждающихся в улучшении </w:t>
            </w:r>
            <w:r w:rsidR="000C4BCB" w:rsidRPr="00972F09">
              <w:rPr>
                <w:sz w:val="24"/>
                <w:szCs w:val="24"/>
                <w:lang w:eastAsia="en-US"/>
              </w:rPr>
              <w:t>жилищных условий</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52F7D83" w14:textId="77777777" w:rsidR="00A80A50" w:rsidRPr="00972F09" w:rsidRDefault="00652B6C">
            <w:pPr>
              <w:widowControl w:val="0"/>
              <w:autoSpaceDE w:val="0"/>
              <w:autoSpaceDN w:val="0"/>
              <w:adjustRightInd w:val="0"/>
              <w:ind w:left="113"/>
              <w:jc w:val="center"/>
              <w:rPr>
                <w:sz w:val="24"/>
                <w:szCs w:val="24"/>
              </w:rPr>
            </w:pPr>
            <w:r w:rsidRPr="00972F09">
              <w:rPr>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14:paraId="09EEBAD9" w14:textId="77777777" w:rsidR="00A80A50" w:rsidRPr="008D71DE" w:rsidRDefault="00652B6C">
            <w:pPr>
              <w:widowControl w:val="0"/>
              <w:autoSpaceDE w:val="0"/>
              <w:autoSpaceDN w:val="0"/>
              <w:adjustRightInd w:val="0"/>
              <w:jc w:val="center"/>
              <w:rPr>
                <w:sz w:val="24"/>
                <w:szCs w:val="24"/>
              </w:rPr>
            </w:pPr>
            <w:r w:rsidRPr="008D71DE">
              <w:rPr>
                <w:sz w:val="24"/>
                <w:szCs w:val="24"/>
              </w:rPr>
              <w:t>30</w:t>
            </w:r>
          </w:p>
        </w:tc>
        <w:tc>
          <w:tcPr>
            <w:tcW w:w="990" w:type="dxa"/>
            <w:tcBorders>
              <w:top w:val="single" w:sz="4" w:space="0" w:color="auto"/>
              <w:left w:val="single" w:sz="4" w:space="0" w:color="auto"/>
              <w:bottom w:val="single" w:sz="4" w:space="0" w:color="auto"/>
              <w:right w:val="single" w:sz="4" w:space="0" w:color="auto"/>
            </w:tcBorders>
            <w:vAlign w:val="center"/>
            <w:hideMark/>
          </w:tcPr>
          <w:p w14:paraId="2682C969" w14:textId="77777777" w:rsidR="00A80A50" w:rsidRPr="008D71DE" w:rsidRDefault="008D71DE" w:rsidP="008D71DE">
            <w:pPr>
              <w:jc w:val="center"/>
              <w:rPr>
                <w:sz w:val="24"/>
                <w:szCs w:val="24"/>
              </w:rPr>
            </w:pPr>
            <w:r w:rsidRPr="008D71DE">
              <w:rPr>
                <w:sz w:val="24"/>
                <w:szCs w:val="24"/>
              </w:rPr>
              <w:t>4</w:t>
            </w:r>
            <w:r w:rsidR="00A80A50" w:rsidRPr="008D71DE">
              <w:rPr>
                <w:sz w:val="24"/>
                <w:szCs w:val="24"/>
              </w:rPr>
              <w:t>0</w:t>
            </w:r>
          </w:p>
        </w:tc>
        <w:tc>
          <w:tcPr>
            <w:tcW w:w="990" w:type="dxa"/>
            <w:tcBorders>
              <w:top w:val="single" w:sz="4" w:space="0" w:color="auto"/>
              <w:left w:val="single" w:sz="4" w:space="0" w:color="auto"/>
              <w:bottom w:val="single" w:sz="4" w:space="0" w:color="auto"/>
              <w:right w:val="single" w:sz="4" w:space="0" w:color="auto"/>
            </w:tcBorders>
            <w:vAlign w:val="center"/>
            <w:hideMark/>
          </w:tcPr>
          <w:p w14:paraId="02758BED" w14:textId="77777777" w:rsidR="00A80A50" w:rsidRPr="008D71DE" w:rsidRDefault="008D71DE" w:rsidP="008D71DE">
            <w:pPr>
              <w:jc w:val="center"/>
              <w:rPr>
                <w:sz w:val="24"/>
                <w:szCs w:val="24"/>
              </w:rPr>
            </w:pPr>
            <w:r w:rsidRPr="008D71DE">
              <w:rPr>
                <w:sz w:val="24"/>
                <w:szCs w:val="24"/>
              </w:rPr>
              <w:t>5</w:t>
            </w:r>
            <w:r w:rsidR="00A80A50" w:rsidRPr="008D71DE">
              <w:rPr>
                <w:sz w:val="24"/>
                <w:szCs w:val="24"/>
              </w:rPr>
              <w:t>0</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7285C136" w14:textId="77777777" w:rsidR="00A80A50" w:rsidRPr="008D71DE" w:rsidRDefault="00652B6C">
            <w:pPr>
              <w:jc w:val="center"/>
              <w:rPr>
                <w:sz w:val="24"/>
                <w:szCs w:val="24"/>
              </w:rPr>
            </w:pPr>
            <w:r w:rsidRPr="008D71DE">
              <w:rPr>
                <w:sz w:val="24"/>
                <w:szCs w:val="24"/>
              </w:rPr>
              <w:t>6</w:t>
            </w:r>
            <w:r w:rsidR="00A80A50" w:rsidRPr="008D71DE">
              <w:rPr>
                <w:sz w:val="24"/>
                <w:szCs w:val="24"/>
              </w:rPr>
              <w:t>0</w:t>
            </w:r>
          </w:p>
        </w:tc>
        <w:tc>
          <w:tcPr>
            <w:tcW w:w="921" w:type="dxa"/>
            <w:tcBorders>
              <w:top w:val="single" w:sz="4" w:space="0" w:color="auto"/>
              <w:left w:val="single" w:sz="4" w:space="0" w:color="auto"/>
              <w:bottom w:val="single" w:sz="4" w:space="0" w:color="auto"/>
              <w:right w:val="single" w:sz="4" w:space="0" w:color="auto"/>
            </w:tcBorders>
            <w:vAlign w:val="center"/>
            <w:hideMark/>
          </w:tcPr>
          <w:p w14:paraId="105224B7" w14:textId="77777777" w:rsidR="00A80A50" w:rsidRPr="008D71DE" w:rsidRDefault="00A80A50">
            <w:pPr>
              <w:jc w:val="center"/>
              <w:rPr>
                <w:sz w:val="24"/>
                <w:szCs w:val="24"/>
              </w:rPr>
            </w:pPr>
            <w:r w:rsidRPr="008D71DE">
              <w:rPr>
                <w:sz w:val="24"/>
                <w:szCs w:val="24"/>
              </w:rPr>
              <w:t>100</w:t>
            </w:r>
          </w:p>
        </w:tc>
      </w:tr>
    </w:tbl>
    <w:p w14:paraId="405F796F" w14:textId="77777777" w:rsidR="00A80A50" w:rsidRDefault="00A80A50" w:rsidP="00A80A50">
      <w:pPr>
        <w:rPr>
          <w:sz w:val="16"/>
          <w:szCs w:val="16"/>
          <w:lang w:eastAsia="en-US"/>
        </w:rPr>
      </w:pPr>
    </w:p>
    <w:p w14:paraId="29C25E6F" w14:textId="77777777" w:rsidR="00A80A50" w:rsidRDefault="00A80A50" w:rsidP="00A80A50"/>
    <w:p w14:paraId="20AD8A43" w14:textId="77777777" w:rsidR="006B45B6" w:rsidRDefault="006B45B6" w:rsidP="005B3379">
      <w:pPr>
        <w:ind w:right="-1"/>
        <w:jc w:val="both"/>
        <w:sectPr w:rsidR="006B45B6" w:rsidSect="006A31A6">
          <w:headerReference w:type="default" r:id="rId10"/>
          <w:pgSz w:w="11906" w:h="16838"/>
          <w:pgMar w:top="851" w:right="567" w:bottom="1134" w:left="1134" w:header="709" w:footer="709" w:gutter="0"/>
          <w:cols w:space="708"/>
          <w:titlePg/>
          <w:docGrid w:linePitch="381"/>
        </w:sectPr>
      </w:pPr>
    </w:p>
    <w:tbl>
      <w:tblPr>
        <w:tblW w:w="15636" w:type="dxa"/>
        <w:tblInd w:w="392" w:type="dxa"/>
        <w:tblLook w:val="00A0" w:firstRow="1" w:lastRow="0" w:firstColumn="1" w:lastColumn="0" w:noHBand="0" w:noVBand="0"/>
      </w:tblPr>
      <w:tblGrid>
        <w:gridCol w:w="10314"/>
        <w:gridCol w:w="5322"/>
      </w:tblGrid>
      <w:tr w:rsidR="006B45B6" w:rsidRPr="004824E2" w14:paraId="32283A47" w14:textId="77777777" w:rsidTr="00F14F56">
        <w:tc>
          <w:tcPr>
            <w:tcW w:w="10314" w:type="dxa"/>
          </w:tcPr>
          <w:p w14:paraId="3C9E002F" w14:textId="77777777" w:rsidR="006B45B6" w:rsidRPr="004824E2" w:rsidRDefault="006B45B6" w:rsidP="00C27BC5">
            <w:pPr>
              <w:tabs>
                <w:tab w:val="left" w:pos="9360"/>
              </w:tabs>
              <w:autoSpaceDE w:val="0"/>
              <w:autoSpaceDN w:val="0"/>
              <w:adjustRightInd w:val="0"/>
              <w:jc w:val="both"/>
              <w:outlineLvl w:val="0"/>
              <w:rPr>
                <w:b/>
              </w:rPr>
            </w:pPr>
          </w:p>
        </w:tc>
        <w:tc>
          <w:tcPr>
            <w:tcW w:w="5322" w:type="dxa"/>
          </w:tcPr>
          <w:p w14:paraId="1479EEBB" w14:textId="77777777" w:rsidR="006B45B6" w:rsidRPr="009458B0" w:rsidRDefault="006B45B6" w:rsidP="00C27BC5">
            <w:pPr>
              <w:pStyle w:val="a3"/>
              <w:tabs>
                <w:tab w:val="left" w:pos="0"/>
                <w:tab w:val="left" w:pos="1134"/>
              </w:tabs>
              <w:jc w:val="left"/>
              <w:rPr>
                <w:sz w:val="28"/>
                <w:szCs w:val="28"/>
                <w:lang w:val="ru-RU"/>
              </w:rPr>
            </w:pPr>
            <w:r w:rsidRPr="009458B0">
              <w:rPr>
                <w:sz w:val="28"/>
                <w:szCs w:val="28"/>
                <w:lang w:val="ru-RU"/>
              </w:rPr>
              <w:t>Приложение</w:t>
            </w:r>
            <w:r w:rsidR="00F71B83" w:rsidRPr="009458B0">
              <w:rPr>
                <w:sz w:val="28"/>
                <w:szCs w:val="28"/>
                <w:lang w:val="ru-RU"/>
              </w:rPr>
              <w:t xml:space="preserve"> №</w:t>
            </w:r>
            <w:r w:rsidR="00827057" w:rsidRPr="009458B0">
              <w:rPr>
                <w:sz w:val="28"/>
                <w:szCs w:val="28"/>
                <w:lang w:val="ru-RU"/>
              </w:rPr>
              <w:t> </w:t>
            </w:r>
            <w:r w:rsidR="00F71B83" w:rsidRPr="009458B0">
              <w:rPr>
                <w:sz w:val="28"/>
                <w:szCs w:val="28"/>
                <w:lang w:val="ru-RU"/>
              </w:rPr>
              <w:t>2</w:t>
            </w:r>
          </w:p>
          <w:p w14:paraId="24C845BD" w14:textId="77777777" w:rsidR="001C7930" w:rsidRPr="009458B0" w:rsidRDefault="006B45B6" w:rsidP="00972F09">
            <w:pPr>
              <w:pStyle w:val="a3"/>
              <w:tabs>
                <w:tab w:val="left" w:pos="0"/>
                <w:tab w:val="left" w:pos="1134"/>
              </w:tabs>
              <w:jc w:val="left"/>
              <w:rPr>
                <w:sz w:val="28"/>
                <w:szCs w:val="28"/>
                <w:lang w:val="ru-RU" w:eastAsia="en-US"/>
              </w:rPr>
            </w:pPr>
            <w:r w:rsidRPr="009458B0">
              <w:rPr>
                <w:sz w:val="28"/>
                <w:szCs w:val="28"/>
                <w:lang w:val="ru-RU"/>
              </w:rPr>
              <w:t xml:space="preserve">к муниципальной </w:t>
            </w:r>
            <w:r w:rsidR="00F35066" w:rsidRPr="009458B0">
              <w:rPr>
                <w:sz w:val="28"/>
                <w:szCs w:val="28"/>
                <w:lang w:val="ru-RU"/>
              </w:rPr>
              <w:t>П</w:t>
            </w:r>
            <w:r w:rsidRPr="009458B0">
              <w:rPr>
                <w:sz w:val="28"/>
                <w:szCs w:val="28"/>
                <w:lang w:val="ru-RU"/>
              </w:rPr>
              <w:t xml:space="preserve">рограмме </w:t>
            </w:r>
            <w:r w:rsidR="00B802CB" w:rsidRPr="009458B0">
              <w:rPr>
                <w:sz w:val="28"/>
                <w:szCs w:val="28"/>
                <w:lang w:val="ru-RU"/>
              </w:rPr>
              <w:t>«</w:t>
            </w:r>
            <w:r w:rsidR="000A0AB7" w:rsidRPr="009458B0">
              <w:rPr>
                <w:sz w:val="28"/>
                <w:szCs w:val="28"/>
                <w:lang w:val="ru-RU"/>
              </w:rPr>
              <w:t>Обеспечение жильем молодых семей</w:t>
            </w:r>
            <w:r w:rsidR="00B802CB" w:rsidRPr="009458B0">
              <w:rPr>
                <w:sz w:val="28"/>
                <w:szCs w:val="28"/>
                <w:lang w:val="ru-RU" w:eastAsia="en-US"/>
              </w:rPr>
              <w:t>»</w:t>
            </w:r>
            <w:r w:rsidR="00F71B83" w:rsidRPr="009458B0">
              <w:rPr>
                <w:sz w:val="28"/>
                <w:szCs w:val="28"/>
                <w:lang w:val="ru-RU" w:eastAsia="en-US"/>
              </w:rPr>
              <w:t xml:space="preserve"> </w:t>
            </w:r>
            <w:r w:rsidR="00B802CB" w:rsidRPr="009458B0">
              <w:rPr>
                <w:sz w:val="28"/>
                <w:szCs w:val="28"/>
                <w:lang w:val="ru-RU" w:eastAsia="en-US"/>
              </w:rPr>
              <w:t>на 2015-2020 год</w:t>
            </w:r>
            <w:r w:rsidR="00C27BC5" w:rsidRPr="009458B0">
              <w:rPr>
                <w:sz w:val="28"/>
                <w:szCs w:val="28"/>
                <w:lang w:val="ru-RU" w:eastAsia="en-US"/>
              </w:rPr>
              <w:t xml:space="preserve"> </w:t>
            </w:r>
            <w:r w:rsidRPr="009458B0">
              <w:rPr>
                <w:sz w:val="28"/>
                <w:szCs w:val="28"/>
                <w:lang w:val="ru-RU"/>
              </w:rPr>
              <w:t>(в редакции постановлени</w:t>
            </w:r>
            <w:r w:rsidR="00972F09" w:rsidRPr="009458B0">
              <w:rPr>
                <w:sz w:val="28"/>
                <w:szCs w:val="28"/>
                <w:lang w:val="ru-RU"/>
              </w:rPr>
              <w:t>й</w:t>
            </w:r>
            <w:r w:rsidRPr="009458B0">
              <w:rPr>
                <w:sz w:val="28"/>
                <w:szCs w:val="28"/>
                <w:lang w:val="ru-RU"/>
              </w:rPr>
              <w:t xml:space="preserve"> </w:t>
            </w:r>
            <w:r w:rsidRPr="009458B0">
              <w:rPr>
                <w:sz w:val="28"/>
                <w:szCs w:val="28"/>
                <w:lang w:val="ru-RU" w:eastAsia="en-US"/>
              </w:rPr>
              <w:t>Администрации муниципального образования «Духовщинский район» Смоленской области</w:t>
            </w:r>
            <w:r w:rsidR="00174E81" w:rsidRPr="009458B0">
              <w:rPr>
                <w:sz w:val="28"/>
                <w:szCs w:val="28"/>
                <w:lang w:val="ru-RU" w:eastAsia="en-US"/>
              </w:rPr>
              <w:t xml:space="preserve"> </w:t>
            </w:r>
            <w:r w:rsidRPr="009458B0">
              <w:rPr>
                <w:sz w:val="28"/>
                <w:szCs w:val="28"/>
                <w:lang w:val="ru-RU" w:eastAsia="en-US"/>
              </w:rPr>
              <w:t>от </w:t>
            </w:r>
            <w:r w:rsidR="00AA3763" w:rsidRPr="009458B0">
              <w:rPr>
                <w:sz w:val="28"/>
                <w:szCs w:val="28"/>
                <w:lang w:val="ru-RU" w:eastAsia="en-US"/>
              </w:rPr>
              <w:t>28.12.2016</w:t>
            </w:r>
            <w:r w:rsidR="001C7930" w:rsidRPr="009458B0">
              <w:rPr>
                <w:sz w:val="28"/>
                <w:szCs w:val="28"/>
                <w:lang w:val="ru-RU" w:eastAsia="en-US"/>
              </w:rPr>
              <w:t xml:space="preserve"> </w:t>
            </w:r>
            <w:r w:rsidR="00DC709D" w:rsidRPr="009458B0">
              <w:rPr>
                <w:sz w:val="28"/>
                <w:szCs w:val="28"/>
                <w:lang w:val="ru-RU" w:eastAsia="en-US"/>
              </w:rPr>
              <w:t>№</w:t>
            </w:r>
            <w:r w:rsidR="00AA3763" w:rsidRPr="009458B0">
              <w:rPr>
                <w:sz w:val="28"/>
                <w:szCs w:val="28"/>
                <w:lang w:val="ru-RU" w:eastAsia="en-US"/>
              </w:rPr>
              <w:t> </w:t>
            </w:r>
            <w:r w:rsidR="00174E81" w:rsidRPr="009458B0">
              <w:rPr>
                <w:sz w:val="28"/>
                <w:szCs w:val="28"/>
                <w:lang w:val="ru-RU" w:eastAsia="en-US"/>
              </w:rPr>
              <w:t>465</w:t>
            </w:r>
            <w:r w:rsidR="00972F09" w:rsidRPr="009458B0">
              <w:rPr>
                <w:sz w:val="28"/>
                <w:szCs w:val="28"/>
                <w:lang w:val="ru-RU" w:eastAsia="en-US"/>
              </w:rPr>
              <w:t>, от 03.08.2018 № </w:t>
            </w:r>
            <w:r w:rsidR="00F71B83" w:rsidRPr="009458B0">
              <w:rPr>
                <w:sz w:val="28"/>
                <w:szCs w:val="28"/>
                <w:lang w:val="ru-RU" w:eastAsia="en-US"/>
              </w:rPr>
              <w:t>232</w:t>
            </w:r>
            <w:r w:rsidR="00AA3763" w:rsidRPr="009458B0">
              <w:rPr>
                <w:sz w:val="28"/>
                <w:szCs w:val="28"/>
                <w:lang w:val="ru-RU" w:eastAsia="en-US"/>
              </w:rPr>
              <w:t>)</w:t>
            </w:r>
          </w:p>
        </w:tc>
      </w:tr>
    </w:tbl>
    <w:p w14:paraId="4C508EBC" w14:textId="77777777" w:rsidR="006B45B6" w:rsidRPr="006B45B6" w:rsidRDefault="006B45B6" w:rsidP="006B45B6">
      <w:pPr>
        <w:pStyle w:val="a3"/>
        <w:tabs>
          <w:tab w:val="left" w:pos="0"/>
          <w:tab w:val="left" w:pos="1134"/>
        </w:tabs>
        <w:jc w:val="center"/>
        <w:rPr>
          <w:sz w:val="28"/>
          <w:szCs w:val="28"/>
        </w:rPr>
      </w:pPr>
    </w:p>
    <w:p w14:paraId="49808D13" w14:textId="77777777" w:rsidR="006B45B6" w:rsidRPr="006B45B6" w:rsidRDefault="006B45B6" w:rsidP="006B45B6">
      <w:pPr>
        <w:pStyle w:val="a3"/>
        <w:tabs>
          <w:tab w:val="left" w:pos="0"/>
          <w:tab w:val="left" w:pos="1134"/>
        </w:tabs>
        <w:jc w:val="center"/>
        <w:rPr>
          <w:sz w:val="28"/>
          <w:szCs w:val="28"/>
        </w:rPr>
      </w:pPr>
    </w:p>
    <w:p w14:paraId="63B0F661" w14:textId="77777777" w:rsidR="006B45B6" w:rsidRPr="006B45B6" w:rsidRDefault="006B45B6" w:rsidP="006B45B6">
      <w:pPr>
        <w:pStyle w:val="a3"/>
        <w:tabs>
          <w:tab w:val="left" w:pos="0"/>
          <w:tab w:val="left" w:pos="1134"/>
        </w:tabs>
        <w:jc w:val="center"/>
        <w:rPr>
          <w:sz w:val="28"/>
          <w:szCs w:val="28"/>
        </w:rPr>
      </w:pPr>
    </w:p>
    <w:p w14:paraId="16E8D755" w14:textId="77777777" w:rsidR="006B45B6" w:rsidRPr="00244B6C" w:rsidRDefault="006B45B6" w:rsidP="006B45B6">
      <w:pPr>
        <w:pStyle w:val="a3"/>
        <w:tabs>
          <w:tab w:val="left" w:pos="0"/>
          <w:tab w:val="left" w:pos="1134"/>
        </w:tabs>
        <w:jc w:val="center"/>
        <w:rPr>
          <w:b/>
          <w:sz w:val="28"/>
          <w:szCs w:val="28"/>
        </w:rPr>
      </w:pPr>
      <w:r w:rsidRPr="00244B6C">
        <w:rPr>
          <w:b/>
          <w:sz w:val="28"/>
          <w:szCs w:val="28"/>
        </w:rPr>
        <w:t>ПЛАН</w:t>
      </w:r>
    </w:p>
    <w:p w14:paraId="7D99A786" w14:textId="77777777" w:rsidR="006B45B6" w:rsidRPr="00244B6C" w:rsidRDefault="006B45B6" w:rsidP="006B45B6">
      <w:pPr>
        <w:pStyle w:val="a3"/>
        <w:tabs>
          <w:tab w:val="left" w:pos="0"/>
          <w:tab w:val="left" w:pos="1134"/>
        </w:tabs>
        <w:jc w:val="center"/>
        <w:rPr>
          <w:b/>
          <w:sz w:val="28"/>
          <w:szCs w:val="28"/>
        </w:rPr>
      </w:pPr>
      <w:r w:rsidRPr="00244B6C">
        <w:rPr>
          <w:b/>
          <w:sz w:val="28"/>
          <w:szCs w:val="28"/>
        </w:rPr>
        <w:t xml:space="preserve">реализации муниципальной </w:t>
      </w:r>
      <w:r w:rsidR="00F35066">
        <w:rPr>
          <w:b/>
          <w:sz w:val="28"/>
          <w:szCs w:val="28"/>
        </w:rPr>
        <w:t>П</w:t>
      </w:r>
      <w:r w:rsidRPr="00244B6C">
        <w:rPr>
          <w:b/>
          <w:sz w:val="28"/>
          <w:szCs w:val="28"/>
        </w:rPr>
        <w:t>рограммы</w:t>
      </w:r>
    </w:p>
    <w:p w14:paraId="0ABCC31C" w14:textId="77777777" w:rsidR="006B45B6" w:rsidRPr="00244B6C" w:rsidRDefault="00B802CB" w:rsidP="00B802CB">
      <w:pPr>
        <w:pStyle w:val="a3"/>
        <w:tabs>
          <w:tab w:val="left" w:pos="0"/>
          <w:tab w:val="left" w:pos="1134"/>
        </w:tabs>
        <w:jc w:val="center"/>
        <w:rPr>
          <w:b/>
          <w:sz w:val="28"/>
          <w:szCs w:val="28"/>
        </w:rPr>
      </w:pPr>
      <w:r w:rsidRPr="00244B6C">
        <w:rPr>
          <w:b/>
          <w:sz w:val="28"/>
          <w:szCs w:val="28"/>
        </w:rPr>
        <w:t>«</w:t>
      </w:r>
      <w:r w:rsidR="000A0AB7">
        <w:rPr>
          <w:b/>
          <w:sz w:val="28"/>
          <w:szCs w:val="28"/>
        </w:rPr>
        <w:t>Обеспечение жильем молодых семей</w:t>
      </w:r>
      <w:r w:rsidRPr="00244B6C">
        <w:rPr>
          <w:b/>
          <w:sz w:val="28"/>
          <w:szCs w:val="28"/>
          <w:lang w:eastAsia="en-US"/>
        </w:rPr>
        <w:t>» на 2015-2020 год</w:t>
      </w:r>
    </w:p>
    <w:p w14:paraId="0695AD5E" w14:textId="77777777" w:rsidR="006B45B6" w:rsidRPr="009607C5" w:rsidRDefault="006B45B6" w:rsidP="006B45B6">
      <w:pPr>
        <w:pStyle w:val="a3"/>
        <w:tabs>
          <w:tab w:val="left" w:pos="0"/>
          <w:tab w:val="left" w:pos="1134"/>
        </w:tabs>
        <w:jc w:val="center"/>
        <w:rPr>
          <w:sz w:val="28"/>
          <w:szCs w:val="28"/>
        </w:rPr>
      </w:pPr>
    </w:p>
    <w:tbl>
      <w:tblPr>
        <w:tblW w:w="157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3739"/>
        <w:gridCol w:w="3119"/>
        <w:gridCol w:w="1700"/>
        <w:gridCol w:w="992"/>
        <w:gridCol w:w="978"/>
        <w:gridCol w:w="992"/>
        <w:gridCol w:w="993"/>
        <w:gridCol w:w="865"/>
        <w:gridCol w:w="850"/>
        <w:gridCol w:w="851"/>
      </w:tblGrid>
      <w:tr w:rsidR="006B45B6" w:rsidRPr="002A73C6" w14:paraId="31F7D474" w14:textId="77777777" w:rsidTr="00C27BC5">
        <w:tc>
          <w:tcPr>
            <w:tcW w:w="655" w:type="dxa"/>
            <w:vMerge w:val="restart"/>
          </w:tcPr>
          <w:p w14:paraId="3728985C" w14:textId="77777777" w:rsidR="006B45B6" w:rsidRPr="002A73C6" w:rsidRDefault="006B45B6" w:rsidP="00465131">
            <w:pPr>
              <w:jc w:val="center"/>
              <w:rPr>
                <w:sz w:val="24"/>
                <w:szCs w:val="24"/>
              </w:rPr>
            </w:pPr>
            <w:r>
              <w:rPr>
                <w:sz w:val="24"/>
                <w:szCs w:val="24"/>
              </w:rPr>
              <w:t>№ п/п</w:t>
            </w:r>
          </w:p>
        </w:tc>
        <w:tc>
          <w:tcPr>
            <w:tcW w:w="3739" w:type="dxa"/>
            <w:vMerge w:val="restart"/>
          </w:tcPr>
          <w:p w14:paraId="2B69D784" w14:textId="77777777" w:rsidR="006B45B6" w:rsidRPr="002A73C6" w:rsidRDefault="006B45B6" w:rsidP="00465131">
            <w:pPr>
              <w:jc w:val="center"/>
              <w:rPr>
                <w:sz w:val="24"/>
                <w:szCs w:val="24"/>
              </w:rPr>
            </w:pPr>
            <w:r w:rsidRPr="002A73C6">
              <w:rPr>
                <w:sz w:val="24"/>
                <w:szCs w:val="24"/>
              </w:rPr>
              <w:t>Наименование</w:t>
            </w:r>
          </w:p>
        </w:tc>
        <w:tc>
          <w:tcPr>
            <w:tcW w:w="3119" w:type="dxa"/>
            <w:vMerge w:val="restart"/>
          </w:tcPr>
          <w:p w14:paraId="167DB17B" w14:textId="77777777" w:rsidR="006B45B6" w:rsidRPr="002A73C6" w:rsidRDefault="006B45B6" w:rsidP="00F14F56">
            <w:pPr>
              <w:ind w:left="-116" w:firstLine="116"/>
              <w:jc w:val="center"/>
              <w:rPr>
                <w:sz w:val="24"/>
                <w:szCs w:val="24"/>
              </w:rPr>
            </w:pPr>
            <w:r w:rsidRPr="002A73C6">
              <w:rPr>
                <w:sz w:val="24"/>
                <w:szCs w:val="24"/>
              </w:rPr>
              <w:t>Исполнитель мероприятия</w:t>
            </w:r>
          </w:p>
        </w:tc>
        <w:tc>
          <w:tcPr>
            <w:tcW w:w="1700" w:type="dxa"/>
            <w:vMerge w:val="restart"/>
          </w:tcPr>
          <w:p w14:paraId="6F0E7CF2" w14:textId="77777777" w:rsidR="006B45B6" w:rsidRPr="002A73C6" w:rsidRDefault="006B45B6" w:rsidP="00F14F56">
            <w:pPr>
              <w:jc w:val="center"/>
              <w:rPr>
                <w:sz w:val="24"/>
                <w:szCs w:val="24"/>
              </w:rPr>
            </w:pPr>
            <w:r>
              <w:rPr>
                <w:sz w:val="24"/>
                <w:szCs w:val="24"/>
              </w:rPr>
              <w:t>Источник финансового обеспече</w:t>
            </w:r>
            <w:r w:rsidRPr="002A73C6">
              <w:rPr>
                <w:sz w:val="24"/>
                <w:szCs w:val="24"/>
              </w:rPr>
              <w:t>ния</w:t>
            </w:r>
          </w:p>
        </w:tc>
        <w:tc>
          <w:tcPr>
            <w:tcW w:w="3955" w:type="dxa"/>
            <w:gridSpan w:val="4"/>
          </w:tcPr>
          <w:p w14:paraId="19DC31C6" w14:textId="77777777" w:rsidR="006B45B6" w:rsidRPr="002A73C6" w:rsidRDefault="006B45B6" w:rsidP="004E2390">
            <w:pPr>
              <w:jc w:val="center"/>
              <w:rPr>
                <w:sz w:val="24"/>
                <w:szCs w:val="24"/>
              </w:rPr>
            </w:pPr>
            <w:r w:rsidRPr="002A73C6">
              <w:rPr>
                <w:sz w:val="24"/>
                <w:szCs w:val="24"/>
              </w:rPr>
              <w:t xml:space="preserve">Объем средств на реализацию </w:t>
            </w:r>
            <w:r w:rsidR="004E2390">
              <w:rPr>
                <w:sz w:val="24"/>
                <w:szCs w:val="24"/>
              </w:rPr>
              <w:t>Муниципальной п</w:t>
            </w:r>
            <w:r w:rsidRPr="002A73C6">
              <w:rPr>
                <w:sz w:val="24"/>
                <w:szCs w:val="24"/>
              </w:rPr>
              <w:t xml:space="preserve">рограммы </w:t>
            </w:r>
            <w:r w:rsidRPr="00E47739">
              <w:rPr>
                <w:sz w:val="24"/>
                <w:szCs w:val="24"/>
              </w:rPr>
              <w:t>на очередной финансовый год и плановый период (</w:t>
            </w:r>
            <w:r w:rsidR="00967C45">
              <w:rPr>
                <w:sz w:val="24"/>
                <w:szCs w:val="24"/>
              </w:rPr>
              <w:t>тыс. </w:t>
            </w:r>
            <w:r w:rsidRPr="00E47739">
              <w:rPr>
                <w:sz w:val="24"/>
                <w:szCs w:val="24"/>
              </w:rPr>
              <w:t>рублей)</w:t>
            </w:r>
          </w:p>
        </w:tc>
        <w:tc>
          <w:tcPr>
            <w:tcW w:w="2566" w:type="dxa"/>
            <w:gridSpan w:val="3"/>
          </w:tcPr>
          <w:p w14:paraId="2F6E3519" w14:textId="77777777" w:rsidR="006B45B6" w:rsidRPr="00E47739" w:rsidRDefault="006B45B6" w:rsidP="004E2390">
            <w:pPr>
              <w:ind w:left="-94"/>
              <w:jc w:val="center"/>
              <w:rPr>
                <w:sz w:val="24"/>
                <w:szCs w:val="24"/>
              </w:rPr>
            </w:pPr>
            <w:r w:rsidRPr="00E47739">
              <w:rPr>
                <w:sz w:val="24"/>
                <w:szCs w:val="24"/>
              </w:rPr>
              <w:t xml:space="preserve">Планируемое значение показателя реализации </w:t>
            </w:r>
            <w:r w:rsidR="004E2390">
              <w:rPr>
                <w:sz w:val="24"/>
                <w:szCs w:val="24"/>
              </w:rPr>
              <w:t>Муниципальной п</w:t>
            </w:r>
            <w:r w:rsidRPr="00E47739">
              <w:rPr>
                <w:sz w:val="24"/>
                <w:szCs w:val="24"/>
              </w:rPr>
              <w:t>рограммы на очередной финансовый год и плановый период</w:t>
            </w:r>
          </w:p>
        </w:tc>
      </w:tr>
      <w:tr w:rsidR="006B45B6" w:rsidRPr="00385A31" w14:paraId="3D2CA4D9" w14:textId="77777777" w:rsidTr="00C27BC5">
        <w:tc>
          <w:tcPr>
            <w:tcW w:w="655" w:type="dxa"/>
            <w:vMerge/>
          </w:tcPr>
          <w:p w14:paraId="0B9E2DDA" w14:textId="77777777" w:rsidR="006B45B6" w:rsidRPr="00385A31" w:rsidRDefault="006B45B6" w:rsidP="00465131">
            <w:pPr>
              <w:jc w:val="center"/>
              <w:rPr>
                <w:sz w:val="23"/>
                <w:szCs w:val="23"/>
              </w:rPr>
            </w:pPr>
          </w:p>
        </w:tc>
        <w:tc>
          <w:tcPr>
            <w:tcW w:w="3739" w:type="dxa"/>
            <w:vMerge/>
          </w:tcPr>
          <w:p w14:paraId="4E51B127" w14:textId="77777777" w:rsidR="006B45B6" w:rsidRPr="00385A31" w:rsidRDefault="006B45B6" w:rsidP="00465131">
            <w:pPr>
              <w:jc w:val="center"/>
              <w:rPr>
                <w:sz w:val="23"/>
                <w:szCs w:val="23"/>
              </w:rPr>
            </w:pPr>
          </w:p>
        </w:tc>
        <w:tc>
          <w:tcPr>
            <w:tcW w:w="3119" w:type="dxa"/>
            <w:vMerge/>
          </w:tcPr>
          <w:p w14:paraId="2F05FE69" w14:textId="77777777" w:rsidR="006B45B6" w:rsidRPr="00385A31" w:rsidRDefault="006B45B6" w:rsidP="00F14F56">
            <w:pPr>
              <w:jc w:val="center"/>
              <w:rPr>
                <w:sz w:val="23"/>
                <w:szCs w:val="23"/>
              </w:rPr>
            </w:pPr>
          </w:p>
        </w:tc>
        <w:tc>
          <w:tcPr>
            <w:tcW w:w="1700" w:type="dxa"/>
            <w:vMerge/>
          </w:tcPr>
          <w:p w14:paraId="13FDC270" w14:textId="77777777" w:rsidR="006B45B6" w:rsidRPr="00385A31" w:rsidRDefault="006B45B6" w:rsidP="00F14F56">
            <w:pPr>
              <w:jc w:val="center"/>
              <w:rPr>
                <w:sz w:val="23"/>
                <w:szCs w:val="23"/>
              </w:rPr>
            </w:pPr>
          </w:p>
        </w:tc>
        <w:tc>
          <w:tcPr>
            <w:tcW w:w="992" w:type="dxa"/>
            <w:vAlign w:val="center"/>
          </w:tcPr>
          <w:p w14:paraId="0918F053" w14:textId="77777777" w:rsidR="006B45B6" w:rsidRPr="00B4778D" w:rsidRDefault="006B45B6" w:rsidP="00465131">
            <w:pPr>
              <w:jc w:val="center"/>
              <w:rPr>
                <w:sz w:val="22"/>
              </w:rPr>
            </w:pPr>
            <w:r w:rsidRPr="00B4778D">
              <w:rPr>
                <w:sz w:val="22"/>
              </w:rPr>
              <w:t>всего</w:t>
            </w:r>
          </w:p>
        </w:tc>
        <w:tc>
          <w:tcPr>
            <w:tcW w:w="978" w:type="dxa"/>
            <w:vAlign w:val="center"/>
          </w:tcPr>
          <w:p w14:paraId="1CC84505" w14:textId="77777777" w:rsidR="006B45B6" w:rsidRPr="00B4778D" w:rsidRDefault="006B45B6" w:rsidP="00712A62">
            <w:pPr>
              <w:jc w:val="center"/>
              <w:rPr>
                <w:sz w:val="22"/>
              </w:rPr>
            </w:pPr>
            <w:r>
              <w:rPr>
                <w:sz w:val="22"/>
              </w:rPr>
              <w:t>201</w:t>
            </w:r>
            <w:r w:rsidR="00712A62">
              <w:rPr>
                <w:sz w:val="22"/>
              </w:rPr>
              <w:t>8</w:t>
            </w:r>
            <w:r>
              <w:rPr>
                <w:sz w:val="22"/>
              </w:rPr>
              <w:t xml:space="preserve"> год</w:t>
            </w:r>
          </w:p>
        </w:tc>
        <w:tc>
          <w:tcPr>
            <w:tcW w:w="992" w:type="dxa"/>
            <w:vAlign w:val="center"/>
          </w:tcPr>
          <w:p w14:paraId="4A0C9261" w14:textId="77777777" w:rsidR="006B45B6" w:rsidRPr="00B4778D" w:rsidRDefault="006B45B6" w:rsidP="00712A62">
            <w:pPr>
              <w:jc w:val="center"/>
              <w:rPr>
                <w:sz w:val="22"/>
              </w:rPr>
            </w:pPr>
            <w:r>
              <w:rPr>
                <w:sz w:val="22"/>
              </w:rPr>
              <w:t>201</w:t>
            </w:r>
            <w:r w:rsidR="00712A62">
              <w:rPr>
                <w:sz w:val="22"/>
              </w:rPr>
              <w:t>9</w:t>
            </w:r>
            <w:r>
              <w:rPr>
                <w:sz w:val="22"/>
              </w:rPr>
              <w:t xml:space="preserve"> год</w:t>
            </w:r>
          </w:p>
        </w:tc>
        <w:tc>
          <w:tcPr>
            <w:tcW w:w="993" w:type="dxa"/>
            <w:vAlign w:val="center"/>
          </w:tcPr>
          <w:p w14:paraId="5F586A9A" w14:textId="77777777" w:rsidR="006B45B6" w:rsidRPr="00B4778D" w:rsidRDefault="00712A62" w:rsidP="00712A62">
            <w:pPr>
              <w:jc w:val="center"/>
              <w:rPr>
                <w:sz w:val="22"/>
              </w:rPr>
            </w:pPr>
            <w:r>
              <w:rPr>
                <w:sz w:val="22"/>
              </w:rPr>
              <w:t>2020</w:t>
            </w:r>
            <w:r w:rsidR="006B45B6">
              <w:rPr>
                <w:sz w:val="22"/>
              </w:rPr>
              <w:t xml:space="preserve"> год</w:t>
            </w:r>
          </w:p>
        </w:tc>
        <w:tc>
          <w:tcPr>
            <w:tcW w:w="865" w:type="dxa"/>
            <w:vAlign w:val="center"/>
          </w:tcPr>
          <w:p w14:paraId="5DFE8E34" w14:textId="77777777" w:rsidR="006B45B6" w:rsidRPr="00B4778D" w:rsidRDefault="006B45B6" w:rsidP="00712A62">
            <w:pPr>
              <w:jc w:val="center"/>
              <w:rPr>
                <w:sz w:val="22"/>
              </w:rPr>
            </w:pPr>
            <w:r>
              <w:rPr>
                <w:sz w:val="22"/>
              </w:rPr>
              <w:t>201</w:t>
            </w:r>
            <w:r w:rsidR="00712A62">
              <w:rPr>
                <w:sz w:val="22"/>
              </w:rPr>
              <w:t>8</w:t>
            </w:r>
            <w:r>
              <w:rPr>
                <w:sz w:val="22"/>
              </w:rPr>
              <w:t xml:space="preserve"> год</w:t>
            </w:r>
          </w:p>
        </w:tc>
        <w:tc>
          <w:tcPr>
            <w:tcW w:w="850" w:type="dxa"/>
            <w:vAlign w:val="center"/>
          </w:tcPr>
          <w:p w14:paraId="09A24F30" w14:textId="77777777" w:rsidR="006B45B6" w:rsidRPr="00B4778D" w:rsidRDefault="006B45B6" w:rsidP="00712A62">
            <w:pPr>
              <w:jc w:val="center"/>
              <w:rPr>
                <w:sz w:val="22"/>
              </w:rPr>
            </w:pPr>
            <w:r>
              <w:rPr>
                <w:sz w:val="22"/>
              </w:rPr>
              <w:t>201</w:t>
            </w:r>
            <w:r w:rsidR="00712A62">
              <w:rPr>
                <w:sz w:val="22"/>
              </w:rPr>
              <w:t>9</w:t>
            </w:r>
            <w:r>
              <w:rPr>
                <w:sz w:val="22"/>
              </w:rPr>
              <w:t xml:space="preserve"> год</w:t>
            </w:r>
          </w:p>
        </w:tc>
        <w:tc>
          <w:tcPr>
            <w:tcW w:w="851" w:type="dxa"/>
            <w:vAlign w:val="center"/>
          </w:tcPr>
          <w:p w14:paraId="32C4A64D" w14:textId="77777777" w:rsidR="006B45B6" w:rsidRPr="00B4778D" w:rsidRDefault="006B45B6" w:rsidP="00712A62">
            <w:pPr>
              <w:jc w:val="center"/>
              <w:rPr>
                <w:sz w:val="22"/>
              </w:rPr>
            </w:pPr>
            <w:r>
              <w:rPr>
                <w:sz w:val="22"/>
              </w:rPr>
              <w:t>2</w:t>
            </w:r>
            <w:r w:rsidR="00712A62">
              <w:rPr>
                <w:sz w:val="22"/>
              </w:rPr>
              <w:t>020</w:t>
            </w:r>
            <w:r>
              <w:rPr>
                <w:sz w:val="22"/>
              </w:rPr>
              <w:t xml:space="preserve"> год</w:t>
            </w:r>
          </w:p>
        </w:tc>
      </w:tr>
    </w:tbl>
    <w:p w14:paraId="74BD009B" w14:textId="77777777" w:rsidR="00C27BC5" w:rsidRPr="00C27BC5" w:rsidRDefault="00C27BC5">
      <w:pPr>
        <w:rPr>
          <w:sz w:val="2"/>
          <w:szCs w:val="2"/>
        </w:rPr>
      </w:pPr>
    </w:p>
    <w:tbl>
      <w:tblPr>
        <w:tblW w:w="157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3739"/>
        <w:gridCol w:w="3119"/>
        <w:gridCol w:w="1700"/>
        <w:gridCol w:w="992"/>
        <w:gridCol w:w="993"/>
        <w:gridCol w:w="992"/>
        <w:gridCol w:w="993"/>
        <w:gridCol w:w="865"/>
        <w:gridCol w:w="850"/>
        <w:gridCol w:w="851"/>
      </w:tblGrid>
      <w:tr w:rsidR="006B45B6" w:rsidRPr="00B55BF0" w14:paraId="695E80CD" w14:textId="77777777" w:rsidTr="002E6126">
        <w:trPr>
          <w:tblHeader/>
        </w:trPr>
        <w:tc>
          <w:tcPr>
            <w:tcW w:w="655" w:type="dxa"/>
          </w:tcPr>
          <w:p w14:paraId="11CD2A1B" w14:textId="77777777" w:rsidR="006B45B6" w:rsidRPr="00B55BF0" w:rsidRDefault="006B45B6" w:rsidP="00465131">
            <w:pPr>
              <w:jc w:val="center"/>
              <w:rPr>
                <w:sz w:val="22"/>
              </w:rPr>
            </w:pPr>
            <w:r w:rsidRPr="00B55BF0">
              <w:rPr>
                <w:sz w:val="22"/>
              </w:rPr>
              <w:t>1</w:t>
            </w:r>
          </w:p>
        </w:tc>
        <w:tc>
          <w:tcPr>
            <w:tcW w:w="3739" w:type="dxa"/>
          </w:tcPr>
          <w:p w14:paraId="06D50196" w14:textId="77777777" w:rsidR="006B45B6" w:rsidRPr="00B55BF0" w:rsidRDefault="006B45B6" w:rsidP="00465131">
            <w:pPr>
              <w:jc w:val="center"/>
              <w:rPr>
                <w:sz w:val="22"/>
              </w:rPr>
            </w:pPr>
            <w:r w:rsidRPr="00B55BF0">
              <w:rPr>
                <w:sz w:val="22"/>
              </w:rPr>
              <w:t>2</w:t>
            </w:r>
          </w:p>
        </w:tc>
        <w:tc>
          <w:tcPr>
            <w:tcW w:w="3119" w:type="dxa"/>
          </w:tcPr>
          <w:p w14:paraId="34AA9EAD" w14:textId="77777777" w:rsidR="006B45B6" w:rsidRPr="00B55BF0" w:rsidRDefault="006B45B6" w:rsidP="00F14F56">
            <w:pPr>
              <w:jc w:val="center"/>
              <w:rPr>
                <w:sz w:val="22"/>
              </w:rPr>
            </w:pPr>
            <w:r w:rsidRPr="00B55BF0">
              <w:rPr>
                <w:sz w:val="22"/>
              </w:rPr>
              <w:t>3</w:t>
            </w:r>
          </w:p>
        </w:tc>
        <w:tc>
          <w:tcPr>
            <w:tcW w:w="1700" w:type="dxa"/>
          </w:tcPr>
          <w:p w14:paraId="10961BC2" w14:textId="77777777" w:rsidR="006B45B6" w:rsidRPr="00B55BF0" w:rsidRDefault="006B45B6" w:rsidP="00F14F56">
            <w:pPr>
              <w:jc w:val="center"/>
              <w:rPr>
                <w:sz w:val="22"/>
              </w:rPr>
            </w:pPr>
            <w:r w:rsidRPr="00B55BF0">
              <w:rPr>
                <w:sz w:val="22"/>
              </w:rPr>
              <w:t>4</w:t>
            </w:r>
          </w:p>
        </w:tc>
        <w:tc>
          <w:tcPr>
            <w:tcW w:w="992" w:type="dxa"/>
            <w:vAlign w:val="center"/>
          </w:tcPr>
          <w:p w14:paraId="69B38AD6" w14:textId="77777777" w:rsidR="006B45B6" w:rsidRPr="00B55BF0" w:rsidRDefault="006B45B6" w:rsidP="00465131">
            <w:pPr>
              <w:jc w:val="center"/>
              <w:rPr>
                <w:sz w:val="22"/>
              </w:rPr>
            </w:pPr>
            <w:r w:rsidRPr="00B55BF0">
              <w:rPr>
                <w:sz w:val="22"/>
              </w:rPr>
              <w:t>5</w:t>
            </w:r>
          </w:p>
        </w:tc>
        <w:tc>
          <w:tcPr>
            <w:tcW w:w="993" w:type="dxa"/>
            <w:vAlign w:val="center"/>
          </w:tcPr>
          <w:p w14:paraId="27E217C6" w14:textId="77777777" w:rsidR="006B45B6" w:rsidRPr="00B55BF0" w:rsidRDefault="006B45B6" w:rsidP="00465131">
            <w:pPr>
              <w:jc w:val="center"/>
              <w:rPr>
                <w:sz w:val="22"/>
              </w:rPr>
            </w:pPr>
            <w:r w:rsidRPr="00B55BF0">
              <w:rPr>
                <w:sz w:val="22"/>
              </w:rPr>
              <w:t>6</w:t>
            </w:r>
          </w:p>
        </w:tc>
        <w:tc>
          <w:tcPr>
            <w:tcW w:w="992" w:type="dxa"/>
            <w:vAlign w:val="center"/>
          </w:tcPr>
          <w:p w14:paraId="27B6CD37" w14:textId="77777777" w:rsidR="006B45B6" w:rsidRPr="00B55BF0" w:rsidRDefault="006B45B6" w:rsidP="00465131">
            <w:pPr>
              <w:jc w:val="center"/>
              <w:rPr>
                <w:sz w:val="22"/>
              </w:rPr>
            </w:pPr>
            <w:r w:rsidRPr="00B55BF0">
              <w:rPr>
                <w:sz w:val="22"/>
              </w:rPr>
              <w:t>7</w:t>
            </w:r>
          </w:p>
        </w:tc>
        <w:tc>
          <w:tcPr>
            <w:tcW w:w="993" w:type="dxa"/>
            <w:vAlign w:val="center"/>
          </w:tcPr>
          <w:p w14:paraId="2AEB78FE" w14:textId="77777777" w:rsidR="006B45B6" w:rsidRPr="00B55BF0" w:rsidRDefault="006B45B6" w:rsidP="00465131">
            <w:pPr>
              <w:jc w:val="center"/>
              <w:rPr>
                <w:sz w:val="22"/>
              </w:rPr>
            </w:pPr>
            <w:r w:rsidRPr="00B55BF0">
              <w:rPr>
                <w:sz w:val="22"/>
              </w:rPr>
              <w:t>8</w:t>
            </w:r>
          </w:p>
        </w:tc>
        <w:tc>
          <w:tcPr>
            <w:tcW w:w="865" w:type="dxa"/>
            <w:vAlign w:val="center"/>
          </w:tcPr>
          <w:p w14:paraId="268D8317" w14:textId="77777777" w:rsidR="006B45B6" w:rsidRPr="00B55BF0" w:rsidRDefault="006B45B6" w:rsidP="00465131">
            <w:pPr>
              <w:jc w:val="center"/>
              <w:rPr>
                <w:sz w:val="22"/>
              </w:rPr>
            </w:pPr>
            <w:r w:rsidRPr="00B55BF0">
              <w:rPr>
                <w:sz w:val="22"/>
              </w:rPr>
              <w:t>9</w:t>
            </w:r>
          </w:p>
        </w:tc>
        <w:tc>
          <w:tcPr>
            <w:tcW w:w="850" w:type="dxa"/>
            <w:vAlign w:val="center"/>
          </w:tcPr>
          <w:p w14:paraId="1DEAC287" w14:textId="77777777" w:rsidR="006B45B6" w:rsidRPr="00B55BF0" w:rsidRDefault="006B45B6" w:rsidP="00465131">
            <w:pPr>
              <w:jc w:val="center"/>
              <w:rPr>
                <w:sz w:val="22"/>
              </w:rPr>
            </w:pPr>
            <w:r w:rsidRPr="00B55BF0">
              <w:rPr>
                <w:sz w:val="22"/>
              </w:rPr>
              <w:t>10</w:t>
            </w:r>
          </w:p>
        </w:tc>
        <w:tc>
          <w:tcPr>
            <w:tcW w:w="851" w:type="dxa"/>
            <w:vAlign w:val="center"/>
          </w:tcPr>
          <w:p w14:paraId="52357F39" w14:textId="77777777" w:rsidR="006B45B6" w:rsidRPr="00B55BF0" w:rsidRDefault="006B45B6" w:rsidP="00465131">
            <w:pPr>
              <w:jc w:val="center"/>
              <w:rPr>
                <w:sz w:val="22"/>
              </w:rPr>
            </w:pPr>
            <w:r w:rsidRPr="00B55BF0">
              <w:rPr>
                <w:sz w:val="22"/>
              </w:rPr>
              <w:t>11</w:t>
            </w:r>
          </w:p>
        </w:tc>
      </w:tr>
      <w:tr w:rsidR="006B45B6" w:rsidRPr="00F14F56" w14:paraId="73D21BA2" w14:textId="77777777" w:rsidTr="002E6126">
        <w:trPr>
          <w:trHeight w:val="433"/>
        </w:trPr>
        <w:tc>
          <w:tcPr>
            <w:tcW w:w="15749" w:type="dxa"/>
            <w:gridSpan w:val="11"/>
            <w:vAlign w:val="center"/>
          </w:tcPr>
          <w:p w14:paraId="6980232B" w14:textId="77777777" w:rsidR="006B45B6" w:rsidRPr="000A0AB7" w:rsidRDefault="009366BE" w:rsidP="009366BE">
            <w:pPr>
              <w:ind w:left="34"/>
              <w:jc w:val="center"/>
              <w:rPr>
                <w:b/>
                <w:sz w:val="24"/>
                <w:szCs w:val="24"/>
              </w:rPr>
            </w:pPr>
            <w:r w:rsidRPr="009366BE">
              <w:rPr>
                <w:b/>
                <w:sz w:val="24"/>
                <w:szCs w:val="24"/>
                <w:u w:val="single"/>
              </w:rPr>
              <w:t>Цель</w:t>
            </w:r>
            <w:r w:rsidRPr="009366BE">
              <w:rPr>
                <w:b/>
                <w:sz w:val="24"/>
                <w:szCs w:val="24"/>
              </w:rPr>
              <w:t>:</w:t>
            </w:r>
            <w:r>
              <w:rPr>
                <w:b/>
                <w:sz w:val="24"/>
                <w:szCs w:val="24"/>
              </w:rPr>
              <w:t xml:space="preserve"> Поддержка органами местного самоуправления </w:t>
            </w:r>
            <w:r w:rsidRPr="009366BE">
              <w:rPr>
                <w:b/>
                <w:sz w:val="24"/>
                <w:szCs w:val="24"/>
              </w:rPr>
              <w:t>муниципального образования «Духовщинский район» Смоленской области</w:t>
            </w:r>
            <w:r>
              <w:rPr>
                <w:b/>
                <w:sz w:val="24"/>
                <w:szCs w:val="24"/>
              </w:rPr>
              <w:t xml:space="preserve"> решения жилищной проблемы молодых семей, проживающих на территории </w:t>
            </w:r>
            <w:r w:rsidRPr="009366BE">
              <w:rPr>
                <w:b/>
                <w:sz w:val="24"/>
                <w:szCs w:val="24"/>
              </w:rPr>
              <w:t>муниципального образования «Духовщинский район» Смоленской области</w:t>
            </w:r>
            <w:r>
              <w:rPr>
                <w:b/>
                <w:sz w:val="24"/>
                <w:szCs w:val="24"/>
              </w:rPr>
              <w:t xml:space="preserve"> и признанных в установленном порядке нуждающимися в улучшении жилищных условий</w:t>
            </w:r>
            <w:r w:rsidR="004E2390" w:rsidRPr="004E2390">
              <w:rPr>
                <w:b/>
                <w:sz w:val="24"/>
                <w:szCs w:val="24"/>
              </w:rPr>
              <w:t>, предоставление молодым семьям социальных выплат на приобретение жилья или строительство индивидуального жилого дома на территории Смоленской области</w:t>
            </w:r>
          </w:p>
        </w:tc>
      </w:tr>
      <w:tr w:rsidR="009366BE" w:rsidRPr="0024365A" w14:paraId="31FE94F0" w14:textId="77777777" w:rsidTr="00193EB9">
        <w:trPr>
          <w:trHeight w:val="321"/>
        </w:trPr>
        <w:tc>
          <w:tcPr>
            <w:tcW w:w="15749" w:type="dxa"/>
            <w:gridSpan w:val="11"/>
            <w:vAlign w:val="center"/>
          </w:tcPr>
          <w:p w14:paraId="5E7B0F16" w14:textId="77777777" w:rsidR="009366BE" w:rsidRPr="0024365A" w:rsidRDefault="009366BE" w:rsidP="004E2390">
            <w:pPr>
              <w:jc w:val="center"/>
              <w:rPr>
                <w:b/>
                <w:sz w:val="24"/>
                <w:szCs w:val="24"/>
              </w:rPr>
            </w:pPr>
            <w:r>
              <w:rPr>
                <w:b/>
                <w:sz w:val="24"/>
                <w:szCs w:val="24"/>
              </w:rPr>
              <w:t xml:space="preserve">1. Организационно–информационное обеспечение </w:t>
            </w:r>
            <w:r w:rsidR="004E2390">
              <w:rPr>
                <w:b/>
                <w:sz w:val="24"/>
                <w:szCs w:val="24"/>
              </w:rPr>
              <w:t>Муниципальной п</w:t>
            </w:r>
            <w:r>
              <w:rPr>
                <w:b/>
                <w:sz w:val="24"/>
                <w:szCs w:val="24"/>
              </w:rPr>
              <w:t>рограммы</w:t>
            </w:r>
          </w:p>
        </w:tc>
      </w:tr>
      <w:tr w:rsidR="000B2226" w:rsidRPr="00C27BC5" w14:paraId="7F44D35D" w14:textId="77777777" w:rsidTr="002E6126">
        <w:tc>
          <w:tcPr>
            <w:tcW w:w="655" w:type="dxa"/>
          </w:tcPr>
          <w:p w14:paraId="0EA47BC7" w14:textId="77777777" w:rsidR="000B2226" w:rsidRPr="00C27BC5" w:rsidRDefault="000B2226" w:rsidP="00967C45">
            <w:pPr>
              <w:jc w:val="center"/>
              <w:rPr>
                <w:sz w:val="23"/>
                <w:szCs w:val="23"/>
              </w:rPr>
            </w:pPr>
            <w:r w:rsidRPr="00C27BC5">
              <w:rPr>
                <w:sz w:val="23"/>
                <w:szCs w:val="23"/>
              </w:rPr>
              <w:t>1.1.</w:t>
            </w:r>
          </w:p>
        </w:tc>
        <w:tc>
          <w:tcPr>
            <w:tcW w:w="3739" w:type="dxa"/>
          </w:tcPr>
          <w:p w14:paraId="572D4ACC" w14:textId="77777777" w:rsidR="000B2226" w:rsidRPr="00C27BC5" w:rsidRDefault="000B2226" w:rsidP="00C27BC5">
            <w:pPr>
              <w:pStyle w:val="ConsPlusNonformat"/>
              <w:widowControl/>
              <w:ind w:right="-108"/>
              <w:rPr>
                <w:rFonts w:ascii="Times New Roman" w:hAnsi="Times New Roman" w:cs="Times New Roman"/>
                <w:sz w:val="23"/>
                <w:szCs w:val="23"/>
              </w:rPr>
            </w:pPr>
            <w:r w:rsidRPr="00C27BC5">
              <w:rPr>
                <w:rFonts w:ascii="Times New Roman" w:hAnsi="Times New Roman" w:cs="Times New Roman"/>
                <w:sz w:val="23"/>
                <w:szCs w:val="23"/>
                <w:lang w:eastAsia="en-US"/>
              </w:rPr>
              <w:t xml:space="preserve">Сбор данных о молодых семьях, участвующих в Программе, и формирование информационной базы данных об участниках </w:t>
            </w:r>
            <w:r w:rsidRPr="00C27BC5">
              <w:rPr>
                <w:rFonts w:ascii="Times New Roman" w:hAnsi="Times New Roman" w:cs="Times New Roman"/>
                <w:sz w:val="23"/>
                <w:szCs w:val="23"/>
                <w:lang w:eastAsia="en-US"/>
              </w:rPr>
              <w:lastRenderedPageBreak/>
              <w:t>программы по Духовщинскому району</w:t>
            </w:r>
          </w:p>
        </w:tc>
        <w:tc>
          <w:tcPr>
            <w:tcW w:w="3119" w:type="dxa"/>
          </w:tcPr>
          <w:p w14:paraId="7F9B5536" w14:textId="77777777" w:rsidR="000B2226" w:rsidRPr="00C27BC5" w:rsidRDefault="000B2226" w:rsidP="004E2390">
            <w:pPr>
              <w:jc w:val="center"/>
              <w:rPr>
                <w:sz w:val="23"/>
                <w:szCs w:val="23"/>
              </w:rPr>
            </w:pPr>
            <w:r w:rsidRPr="00C27BC5">
              <w:rPr>
                <w:sz w:val="23"/>
                <w:szCs w:val="23"/>
              </w:rPr>
              <w:lastRenderedPageBreak/>
              <w:t xml:space="preserve">Администрация муниципального образования </w:t>
            </w:r>
          </w:p>
        </w:tc>
        <w:tc>
          <w:tcPr>
            <w:tcW w:w="1700" w:type="dxa"/>
          </w:tcPr>
          <w:p w14:paraId="05210869" w14:textId="77777777" w:rsidR="000B2226" w:rsidRPr="00C27BC5" w:rsidRDefault="009E2744" w:rsidP="009E2744">
            <w:pPr>
              <w:jc w:val="center"/>
              <w:rPr>
                <w:sz w:val="23"/>
                <w:szCs w:val="23"/>
              </w:rPr>
            </w:pPr>
            <w:r>
              <w:rPr>
                <w:sz w:val="23"/>
                <w:szCs w:val="23"/>
              </w:rPr>
              <w:t>м</w:t>
            </w:r>
            <w:r w:rsidRPr="00C27BC5">
              <w:rPr>
                <w:sz w:val="23"/>
                <w:szCs w:val="23"/>
              </w:rPr>
              <w:t>естный</w:t>
            </w:r>
            <w:r>
              <w:rPr>
                <w:sz w:val="23"/>
                <w:szCs w:val="23"/>
              </w:rPr>
              <w:t xml:space="preserve"> </w:t>
            </w:r>
            <w:r w:rsidRPr="00C27BC5">
              <w:rPr>
                <w:sz w:val="23"/>
                <w:szCs w:val="23"/>
              </w:rPr>
              <w:t>бюджет</w:t>
            </w:r>
          </w:p>
        </w:tc>
        <w:tc>
          <w:tcPr>
            <w:tcW w:w="992" w:type="dxa"/>
          </w:tcPr>
          <w:p w14:paraId="5F4C4722" w14:textId="77777777" w:rsidR="000B2226" w:rsidRPr="009458B0" w:rsidRDefault="009E2744" w:rsidP="00465131">
            <w:pPr>
              <w:pStyle w:val="a3"/>
              <w:tabs>
                <w:tab w:val="left" w:pos="0"/>
                <w:tab w:val="left" w:pos="1134"/>
              </w:tabs>
              <w:jc w:val="center"/>
              <w:rPr>
                <w:sz w:val="23"/>
                <w:szCs w:val="23"/>
                <w:lang w:val="ru-RU"/>
              </w:rPr>
            </w:pPr>
            <w:r w:rsidRPr="009458B0">
              <w:rPr>
                <w:sz w:val="23"/>
                <w:szCs w:val="23"/>
                <w:lang w:val="ru-RU"/>
              </w:rPr>
              <w:t>-</w:t>
            </w:r>
          </w:p>
        </w:tc>
        <w:tc>
          <w:tcPr>
            <w:tcW w:w="993" w:type="dxa"/>
          </w:tcPr>
          <w:p w14:paraId="0C51DCE4" w14:textId="77777777" w:rsidR="000B2226" w:rsidRPr="00C27BC5" w:rsidRDefault="009E2744" w:rsidP="00465131">
            <w:pPr>
              <w:jc w:val="center"/>
              <w:rPr>
                <w:sz w:val="23"/>
                <w:szCs w:val="23"/>
              </w:rPr>
            </w:pPr>
            <w:r>
              <w:rPr>
                <w:sz w:val="23"/>
                <w:szCs w:val="23"/>
              </w:rPr>
              <w:t>-</w:t>
            </w:r>
          </w:p>
        </w:tc>
        <w:tc>
          <w:tcPr>
            <w:tcW w:w="992" w:type="dxa"/>
          </w:tcPr>
          <w:p w14:paraId="3B93BBC5" w14:textId="77777777" w:rsidR="000B2226" w:rsidRPr="00C27BC5" w:rsidRDefault="009E2744" w:rsidP="000A0AB7">
            <w:pPr>
              <w:jc w:val="center"/>
              <w:rPr>
                <w:sz w:val="23"/>
                <w:szCs w:val="23"/>
              </w:rPr>
            </w:pPr>
            <w:r>
              <w:rPr>
                <w:sz w:val="23"/>
                <w:szCs w:val="23"/>
              </w:rPr>
              <w:t>-</w:t>
            </w:r>
          </w:p>
        </w:tc>
        <w:tc>
          <w:tcPr>
            <w:tcW w:w="993" w:type="dxa"/>
          </w:tcPr>
          <w:p w14:paraId="2D973D19" w14:textId="77777777" w:rsidR="000B2226" w:rsidRPr="00C27BC5" w:rsidRDefault="009E2744" w:rsidP="00465131">
            <w:pPr>
              <w:jc w:val="center"/>
              <w:rPr>
                <w:sz w:val="23"/>
                <w:szCs w:val="23"/>
              </w:rPr>
            </w:pPr>
            <w:r>
              <w:rPr>
                <w:sz w:val="23"/>
                <w:szCs w:val="23"/>
              </w:rPr>
              <w:t>-</w:t>
            </w:r>
          </w:p>
        </w:tc>
        <w:tc>
          <w:tcPr>
            <w:tcW w:w="865" w:type="dxa"/>
          </w:tcPr>
          <w:p w14:paraId="1E0FBB54" w14:textId="77777777" w:rsidR="000B2226" w:rsidRPr="00C27BC5" w:rsidRDefault="000B2226" w:rsidP="00465131">
            <w:pPr>
              <w:jc w:val="center"/>
              <w:rPr>
                <w:sz w:val="23"/>
                <w:szCs w:val="23"/>
              </w:rPr>
            </w:pPr>
            <w:r w:rsidRPr="00C27BC5">
              <w:rPr>
                <w:sz w:val="23"/>
                <w:szCs w:val="23"/>
              </w:rPr>
              <w:t>х</w:t>
            </w:r>
          </w:p>
        </w:tc>
        <w:tc>
          <w:tcPr>
            <w:tcW w:w="850" w:type="dxa"/>
          </w:tcPr>
          <w:p w14:paraId="5C9257C9" w14:textId="77777777" w:rsidR="000B2226" w:rsidRPr="00C27BC5" w:rsidRDefault="000B2226" w:rsidP="00465131">
            <w:pPr>
              <w:jc w:val="center"/>
              <w:rPr>
                <w:sz w:val="23"/>
                <w:szCs w:val="23"/>
              </w:rPr>
            </w:pPr>
            <w:r w:rsidRPr="00C27BC5">
              <w:rPr>
                <w:sz w:val="23"/>
                <w:szCs w:val="23"/>
              </w:rPr>
              <w:t>х</w:t>
            </w:r>
          </w:p>
        </w:tc>
        <w:tc>
          <w:tcPr>
            <w:tcW w:w="851" w:type="dxa"/>
          </w:tcPr>
          <w:p w14:paraId="753EA4CA" w14:textId="77777777" w:rsidR="000B2226" w:rsidRPr="00C27BC5" w:rsidRDefault="000B2226" w:rsidP="00465131">
            <w:pPr>
              <w:jc w:val="center"/>
              <w:rPr>
                <w:sz w:val="23"/>
                <w:szCs w:val="23"/>
              </w:rPr>
            </w:pPr>
            <w:r w:rsidRPr="00C27BC5">
              <w:rPr>
                <w:sz w:val="23"/>
                <w:szCs w:val="23"/>
              </w:rPr>
              <w:t>х</w:t>
            </w:r>
          </w:p>
        </w:tc>
      </w:tr>
      <w:tr w:rsidR="009E2744" w:rsidRPr="00C27BC5" w14:paraId="1F1BF2F8" w14:textId="77777777" w:rsidTr="002E6126">
        <w:tc>
          <w:tcPr>
            <w:tcW w:w="655" w:type="dxa"/>
          </w:tcPr>
          <w:p w14:paraId="0E6D8BE7" w14:textId="77777777" w:rsidR="009E2744" w:rsidRPr="00C27BC5" w:rsidRDefault="009E2744" w:rsidP="00967C45">
            <w:pPr>
              <w:jc w:val="center"/>
              <w:rPr>
                <w:sz w:val="23"/>
                <w:szCs w:val="23"/>
              </w:rPr>
            </w:pPr>
            <w:r w:rsidRPr="00C27BC5">
              <w:rPr>
                <w:sz w:val="23"/>
                <w:szCs w:val="23"/>
              </w:rPr>
              <w:lastRenderedPageBreak/>
              <w:t>1.2</w:t>
            </w:r>
          </w:p>
        </w:tc>
        <w:tc>
          <w:tcPr>
            <w:tcW w:w="3739" w:type="dxa"/>
          </w:tcPr>
          <w:p w14:paraId="1B9CCCCD" w14:textId="77777777" w:rsidR="009E2744" w:rsidRPr="00C27BC5" w:rsidRDefault="009E2744" w:rsidP="00A130AB">
            <w:pPr>
              <w:autoSpaceDE w:val="0"/>
              <w:autoSpaceDN w:val="0"/>
              <w:adjustRightInd w:val="0"/>
              <w:outlineLvl w:val="1"/>
              <w:rPr>
                <w:sz w:val="23"/>
                <w:szCs w:val="23"/>
                <w:lang w:eastAsia="en-US"/>
              </w:rPr>
            </w:pPr>
            <w:r w:rsidRPr="00C27BC5">
              <w:rPr>
                <w:sz w:val="23"/>
                <w:szCs w:val="23"/>
                <w:lang w:eastAsia="en-US"/>
              </w:rPr>
              <w:t>Организация учета молодых семей, участвующих в Программе</w:t>
            </w:r>
          </w:p>
        </w:tc>
        <w:tc>
          <w:tcPr>
            <w:tcW w:w="3119" w:type="dxa"/>
          </w:tcPr>
          <w:p w14:paraId="69698A92" w14:textId="77777777" w:rsidR="009E2744" w:rsidRPr="00C27BC5" w:rsidRDefault="009E2744" w:rsidP="004E2390">
            <w:pPr>
              <w:jc w:val="center"/>
              <w:rPr>
                <w:sz w:val="23"/>
                <w:szCs w:val="23"/>
              </w:rPr>
            </w:pPr>
            <w:r w:rsidRPr="00C27BC5">
              <w:rPr>
                <w:sz w:val="23"/>
                <w:szCs w:val="23"/>
              </w:rPr>
              <w:t xml:space="preserve">Администрация муниципального образования </w:t>
            </w:r>
          </w:p>
        </w:tc>
        <w:tc>
          <w:tcPr>
            <w:tcW w:w="1700" w:type="dxa"/>
          </w:tcPr>
          <w:p w14:paraId="10F5E26D" w14:textId="77777777" w:rsidR="009E2744" w:rsidRDefault="009E2744" w:rsidP="009E2744">
            <w:pPr>
              <w:jc w:val="center"/>
            </w:pPr>
            <w:r w:rsidRPr="00DE5014">
              <w:rPr>
                <w:sz w:val="23"/>
                <w:szCs w:val="23"/>
              </w:rPr>
              <w:t>местный бюджет</w:t>
            </w:r>
          </w:p>
        </w:tc>
        <w:tc>
          <w:tcPr>
            <w:tcW w:w="992" w:type="dxa"/>
          </w:tcPr>
          <w:p w14:paraId="43FC2BD7" w14:textId="77777777" w:rsidR="009E2744" w:rsidRPr="009458B0" w:rsidRDefault="009E2744" w:rsidP="00BF4995">
            <w:pPr>
              <w:pStyle w:val="a3"/>
              <w:tabs>
                <w:tab w:val="left" w:pos="0"/>
                <w:tab w:val="left" w:pos="1134"/>
              </w:tabs>
              <w:jc w:val="center"/>
              <w:rPr>
                <w:sz w:val="23"/>
                <w:szCs w:val="23"/>
                <w:lang w:val="ru-RU"/>
              </w:rPr>
            </w:pPr>
            <w:r w:rsidRPr="009458B0">
              <w:rPr>
                <w:sz w:val="23"/>
                <w:szCs w:val="23"/>
                <w:lang w:val="ru-RU"/>
              </w:rPr>
              <w:t>-</w:t>
            </w:r>
          </w:p>
        </w:tc>
        <w:tc>
          <w:tcPr>
            <w:tcW w:w="993" w:type="dxa"/>
          </w:tcPr>
          <w:p w14:paraId="3C2AB272" w14:textId="77777777" w:rsidR="009E2744" w:rsidRPr="00C27BC5" w:rsidRDefault="009E2744" w:rsidP="00BF4995">
            <w:pPr>
              <w:jc w:val="center"/>
              <w:rPr>
                <w:sz w:val="23"/>
                <w:szCs w:val="23"/>
              </w:rPr>
            </w:pPr>
            <w:r>
              <w:rPr>
                <w:sz w:val="23"/>
                <w:szCs w:val="23"/>
              </w:rPr>
              <w:t>-</w:t>
            </w:r>
          </w:p>
        </w:tc>
        <w:tc>
          <w:tcPr>
            <w:tcW w:w="992" w:type="dxa"/>
          </w:tcPr>
          <w:p w14:paraId="4D0C8300" w14:textId="77777777" w:rsidR="009E2744" w:rsidRPr="00C27BC5" w:rsidRDefault="009E2744" w:rsidP="00BF4995">
            <w:pPr>
              <w:jc w:val="center"/>
              <w:rPr>
                <w:sz w:val="23"/>
                <w:szCs w:val="23"/>
              </w:rPr>
            </w:pPr>
            <w:r>
              <w:rPr>
                <w:sz w:val="23"/>
                <w:szCs w:val="23"/>
              </w:rPr>
              <w:t>-</w:t>
            </w:r>
          </w:p>
        </w:tc>
        <w:tc>
          <w:tcPr>
            <w:tcW w:w="993" w:type="dxa"/>
          </w:tcPr>
          <w:p w14:paraId="740A6AB1" w14:textId="77777777" w:rsidR="009E2744" w:rsidRPr="00C27BC5" w:rsidRDefault="009E2744" w:rsidP="00BF4995">
            <w:pPr>
              <w:jc w:val="center"/>
              <w:rPr>
                <w:sz w:val="23"/>
                <w:szCs w:val="23"/>
              </w:rPr>
            </w:pPr>
            <w:r>
              <w:rPr>
                <w:sz w:val="23"/>
                <w:szCs w:val="23"/>
              </w:rPr>
              <w:t>-</w:t>
            </w:r>
          </w:p>
        </w:tc>
        <w:tc>
          <w:tcPr>
            <w:tcW w:w="865" w:type="dxa"/>
          </w:tcPr>
          <w:p w14:paraId="4EAC0462" w14:textId="77777777" w:rsidR="009E2744" w:rsidRPr="00C27BC5" w:rsidRDefault="009E2744" w:rsidP="00465131">
            <w:pPr>
              <w:jc w:val="center"/>
              <w:rPr>
                <w:sz w:val="23"/>
                <w:szCs w:val="23"/>
              </w:rPr>
            </w:pPr>
            <w:r w:rsidRPr="00C27BC5">
              <w:rPr>
                <w:sz w:val="23"/>
                <w:szCs w:val="23"/>
              </w:rPr>
              <w:t>х</w:t>
            </w:r>
          </w:p>
        </w:tc>
        <w:tc>
          <w:tcPr>
            <w:tcW w:w="850" w:type="dxa"/>
          </w:tcPr>
          <w:p w14:paraId="3830F5A6" w14:textId="77777777" w:rsidR="009E2744" w:rsidRPr="00C27BC5" w:rsidRDefault="009E2744" w:rsidP="00465131">
            <w:pPr>
              <w:jc w:val="center"/>
              <w:rPr>
                <w:sz w:val="23"/>
                <w:szCs w:val="23"/>
              </w:rPr>
            </w:pPr>
            <w:r w:rsidRPr="00C27BC5">
              <w:rPr>
                <w:sz w:val="23"/>
                <w:szCs w:val="23"/>
              </w:rPr>
              <w:t>х</w:t>
            </w:r>
          </w:p>
        </w:tc>
        <w:tc>
          <w:tcPr>
            <w:tcW w:w="851" w:type="dxa"/>
          </w:tcPr>
          <w:p w14:paraId="494CB72C" w14:textId="77777777" w:rsidR="009E2744" w:rsidRPr="00C27BC5" w:rsidRDefault="009E2744" w:rsidP="00465131">
            <w:pPr>
              <w:jc w:val="center"/>
              <w:rPr>
                <w:sz w:val="23"/>
                <w:szCs w:val="23"/>
              </w:rPr>
            </w:pPr>
            <w:r w:rsidRPr="00C27BC5">
              <w:rPr>
                <w:sz w:val="23"/>
                <w:szCs w:val="23"/>
              </w:rPr>
              <w:t>х</w:t>
            </w:r>
          </w:p>
        </w:tc>
      </w:tr>
      <w:tr w:rsidR="009E2744" w:rsidRPr="00C27BC5" w14:paraId="6091A41C" w14:textId="77777777" w:rsidTr="002E6126">
        <w:tc>
          <w:tcPr>
            <w:tcW w:w="655" w:type="dxa"/>
          </w:tcPr>
          <w:p w14:paraId="0E44E1B9" w14:textId="77777777" w:rsidR="009E2744" w:rsidRPr="00C27BC5" w:rsidRDefault="009E2744" w:rsidP="00967C45">
            <w:pPr>
              <w:jc w:val="center"/>
              <w:rPr>
                <w:sz w:val="23"/>
                <w:szCs w:val="23"/>
              </w:rPr>
            </w:pPr>
            <w:r w:rsidRPr="00C27BC5">
              <w:rPr>
                <w:sz w:val="23"/>
                <w:szCs w:val="23"/>
              </w:rPr>
              <w:t>1.3.</w:t>
            </w:r>
          </w:p>
        </w:tc>
        <w:tc>
          <w:tcPr>
            <w:tcW w:w="3739" w:type="dxa"/>
          </w:tcPr>
          <w:p w14:paraId="03943095" w14:textId="77777777" w:rsidR="009E2744" w:rsidRPr="00C27BC5" w:rsidRDefault="009E2744" w:rsidP="00A130AB">
            <w:pPr>
              <w:autoSpaceDE w:val="0"/>
              <w:autoSpaceDN w:val="0"/>
              <w:adjustRightInd w:val="0"/>
              <w:outlineLvl w:val="1"/>
              <w:rPr>
                <w:sz w:val="23"/>
                <w:szCs w:val="23"/>
                <w:lang w:eastAsia="en-US"/>
              </w:rPr>
            </w:pPr>
            <w:r w:rsidRPr="00C27BC5">
              <w:rPr>
                <w:sz w:val="23"/>
                <w:szCs w:val="23"/>
                <w:lang w:eastAsia="en-US"/>
              </w:rPr>
              <w:t>Формирование и утверждение списков молодых семей для участия в Программе</w:t>
            </w:r>
          </w:p>
        </w:tc>
        <w:tc>
          <w:tcPr>
            <w:tcW w:w="3119" w:type="dxa"/>
          </w:tcPr>
          <w:p w14:paraId="67186459" w14:textId="77777777" w:rsidR="009E2744" w:rsidRPr="00C27BC5" w:rsidRDefault="009E2744" w:rsidP="004E2390">
            <w:pPr>
              <w:ind w:left="10" w:right="-10"/>
              <w:jc w:val="center"/>
              <w:rPr>
                <w:sz w:val="23"/>
                <w:szCs w:val="23"/>
              </w:rPr>
            </w:pPr>
            <w:r w:rsidRPr="00C27BC5">
              <w:rPr>
                <w:sz w:val="23"/>
                <w:szCs w:val="23"/>
              </w:rPr>
              <w:t xml:space="preserve">Администрация муниципального образования </w:t>
            </w:r>
          </w:p>
        </w:tc>
        <w:tc>
          <w:tcPr>
            <w:tcW w:w="1700" w:type="dxa"/>
          </w:tcPr>
          <w:p w14:paraId="2DCE8838" w14:textId="77777777" w:rsidR="009E2744" w:rsidRDefault="009E2744" w:rsidP="009E2744">
            <w:pPr>
              <w:jc w:val="center"/>
            </w:pPr>
            <w:r w:rsidRPr="00DE5014">
              <w:rPr>
                <w:sz w:val="23"/>
                <w:szCs w:val="23"/>
              </w:rPr>
              <w:t>местный бюджет</w:t>
            </w:r>
          </w:p>
        </w:tc>
        <w:tc>
          <w:tcPr>
            <w:tcW w:w="992" w:type="dxa"/>
          </w:tcPr>
          <w:p w14:paraId="674C96AC" w14:textId="77777777" w:rsidR="009E2744" w:rsidRPr="009458B0" w:rsidRDefault="009E2744" w:rsidP="00BF4995">
            <w:pPr>
              <w:pStyle w:val="a3"/>
              <w:tabs>
                <w:tab w:val="left" w:pos="0"/>
                <w:tab w:val="left" w:pos="1134"/>
              </w:tabs>
              <w:jc w:val="center"/>
              <w:rPr>
                <w:sz w:val="23"/>
                <w:szCs w:val="23"/>
                <w:lang w:val="ru-RU"/>
              </w:rPr>
            </w:pPr>
            <w:r w:rsidRPr="009458B0">
              <w:rPr>
                <w:sz w:val="23"/>
                <w:szCs w:val="23"/>
                <w:lang w:val="ru-RU"/>
              </w:rPr>
              <w:t>-</w:t>
            </w:r>
          </w:p>
        </w:tc>
        <w:tc>
          <w:tcPr>
            <w:tcW w:w="993" w:type="dxa"/>
          </w:tcPr>
          <w:p w14:paraId="003D2585" w14:textId="77777777" w:rsidR="009E2744" w:rsidRPr="00C27BC5" w:rsidRDefault="009E2744" w:rsidP="00BF4995">
            <w:pPr>
              <w:jc w:val="center"/>
              <w:rPr>
                <w:sz w:val="23"/>
                <w:szCs w:val="23"/>
              </w:rPr>
            </w:pPr>
            <w:r>
              <w:rPr>
                <w:sz w:val="23"/>
                <w:szCs w:val="23"/>
              </w:rPr>
              <w:t>-</w:t>
            </w:r>
          </w:p>
        </w:tc>
        <w:tc>
          <w:tcPr>
            <w:tcW w:w="992" w:type="dxa"/>
          </w:tcPr>
          <w:p w14:paraId="44D51B69" w14:textId="77777777" w:rsidR="009E2744" w:rsidRPr="00C27BC5" w:rsidRDefault="009E2744" w:rsidP="00BF4995">
            <w:pPr>
              <w:jc w:val="center"/>
              <w:rPr>
                <w:sz w:val="23"/>
                <w:szCs w:val="23"/>
              </w:rPr>
            </w:pPr>
            <w:r>
              <w:rPr>
                <w:sz w:val="23"/>
                <w:szCs w:val="23"/>
              </w:rPr>
              <w:t>-</w:t>
            </w:r>
          </w:p>
        </w:tc>
        <w:tc>
          <w:tcPr>
            <w:tcW w:w="993" w:type="dxa"/>
          </w:tcPr>
          <w:p w14:paraId="3E89588C" w14:textId="77777777" w:rsidR="009E2744" w:rsidRPr="00C27BC5" w:rsidRDefault="009E2744" w:rsidP="00BF4995">
            <w:pPr>
              <w:jc w:val="center"/>
              <w:rPr>
                <w:sz w:val="23"/>
                <w:szCs w:val="23"/>
              </w:rPr>
            </w:pPr>
            <w:r>
              <w:rPr>
                <w:sz w:val="23"/>
                <w:szCs w:val="23"/>
              </w:rPr>
              <w:t>-</w:t>
            </w:r>
          </w:p>
        </w:tc>
        <w:tc>
          <w:tcPr>
            <w:tcW w:w="865" w:type="dxa"/>
          </w:tcPr>
          <w:p w14:paraId="3616CD13" w14:textId="77777777" w:rsidR="009E2744" w:rsidRPr="00C27BC5" w:rsidRDefault="009E2744" w:rsidP="00465131">
            <w:pPr>
              <w:jc w:val="center"/>
              <w:rPr>
                <w:sz w:val="23"/>
                <w:szCs w:val="23"/>
              </w:rPr>
            </w:pPr>
            <w:r w:rsidRPr="00C27BC5">
              <w:rPr>
                <w:sz w:val="23"/>
                <w:szCs w:val="23"/>
              </w:rPr>
              <w:t>х</w:t>
            </w:r>
          </w:p>
        </w:tc>
        <w:tc>
          <w:tcPr>
            <w:tcW w:w="850" w:type="dxa"/>
          </w:tcPr>
          <w:p w14:paraId="23C6200E" w14:textId="77777777" w:rsidR="009E2744" w:rsidRPr="00C27BC5" w:rsidRDefault="009E2744" w:rsidP="00465131">
            <w:pPr>
              <w:jc w:val="center"/>
              <w:rPr>
                <w:sz w:val="23"/>
                <w:szCs w:val="23"/>
              </w:rPr>
            </w:pPr>
            <w:r w:rsidRPr="00C27BC5">
              <w:rPr>
                <w:sz w:val="23"/>
                <w:szCs w:val="23"/>
              </w:rPr>
              <w:t>х</w:t>
            </w:r>
          </w:p>
        </w:tc>
        <w:tc>
          <w:tcPr>
            <w:tcW w:w="851" w:type="dxa"/>
          </w:tcPr>
          <w:p w14:paraId="02C87DE0" w14:textId="77777777" w:rsidR="009E2744" w:rsidRPr="00C27BC5" w:rsidRDefault="009E2744" w:rsidP="00465131">
            <w:pPr>
              <w:jc w:val="center"/>
              <w:rPr>
                <w:sz w:val="23"/>
                <w:szCs w:val="23"/>
              </w:rPr>
            </w:pPr>
            <w:r w:rsidRPr="00C27BC5">
              <w:rPr>
                <w:sz w:val="23"/>
                <w:szCs w:val="23"/>
              </w:rPr>
              <w:t>х</w:t>
            </w:r>
          </w:p>
        </w:tc>
      </w:tr>
      <w:tr w:rsidR="009E2744" w:rsidRPr="00C27BC5" w14:paraId="1D459C17" w14:textId="77777777" w:rsidTr="002E6126">
        <w:tc>
          <w:tcPr>
            <w:tcW w:w="655" w:type="dxa"/>
          </w:tcPr>
          <w:p w14:paraId="4E51A6AE" w14:textId="77777777" w:rsidR="009E2744" w:rsidRPr="00C27BC5" w:rsidRDefault="009E2744" w:rsidP="00967C45">
            <w:pPr>
              <w:jc w:val="center"/>
              <w:rPr>
                <w:sz w:val="23"/>
                <w:szCs w:val="23"/>
              </w:rPr>
            </w:pPr>
            <w:r w:rsidRPr="00C27BC5">
              <w:rPr>
                <w:sz w:val="23"/>
                <w:szCs w:val="23"/>
              </w:rPr>
              <w:t>1.4.</w:t>
            </w:r>
          </w:p>
        </w:tc>
        <w:tc>
          <w:tcPr>
            <w:tcW w:w="3739" w:type="dxa"/>
          </w:tcPr>
          <w:p w14:paraId="2D745042" w14:textId="77777777" w:rsidR="009E2744" w:rsidRPr="00C27BC5" w:rsidRDefault="009E2744" w:rsidP="00A130AB">
            <w:pPr>
              <w:autoSpaceDE w:val="0"/>
              <w:autoSpaceDN w:val="0"/>
              <w:adjustRightInd w:val="0"/>
              <w:outlineLvl w:val="1"/>
              <w:rPr>
                <w:sz w:val="23"/>
                <w:szCs w:val="23"/>
                <w:lang w:eastAsia="en-US"/>
              </w:rPr>
            </w:pPr>
            <w:r w:rsidRPr="00C27BC5">
              <w:rPr>
                <w:sz w:val="23"/>
                <w:szCs w:val="23"/>
                <w:lang w:eastAsia="en-US"/>
              </w:rPr>
              <w:t>Выдача, оплата и погашение свидетельств на приобретение жилья молодым семьям в установленном порядке</w:t>
            </w:r>
          </w:p>
        </w:tc>
        <w:tc>
          <w:tcPr>
            <w:tcW w:w="3119" w:type="dxa"/>
          </w:tcPr>
          <w:p w14:paraId="6237AECB" w14:textId="77777777" w:rsidR="009E2744" w:rsidRPr="00C27BC5" w:rsidRDefault="009E2744" w:rsidP="004E2390">
            <w:pPr>
              <w:ind w:left="10" w:right="-10"/>
              <w:jc w:val="center"/>
              <w:rPr>
                <w:sz w:val="23"/>
                <w:szCs w:val="23"/>
              </w:rPr>
            </w:pPr>
            <w:r w:rsidRPr="00C27BC5">
              <w:rPr>
                <w:sz w:val="23"/>
                <w:szCs w:val="23"/>
              </w:rPr>
              <w:t xml:space="preserve">Администрация муниципального образования </w:t>
            </w:r>
          </w:p>
        </w:tc>
        <w:tc>
          <w:tcPr>
            <w:tcW w:w="1700" w:type="dxa"/>
          </w:tcPr>
          <w:p w14:paraId="0D399224" w14:textId="77777777" w:rsidR="009E2744" w:rsidRDefault="009E2744" w:rsidP="009E2744">
            <w:pPr>
              <w:jc w:val="center"/>
            </w:pPr>
            <w:r w:rsidRPr="00DE5014">
              <w:rPr>
                <w:sz w:val="23"/>
                <w:szCs w:val="23"/>
              </w:rPr>
              <w:t>местный бюджет</w:t>
            </w:r>
          </w:p>
        </w:tc>
        <w:tc>
          <w:tcPr>
            <w:tcW w:w="992" w:type="dxa"/>
          </w:tcPr>
          <w:p w14:paraId="74A8343C" w14:textId="77777777" w:rsidR="009E2744" w:rsidRPr="009458B0" w:rsidRDefault="009E2744" w:rsidP="00BF4995">
            <w:pPr>
              <w:pStyle w:val="a3"/>
              <w:tabs>
                <w:tab w:val="left" w:pos="0"/>
                <w:tab w:val="left" w:pos="1134"/>
              </w:tabs>
              <w:jc w:val="center"/>
              <w:rPr>
                <w:sz w:val="23"/>
                <w:szCs w:val="23"/>
                <w:lang w:val="ru-RU"/>
              </w:rPr>
            </w:pPr>
            <w:r w:rsidRPr="009458B0">
              <w:rPr>
                <w:sz w:val="23"/>
                <w:szCs w:val="23"/>
                <w:lang w:val="ru-RU"/>
              </w:rPr>
              <w:t>-</w:t>
            </w:r>
          </w:p>
        </w:tc>
        <w:tc>
          <w:tcPr>
            <w:tcW w:w="993" w:type="dxa"/>
          </w:tcPr>
          <w:p w14:paraId="73E8D4BC" w14:textId="77777777" w:rsidR="009E2744" w:rsidRPr="00C27BC5" w:rsidRDefault="009E2744" w:rsidP="00BF4995">
            <w:pPr>
              <w:jc w:val="center"/>
              <w:rPr>
                <w:sz w:val="23"/>
                <w:szCs w:val="23"/>
              </w:rPr>
            </w:pPr>
            <w:r>
              <w:rPr>
                <w:sz w:val="23"/>
                <w:szCs w:val="23"/>
              </w:rPr>
              <w:t>-</w:t>
            </w:r>
          </w:p>
        </w:tc>
        <w:tc>
          <w:tcPr>
            <w:tcW w:w="992" w:type="dxa"/>
          </w:tcPr>
          <w:p w14:paraId="463622B6" w14:textId="77777777" w:rsidR="009E2744" w:rsidRPr="00C27BC5" w:rsidRDefault="009E2744" w:rsidP="00BF4995">
            <w:pPr>
              <w:jc w:val="center"/>
              <w:rPr>
                <w:sz w:val="23"/>
                <w:szCs w:val="23"/>
              </w:rPr>
            </w:pPr>
            <w:r>
              <w:rPr>
                <w:sz w:val="23"/>
                <w:szCs w:val="23"/>
              </w:rPr>
              <w:t>-</w:t>
            </w:r>
          </w:p>
        </w:tc>
        <w:tc>
          <w:tcPr>
            <w:tcW w:w="993" w:type="dxa"/>
          </w:tcPr>
          <w:p w14:paraId="25DE880B" w14:textId="77777777" w:rsidR="009E2744" w:rsidRPr="00C27BC5" w:rsidRDefault="009E2744" w:rsidP="00BF4995">
            <w:pPr>
              <w:jc w:val="center"/>
              <w:rPr>
                <w:sz w:val="23"/>
                <w:szCs w:val="23"/>
              </w:rPr>
            </w:pPr>
            <w:r>
              <w:rPr>
                <w:sz w:val="23"/>
                <w:szCs w:val="23"/>
              </w:rPr>
              <w:t>-</w:t>
            </w:r>
          </w:p>
        </w:tc>
        <w:tc>
          <w:tcPr>
            <w:tcW w:w="865" w:type="dxa"/>
          </w:tcPr>
          <w:p w14:paraId="6515E55C" w14:textId="77777777" w:rsidR="009E2744" w:rsidRPr="00C27BC5" w:rsidRDefault="009E2744" w:rsidP="00465131">
            <w:pPr>
              <w:jc w:val="center"/>
              <w:rPr>
                <w:sz w:val="23"/>
                <w:szCs w:val="23"/>
              </w:rPr>
            </w:pPr>
            <w:r w:rsidRPr="00C27BC5">
              <w:rPr>
                <w:sz w:val="23"/>
                <w:szCs w:val="23"/>
              </w:rPr>
              <w:t>х</w:t>
            </w:r>
          </w:p>
        </w:tc>
        <w:tc>
          <w:tcPr>
            <w:tcW w:w="850" w:type="dxa"/>
          </w:tcPr>
          <w:p w14:paraId="140CF2AF" w14:textId="77777777" w:rsidR="009E2744" w:rsidRPr="00C27BC5" w:rsidRDefault="009E2744" w:rsidP="00465131">
            <w:pPr>
              <w:jc w:val="center"/>
              <w:rPr>
                <w:sz w:val="23"/>
                <w:szCs w:val="23"/>
              </w:rPr>
            </w:pPr>
            <w:r w:rsidRPr="00C27BC5">
              <w:rPr>
                <w:sz w:val="23"/>
                <w:szCs w:val="23"/>
              </w:rPr>
              <w:t>х</w:t>
            </w:r>
          </w:p>
        </w:tc>
        <w:tc>
          <w:tcPr>
            <w:tcW w:w="851" w:type="dxa"/>
          </w:tcPr>
          <w:p w14:paraId="4FC6EB81" w14:textId="77777777" w:rsidR="009E2744" w:rsidRPr="00C27BC5" w:rsidRDefault="009E2744" w:rsidP="00465131">
            <w:pPr>
              <w:jc w:val="center"/>
              <w:rPr>
                <w:sz w:val="23"/>
                <w:szCs w:val="23"/>
              </w:rPr>
            </w:pPr>
            <w:r w:rsidRPr="00C27BC5">
              <w:rPr>
                <w:sz w:val="23"/>
                <w:szCs w:val="23"/>
              </w:rPr>
              <w:t>х</w:t>
            </w:r>
          </w:p>
        </w:tc>
      </w:tr>
      <w:tr w:rsidR="000B2226" w:rsidRPr="00F14F56" w14:paraId="355981C5" w14:textId="77777777" w:rsidTr="002E6126">
        <w:tc>
          <w:tcPr>
            <w:tcW w:w="4394" w:type="dxa"/>
            <w:gridSpan w:val="2"/>
          </w:tcPr>
          <w:p w14:paraId="1281EB3C" w14:textId="77777777" w:rsidR="000B2226" w:rsidRDefault="000B2226" w:rsidP="0090275E">
            <w:pPr>
              <w:ind w:right="-108"/>
              <w:rPr>
                <w:sz w:val="24"/>
                <w:szCs w:val="24"/>
              </w:rPr>
            </w:pPr>
            <w:r w:rsidRPr="00F14F56">
              <w:rPr>
                <w:sz w:val="24"/>
                <w:szCs w:val="24"/>
              </w:rPr>
              <w:t>Итого по мероприятию 1</w:t>
            </w:r>
          </w:p>
          <w:p w14:paraId="1D2A1E36" w14:textId="77777777" w:rsidR="000B2226" w:rsidRPr="00F14F56" w:rsidRDefault="004E2390" w:rsidP="0090275E">
            <w:pPr>
              <w:ind w:right="-108"/>
              <w:rPr>
                <w:sz w:val="24"/>
                <w:szCs w:val="24"/>
              </w:rPr>
            </w:pPr>
            <w:r>
              <w:rPr>
                <w:sz w:val="24"/>
                <w:szCs w:val="24"/>
              </w:rPr>
              <w:t>Муниципальной п</w:t>
            </w:r>
            <w:r w:rsidR="000B2226" w:rsidRPr="00F14F56">
              <w:rPr>
                <w:sz w:val="24"/>
                <w:szCs w:val="24"/>
              </w:rPr>
              <w:t>рограммы</w:t>
            </w:r>
          </w:p>
        </w:tc>
        <w:tc>
          <w:tcPr>
            <w:tcW w:w="3119" w:type="dxa"/>
          </w:tcPr>
          <w:p w14:paraId="73D5C70B" w14:textId="77777777" w:rsidR="000B2226" w:rsidRPr="00F14F56" w:rsidRDefault="000B2226" w:rsidP="00F14F56">
            <w:pPr>
              <w:jc w:val="center"/>
              <w:rPr>
                <w:sz w:val="24"/>
                <w:szCs w:val="24"/>
              </w:rPr>
            </w:pPr>
          </w:p>
        </w:tc>
        <w:tc>
          <w:tcPr>
            <w:tcW w:w="1700" w:type="dxa"/>
          </w:tcPr>
          <w:p w14:paraId="6B41F17F" w14:textId="77777777" w:rsidR="000B2226" w:rsidRPr="00F14F56" w:rsidRDefault="000B2226" w:rsidP="00F14F56">
            <w:pPr>
              <w:jc w:val="center"/>
              <w:rPr>
                <w:sz w:val="24"/>
                <w:szCs w:val="24"/>
              </w:rPr>
            </w:pPr>
          </w:p>
        </w:tc>
        <w:tc>
          <w:tcPr>
            <w:tcW w:w="992" w:type="dxa"/>
            <w:vAlign w:val="center"/>
          </w:tcPr>
          <w:p w14:paraId="5BDA82C1" w14:textId="77777777" w:rsidR="000B2226" w:rsidRPr="00F14F56" w:rsidRDefault="000B2226" w:rsidP="00465131">
            <w:pPr>
              <w:jc w:val="center"/>
              <w:rPr>
                <w:sz w:val="24"/>
                <w:szCs w:val="24"/>
              </w:rPr>
            </w:pPr>
            <w:r>
              <w:rPr>
                <w:sz w:val="24"/>
                <w:szCs w:val="24"/>
              </w:rPr>
              <w:t>х</w:t>
            </w:r>
          </w:p>
        </w:tc>
        <w:tc>
          <w:tcPr>
            <w:tcW w:w="993" w:type="dxa"/>
            <w:vAlign w:val="center"/>
          </w:tcPr>
          <w:p w14:paraId="68D71C6C" w14:textId="77777777" w:rsidR="000B2226" w:rsidRPr="00F14F56" w:rsidRDefault="000B2226" w:rsidP="004434C7">
            <w:pPr>
              <w:jc w:val="center"/>
              <w:rPr>
                <w:sz w:val="24"/>
                <w:szCs w:val="24"/>
              </w:rPr>
            </w:pPr>
            <w:r>
              <w:rPr>
                <w:sz w:val="24"/>
                <w:szCs w:val="24"/>
              </w:rPr>
              <w:t>х</w:t>
            </w:r>
          </w:p>
        </w:tc>
        <w:tc>
          <w:tcPr>
            <w:tcW w:w="992" w:type="dxa"/>
            <w:vAlign w:val="center"/>
          </w:tcPr>
          <w:p w14:paraId="1F6A542C" w14:textId="77777777" w:rsidR="000B2226" w:rsidRPr="00F14F56" w:rsidRDefault="000B2226" w:rsidP="00465131">
            <w:pPr>
              <w:jc w:val="center"/>
              <w:rPr>
                <w:sz w:val="24"/>
                <w:szCs w:val="24"/>
              </w:rPr>
            </w:pPr>
            <w:r>
              <w:rPr>
                <w:sz w:val="24"/>
                <w:szCs w:val="24"/>
              </w:rPr>
              <w:t>х</w:t>
            </w:r>
          </w:p>
        </w:tc>
        <w:tc>
          <w:tcPr>
            <w:tcW w:w="993" w:type="dxa"/>
            <w:vAlign w:val="center"/>
          </w:tcPr>
          <w:p w14:paraId="4D2BD5E7" w14:textId="77777777" w:rsidR="000B2226" w:rsidRPr="00F14F56" w:rsidRDefault="000B2226" w:rsidP="00465131">
            <w:pPr>
              <w:jc w:val="center"/>
              <w:rPr>
                <w:sz w:val="24"/>
                <w:szCs w:val="24"/>
              </w:rPr>
            </w:pPr>
            <w:r>
              <w:rPr>
                <w:sz w:val="24"/>
                <w:szCs w:val="24"/>
              </w:rPr>
              <w:t>х</w:t>
            </w:r>
          </w:p>
        </w:tc>
        <w:tc>
          <w:tcPr>
            <w:tcW w:w="865" w:type="dxa"/>
            <w:vAlign w:val="center"/>
          </w:tcPr>
          <w:p w14:paraId="25B9E86B" w14:textId="77777777" w:rsidR="000B2226" w:rsidRPr="00F14F56" w:rsidRDefault="000B2226" w:rsidP="00465131">
            <w:pPr>
              <w:jc w:val="center"/>
              <w:rPr>
                <w:sz w:val="24"/>
                <w:szCs w:val="24"/>
              </w:rPr>
            </w:pPr>
            <w:r w:rsidRPr="00F14F56">
              <w:rPr>
                <w:sz w:val="24"/>
                <w:szCs w:val="24"/>
              </w:rPr>
              <w:t>х</w:t>
            </w:r>
          </w:p>
        </w:tc>
        <w:tc>
          <w:tcPr>
            <w:tcW w:w="850" w:type="dxa"/>
            <w:vAlign w:val="center"/>
          </w:tcPr>
          <w:p w14:paraId="6816211E" w14:textId="77777777" w:rsidR="000B2226" w:rsidRPr="00F14F56" w:rsidRDefault="000B2226" w:rsidP="00465131">
            <w:pPr>
              <w:jc w:val="center"/>
              <w:rPr>
                <w:sz w:val="24"/>
                <w:szCs w:val="24"/>
              </w:rPr>
            </w:pPr>
            <w:r w:rsidRPr="00F14F56">
              <w:rPr>
                <w:sz w:val="24"/>
                <w:szCs w:val="24"/>
              </w:rPr>
              <w:t>х</w:t>
            </w:r>
          </w:p>
        </w:tc>
        <w:tc>
          <w:tcPr>
            <w:tcW w:w="851" w:type="dxa"/>
            <w:vAlign w:val="center"/>
          </w:tcPr>
          <w:p w14:paraId="34016A58" w14:textId="77777777" w:rsidR="000B2226" w:rsidRPr="00F14F56" w:rsidRDefault="000B2226" w:rsidP="00465131">
            <w:pPr>
              <w:jc w:val="center"/>
              <w:rPr>
                <w:sz w:val="24"/>
                <w:szCs w:val="24"/>
              </w:rPr>
            </w:pPr>
            <w:r w:rsidRPr="00F14F56">
              <w:rPr>
                <w:sz w:val="24"/>
                <w:szCs w:val="24"/>
              </w:rPr>
              <w:t>х</w:t>
            </w:r>
          </w:p>
        </w:tc>
      </w:tr>
      <w:tr w:rsidR="000B2226" w:rsidRPr="0024365A" w14:paraId="76F0B80D" w14:textId="77777777" w:rsidTr="002E6126">
        <w:trPr>
          <w:trHeight w:val="458"/>
        </w:trPr>
        <w:tc>
          <w:tcPr>
            <w:tcW w:w="15749" w:type="dxa"/>
            <w:gridSpan w:val="11"/>
            <w:vAlign w:val="center"/>
          </w:tcPr>
          <w:p w14:paraId="45D42733" w14:textId="77777777" w:rsidR="000B2226" w:rsidRPr="0024365A" w:rsidRDefault="009366BE" w:rsidP="004E2390">
            <w:pPr>
              <w:jc w:val="center"/>
              <w:rPr>
                <w:b/>
                <w:sz w:val="24"/>
                <w:szCs w:val="24"/>
              </w:rPr>
            </w:pPr>
            <w:r w:rsidRPr="0024365A">
              <w:rPr>
                <w:b/>
                <w:sz w:val="24"/>
                <w:szCs w:val="24"/>
              </w:rPr>
              <w:t xml:space="preserve">2. </w:t>
            </w:r>
            <w:r w:rsidRPr="000A0AB7">
              <w:rPr>
                <w:b/>
                <w:sz w:val="24"/>
                <w:szCs w:val="24"/>
                <w:lang w:eastAsia="en-US"/>
              </w:rPr>
              <w:t xml:space="preserve">Финансовое обеспечение реализации </w:t>
            </w:r>
            <w:r w:rsidR="004E2390">
              <w:rPr>
                <w:b/>
                <w:sz w:val="24"/>
                <w:szCs w:val="24"/>
                <w:lang w:eastAsia="en-US"/>
              </w:rPr>
              <w:t>Муниципальной п</w:t>
            </w:r>
            <w:r w:rsidRPr="000A0AB7">
              <w:rPr>
                <w:b/>
                <w:sz w:val="24"/>
                <w:szCs w:val="24"/>
                <w:lang w:eastAsia="en-US"/>
              </w:rPr>
              <w:t>рограммы</w:t>
            </w:r>
          </w:p>
        </w:tc>
      </w:tr>
      <w:tr w:rsidR="007B4760" w:rsidRPr="0002324A" w14:paraId="6901E24D" w14:textId="77777777" w:rsidTr="002E6126">
        <w:trPr>
          <w:trHeight w:val="1414"/>
        </w:trPr>
        <w:tc>
          <w:tcPr>
            <w:tcW w:w="655" w:type="dxa"/>
          </w:tcPr>
          <w:p w14:paraId="0BD1B37A" w14:textId="77777777" w:rsidR="007B4760" w:rsidRPr="00C27BC5" w:rsidRDefault="00593B9B" w:rsidP="00183902">
            <w:pPr>
              <w:jc w:val="center"/>
              <w:rPr>
                <w:sz w:val="23"/>
                <w:szCs w:val="23"/>
              </w:rPr>
            </w:pPr>
            <w:r w:rsidRPr="00C27BC5">
              <w:rPr>
                <w:sz w:val="23"/>
                <w:szCs w:val="23"/>
              </w:rPr>
              <w:t>2.1</w:t>
            </w:r>
            <w:r w:rsidR="007B4760" w:rsidRPr="00C27BC5">
              <w:rPr>
                <w:sz w:val="23"/>
                <w:szCs w:val="23"/>
              </w:rPr>
              <w:t>.</w:t>
            </w:r>
          </w:p>
        </w:tc>
        <w:tc>
          <w:tcPr>
            <w:tcW w:w="3739" w:type="dxa"/>
          </w:tcPr>
          <w:p w14:paraId="06DF0067" w14:textId="77777777" w:rsidR="00A511B1" w:rsidRPr="00C27BC5" w:rsidRDefault="00A511B1" w:rsidP="00A130AB">
            <w:pPr>
              <w:autoSpaceDE w:val="0"/>
              <w:autoSpaceDN w:val="0"/>
              <w:adjustRightInd w:val="0"/>
              <w:outlineLvl w:val="1"/>
              <w:rPr>
                <w:sz w:val="23"/>
                <w:szCs w:val="23"/>
                <w:lang w:eastAsia="en-US"/>
              </w:rPr>
            </w:pPr>
            <w:r w:rsidRPr="00C27BC5">
              <w:rPr>
                <w:sz w:val="23"/>
                <w:szCs w:val="23"/>
                <w:lang w:eastAsia="en-US"/>
              </w:rPr>
              <w:t xml:space="preserve">Количество молодых семей, </w:t>
            </w:r>
            <w:r w:rsidRPr="00C27BC5">
              <w:rPr>
                <w:rFonts w:eastAsia="Calibri"/>
                <w:sz w:val="23"/>
                <w:szCs w:val="23"/>
              </w:rPr>
              <w:t>получивших</w:t>
            </w:r>
            <w:r w:rsidRPr="00C27BC5">
              <w:rPr>
                <w:sz w:val="23"/>
                <w:szCs w:val="23"/>
                <w:lang w:eastAsia="en-US"/>
              </w:rPr>
              <w:t xml:space="preserve"> </w:t>
            </w:r>
            <w:r w:rsidRPr="00C27BC5">
              <w:rPr>
                <w:rFonts w:eastAsia="Calibri"/>
                <w:sz w:val="23"/>
                <w:szCs w:val="23"/>
              </w:rPr>
              <w:t xml:space="preserve">социальную выплату </w:t>
            </w:r>
            <w:r w:rsidR="00E179F5" w:rsidRPr="00C27BC5">
              <w:rPr>
                <w:sz w:val="23"/>
                <w:szCs w:val="23"/>
                <w:lang w:eastAsia="en-US"/>
              </w:rPr>
              <w:t>на приобретение жилья или строительство индивидуального жилого дома</w:t>
            </w:r>
            <w:r w:rsidRPr="00C27BC5">
              <w:rPr>
                <w:rFonts w:eastAsia="Calibri"/>
                <w:sz w:val="23"/>
                <w:szCs w:val="23"/>
              </w:rPr>
              <w:t>, единиц</w:t>
            </w:r>
          </w:p>
        </w:tc>
        <w:tc>
          <w:tcPr>
            <w:tcW w:w="3119" w:type="dxa"/>
          </w:tcPr>
          <w:p w14:paraId="341F21EC" w14:textId="77777777" w:rsidR="007B4760" w:rsidRPr="00C27BC5" w:rsidRDefault="007B4760" w:rsidP="00A130AB">
            <w:pPr>
              <w:ind w:left="10" w:right="-10"/>
              <w:jc w:val="center"/>
              <w:rPr>
                <w:sz w:val="23"/>
                <w:szCs w:val="23"/>
                <w:lang w:eastAsia="en-US"/>
              </w:rPr>
            </w:pPr>
          </w:p>
        </w:tc>
        <w:tc>
          <w:tcPr>
            <w:tcW w:w="1700" w:type="dxa"/>
          </w:tcPr>
          <w:p w14:paraId="29651E8C" w14:textId="77777777" w:rsidR="007B4760" w:rsidRPr="00C27BC5" w:rsidRDefault="007B4760" w:rsidP="00183902">
            <w:pPr>
              <w:jc w:val="center"/>
              <w:rPr>
                <w:sz w:val="23"/>
                <w:szCs w:val="23"/>
              </w:rPr>
            </w:pPr>
            <w:r w:rsidRPr="00C27BC5">
              <w:rPr>
                <w:sz w:val="23"/>
                <w:szCs w:val="23"/>
              </w:rPr>
              <w:t>х</w:t>
            </w:r>
          </w:p>
        </w:tc>
        <w:tc>
          <w:tcPr>
            <w:tcW w:w="992" w:type="dxa"/>
          </w:tcPr>
          <w:p w14:paraId="2751A319" w14:textId="77777777" w:rsidR="007B4760" w:rsidRPr="009458B0" w:rsidRDefault="007B4760" w:rsidP="00183902">
            <w:pPr>
              <w:pStyle w:val="a3"/>
              <w:tabs>
                <w:tab w:val="left" w:pos="0"/>
                <w:tab w:val="left" w:pos="1134"/>
              </w:tabs>
              <w:jc w:val="center"/>
              <w:rPr>
                <w:sz w:val="23"/>
                <w:szCs w:val="23"/>
                <w:lang w:val="ru-RU"/>
              </w:rPr>
            </w:pPr>
            <w:r w:rsidRPr="009458B0">
              <w:rPr>
                <w:sz w:val="23"/>
                <w:szCs w:val="23"/>
                <w:lang w:val="ru-RU"/>
              </w:rPr>
              <w:t>х</w:t>
            </w:r>
          </w:p>
        </w:tc>
        <w:tc>
          <w:tcPr>
            <w:tcW w:w="993" w:type="dxa"/>
          </w:tcPr>
          <w:p w14:paraId="01EABF71" w14:textId="77777777" w:rsidR="007B4760" w:rsidRPr="00C27BC5" w:rsidRDefault="007B4760" w:rsidP="00183902">
            <w:pPr>
              <w:jc w:val="center"/>
              <w:rPr>
                <w:sz w:val="23"/>
                <w:szCs w:val="23"/>
              </w:rPr>
            </w:pPr>
            <w:r w:rsidRPr="00C27BC5">
              <w:rPr>
                <w:sz w:val="23"/>
                <w:szCs w:val="23"/>
              </w:rPr>
              <w:t>х</w:t>
            </w:r>
          </w:p>
        </w:tc>
        <w:tc>
          <w:tcPr>
            <w:tcW w:w="992" w:type="dxa"/>
          </w:tcPr>
          <w:p w14:paraId="25BEFEDC" w14:textId="77777777" w:rsidR="007B4760" w:rsidRPr="00C27BC5" w:rsidRDefault="007B4760" w:rsidP="00183902">
            <w:pPr>
              <w:jc w:val="center"/>
              <w:rPr>
                <w:sz w:val="23"/>
                <w:szCs w:val="23"/>
              </w:rPr>
            </w:pPr>
            <w:r w:rsidRPr="00C27BC5">
              <w:rPr>
                <w:sz w:val="23"/>
                <w:szCs w:val="23"/>
              </w:rPr>
              <w:t>х</w:t>
            </w:r>
          </w:p>
        </w:tc>
        <w:tc>
          <w:tcPr>
            <w:tcW w:w="993" w:type="dxa"/>
          </w:tcPr>
          <w:p w14:paraId="2B44093B" w14:textId="77777777" w:rsidR="007B4760" w:rsidRPr="00C27BC5" w:rsidRDefault="007B4760" w:rsidP="00183902">
            <w:pPr>
              <w:jc w:val="center"/>
              <w:rPr>
                <w:sz w:val="23"/>
                <w:szCs w:val="23"/>
              </w:rPr>
            </w:pPr>
            <w:r w:rsidRPr="00C27BC5">
              <w:rPr>
                <w:sz w:val="23"/>
                <w:szCs w:val="23"/>
              </w:rPr>
              <w:t>х</w:t>
            </w:r>
          </w:p>
        </w:tc>
        <w:tc>
          <w:tcPr>
            <w:tcW w:w="865" w:type="dxa"/>
          </w:tcPr>
          <w:p w14:paraId="6C22D59A" w14:textId="77777777" w:rsidR="007B4760" w:rsidRPr="0002324A" w:rsidRDefault="007B4760" w:rsidP="00183902">
            <w:pPr>
              <w:jc w:val="center"/>
              <w:rPr>
                <w:sz w:val="23"/>
                <w:szCs w:val="23"/>
              </w:rPr>
            </w:pPr>
            <w:r w:rsidRPr="0002324A">
              <w:rPr>
                <w:sz w:val="23"/>
                <w:szCs w:val="23"/>
              </w:rPr>
              <w:t>2</w:t>
            </w:r>
          </w:p>
        </w:tc>
        <w:tc>
          <w:tcPr>
            <w:tcW w:w="850" w:type="dxa"/>
          </w:tcPr>
          <w:p w14:paraId="0F69657E" w14:textId="77777777" w:rsidR="007B4760" w:rsidRPr="0002324A" w:rsidRDefault="007B4760" w:rsidP="00183902">
            <w:pPr>
              <w:jc w:val="center"/>
              <w:rPr>
                <w:sz w:val="23"/>
                <w:szCs w:val="23"/>
              </w:rPr>
            </w:pPr>
            <w:r w:rsidRPr="0002324A">
              <w:rPr>
                <w:sz w:val="23"/>
                <w:szCs w:val="23"/>
              </w:rPr>
              <w:t>2</w:t>
            </w:r>
          </w:p>
        </w:tc>
        <w:tc>
          <w:tcPr>
            <w:tcW w:w="851" w:type="dxa"/>
          </w:tcPr>
          <w:p w14:paraId="59673FA7" w14:textId="77777777" w:rsidR="007B4760" w:rsidRPr="0002324A" w:rsidRDefault="007B4760" w:rsidP="00183902">
            <w:pPr>
              <w:jc w:val="center"/>
              <w:rPr>
                <w:sz w:val="23"/>
                <w:szCs w:val="23"/>
              </w:rPr>
            </w:pPr>
            <w:r w:rsidRPr="0002324A">
              <w:rPr>
                <w:sz w:val="23"/>
                <w:szCs w:val="23"/>
              </w:rPr>
              <w:t>2</w:t>
            </w:r>
          </w:p>
        </w:tc>
      </w:tr>
      <w:tr w:rsidR="000B2226" w:rsidRPr="00C27BC5" w14:paraId="6D92471D" w14:textId="77777777" w:rsidTr="002E6126">
        <w:tc>
          <w:tcPr>
            <w:tcW w:w="655" w:type="dxa"/>
          </w:tcPr>
          <w:p w14:paraId="08538EC0" w14:textId="77777777" w:rsidR="000B2226" w:rsidRPr="00C27BC5" w:rsidRDefault="00593B9B" w:rsidP="00465131">
            <w:pPr>
              <w:jc w:val="center"/>
              <w:rPr>
                <w:sz w:val="23"/>
                <w:szCs w:val="23"/>
              </w:rPr>
            </w:pPr>
            <w:r w:rsidRPr="00C27BC5">
              <w:rPr>
                <w:sz w:val="23"/>
                <w:szCs w:val="23"/>
              </w:rPr>
              <w:t>2.2</w:t>
            </w:r>
            <w:r w:rsidR="000B2226" w:rsidRPr="00C27BC5">
              <w:rPr>
                <w:sz w:val="23"/>
                <w:szCs w:val="23"/>
              </w:rPr>
              <w:t>.</w:t>
            </w:r>
          </w:p>
        </w:tc>
        <w:tc>
          <w:tcPr>
            <w:tcW w:w="3739" w:type="dxa"/>
          </w:tcPr>
          <w:p w14:paraId="08980903" w14:textId="77777777" w:rsidR="0002324A" w:rsidRPr="0002324A" w:rsidRDefault="000B2226" w:rsidP="0002324A">
            <w:pPr>
              <w:rPr>
                <w:sz w:val="23"/>
                <w:szCs w:val="23"/>
              </w:rPr>
            </w:pPr>
            <w:r w:rsidRPr="0002324A">
              <w:rPr>
                <w:sz w:val="23"/>
                <w:szCs w:val="23"/>
                <w:lang w:eastAsia="en-US"/>
              </w:rPr>
              <w:t xml:space="preserve">Предоставление молодым семьям </w:t>
            </w:r>
            <w:r w:rsidR="009366BE" w:rsidRPr="0002324A">
              <w:rPr>
                <w:rFonts w:eastAsia="Calibri"/>
                <w:sz w:val="23"/>
                <w:szCs w:val="23"/>
              </w:rPr>
              <w:t xml:space="preserve">социальных выплат на приобретение </w:t>
            </w:r>
            <w:r w:rsidR="009366BE" w:rsidRPr="0002324A">
              <w:rPr>
                <w:sz w:val="23"/>
                <w:szCs w:val="23"/>
                <w:lang w:eastAsia="en-US"/>
              </w:rPr>
              <w:t xml:space="preserve">жилья </w:t>
            </w:r>
            <w:r w:rsidR="0002324A">
              <w:rPr>
                <w:sz w:val="23"/>
                <w:szCs w:val="23"/>
                <w:lang w:eastAsia="en-US"/>
              </w:rPr>
              <w:t>(</w:t>
            </w:r>
            <w:r w:rsidR="0002324A" w:rsidRPr="0002324A">
              <w:rPr>
                <w:rFonts w:eastAsia="Calibri"/>
                <w:sz w:val="23"/>
                <w:szCs w:val="23"/>
              </w:rPr>
              <w:t>жилого помещения</w:t>
            </w:r>
            <w:r w:rsidR="0002324A">
              <w:rPr>
                <w:rFonts w:eastAsia="Calibri"/>
                <w:sz w:val="23"/>
                <w:szCs w:val="23"/>
              </w:rPr>
              <w:t>)</w:t>
            </w:r>
            <w:r w:rsidR="0002324A" w:rsidRPr="0002324A">
              <w:rPr>
                <w:rFonts w:eastAsia="Calibri"/>
                <w:sz w:val="23"/>
                <w:szCs w:val="23"/>
              </w:rPr>
              <w:t xml:space="preserve"> </w:t>
            </w:r>
            <w:r w:rsidR="009366BE" w:rsidRPr="0002324A">
              <w:rPr>
                <w:sz w:val="23"/>
                <w:szCs w:val="23"/>
                <w:lang w:eastAsia="en-US"/>
              </w:rPr>
              <w:t>или строительство индивидуального жилого дома</w:t>
            </w:r>
            <w:r w:rsidR="0002324A">
              <w:rPr>
                <w:sz w:val="23"/>
                <w:szCs w:val="23"/>
                <w:lang w:eastAsia="en-US"/>
              </w:rPr>
              <w:t xml:space="preserve"> (</w:t>
            </w:r>
            <w:r w:rsidR="0002324A" w:rsidRPr="0002324A">
              <w:rPr>
                <w:rFonts w:eastAsia="Calibri"/>
                <w:sz w:val="23"/>
                <w:szCs w:val="23"/>
              </w:rPr>
              <w:t>создание объекта индивидуального жилищного строительства</w:t>
            </w:r>
            <w:r w:rsidR="0002324A">
              <w:rPr>
                <w:rFonts w:eastAsia="Calibri"/>
                <w:sz w:val="23"/>
                <w:szCs w:val="23"/>
              </w:rPr>
              <w:t>)</w:t>
            </w:r>
          </w:p>
        </w:tc>
        <w:tc>
          <w:tcPr>
            <w:tcW w:w="3119" w:type="dxa"/>
          </w:tcPr>
          <w:p w14:paraId="4B9E607A" w14:textId="77777777" w:rsidR="000B2226" w:rsidRPr="00C27BC5" w:rsidRDefault="000B2226" w:rsidP="004E2390">
            <w:pPr>
              <w:jc w:val="center"/>
              <w:rPr>
                <w:sz w:val="23"/>
                <w:szCs w:val="23"/>
              </w:rPr>
            </w:pPr>
            <w:r w:rsidRPr="00C27BC5">
              <w:rPr>
                <w:sz w:val="23"/>
                <w:szCs w:val="23"/>
              </w:rPr>
              <w:t>Администр</w:t>
            </w:r>
            <w:r w:rsidR="00A72FCD">
              <w:rPr>
                <w:sz w:val="23"/>
                <w:szCs w:val="23"/>
              </w:rPr>
              <w:t>ация муниципального образования</w:t>
            </w:r>
          </w:p>
        </w:tc>
        <w:tc>
          <w:tcPr>
            <w:tcW w:w="1700" w:type="dxa"/>
          </w:tcPr>
          <w:p w14:paraId="15E7FE7E" w14:textId="77777777" w:rsidR="000B2226" w:rsidRPr="00C27BC5" w:rsidRDefault="002E6126" w:rsidP="002E6126">
            <w:pPr>
              <w:jc w:val="center"/>
              <w:rPr>
                <w:sz w:val="23"/>
                <w:szCs w:val="23"/>
              </w:rPr>
            </w:pPr>
            <w:r w:rsidRPr="00C27BC5">
              <w:rPr>
                <w:sz w:val="23"/>
                <w:szCs w:val="23"/>
              </w:rPr>
              <w:t xml:space="preserve">федеральный бюджет областной бюджет </w:t>
            </w:r>
            <w:r w:rsidR="00E179F5" w:rsidRPr="00C27BC5">
              <w:rPr>
                <w:sz w:val="23"/>
                <w:szCs w:val="23"/>
              </w:rPr>
              <w:t>м</w:t>
            </w:r>
            <w:r w:rsidR="000B2226" w:rsidRPr="00C27BC5">
              <w:rPr>
                <w:sz w:val="23"/>
                <w:szCs w:val="23"/>
              </w:rPr>
              <w:t>естный</w:t>
            </w:r>
            <w:r>
              <w:rPr>
                <w:sz w:val="23"/>
                <w:szCs w:val="23"/>
              </w:rPr>
              <w:t xml:space="preserve"> </w:t>
            </w:r>
            <w:r w:rsidR="000B2226" w:rsidRPr="00C27BC5">
              <w:rPr>
                <w:sz w:val="23"/>
                <w:szCs w:val="23"/>
              </w:rPr>
              <w:t>бюджет</w:t>
            </w:r>
            <w:r w:rsidR="00E179F5" w:rsidRPr="00C27BC5">
              <w:rPr>
                <w:sz w:val="23"/>
                <w:szCs w:val="23"/>
              </w:rPr>
              <w:t xml:space="preserve"> </w:t>
            </w:r>
          </w:p>
        </w:tc>
        <w:tc>
          <w:tcPr>
            <w:tcW w:w="992" w:type="dxa"/>
          </w:tcPr>
          <w:p w14:paraId="001AD6E8" w14:textId="77777777" w:rsidR="002E6126" w:rsidRDefault="002E6126" w:rsidP="00085AF0">
            <w:pPr>
              <w:jc w:val="center"/>
              <w:rPr>
                <w:sz w:val="23"/>
                <w:szCs w:val="23"/>
              </w:rPr>
            </w:pPr>
            <w:r w:rsidRPr="009458B0">
              <w:rPr>
                <w:sz w:val="23"/>
                <w:szCs w:val="23"/>
              </w:rPr>
              <w:t>283,249</w:t>
            </w:r>
          </w:p>
          <w:p w14:paraId="20B33F6D" w14:textId="77777777" w:rsidR="000B2226" w:rsidRPr="009458B0" w:rsidRDefault="000B2226" w:rsidP="00085AF0">
            <w:pPr>
              <w:jc w:val="center"/>
              <w:rPr>
                <w:sz w:val="23"/>
                <w:szCs w:val="23"/>
              </w:rPr>
            </w:pPr>
          </w:p>
          <w:p w14:paraId="1794F478" w14:textId="77777777" w:rsidR="00D21FE2" w:rsidRPr="009458B0" w:rsidRDefault="00D21FE2" w:rsidP="00085AF0">
            <w:pPr>
              <w:jc w:val="center"/>
              <w:rPr>
                <w:sz w:val="23"/>
                <w:szCs w:val="23"/>
              </w:rPr>
            </w:pPr>
            <w:r w:rsidRPr="009458B0">
              <w:rPr>
                <w:sz w:val="23"/>
                <w:szCs w:val="23"/>
              </w:rPr>
              <w:t>335</w:t>
            </w:r>
            <w:r w:rsidR="005B2507" w:rsidRPr="009458B0">
              <w:rPr>
                <w:sz w:val="23"/>
                <w:szCs w:val="23"/>
              </w:rPr>
              <w:t>,</w:t>
            </w:r>
            <w:r w:rsidRPr="009458B0">
              <w:rPr>
                <w:sz w:val="23"/>
                <w:szCs w:val="23"/>
              </w:rPr>
              <w:t>951</w:t>
            </w:r>
          </w:p>
          <w:p w14:paraId="4873667A" w14:textId="77777777" w:rsidR="00B03F2C" w:rsidRPr="009458B0" w:rsidRDefault="00B03F2C" w:rsidP="00085AF0">
            <w:pPr>
              <w:jc w:val="center"/>
              <w:rPr>
                <w:sz w:val="23"/>
                <w:szCs w:val="23"/>
              </w:rPr>
            </w:pPr>
          </w:p>
          <w:p w14:paraId="0E2F29B8" w14:textId="77777777" w:rsidR="00B03F2C" w:rsidRPr="009458B0" w:rsidRDefault="002E6126" w:rsidP="002E6126">
            <w:pPr>
              <w:jc w:val="center"/>
              <w:rPr>
                <w:sz w:val="23"/>
                <w:szCs w:val="23"/>
              </w:rPr>
            </w:pPr>
            <w:r w:rsidRPr="009458B0">
              <w:rPr>
                <w:sz w:val="23"/>
                <w:szCs w:val="23"/>
              </w:rPr>
              <w:t>116</w:t>
            </w:r>
            <w:r>
              <w:rPr>
                <w:sz w:val="23"/>
                <w:szCs w:val="23"/>
              </w:rPr>
              <w:t>1</w:t>
            </w:r>
            <w:r w:rsidRPr="009458B0">
              <w:rPr>
                <w:sz w:val="23"/>
                <w:szCs w:val="23"/>
              </w:rPr>
              <w:t>,0</w:t>
            </w:r>
          </w:p>
        </w:tc>
        <w:tc>
          <w:tcPr>
            <w:tcW w:w="993" w:type="dxa"/>
          </w:tcPr>
          <w:p w14:paraId="426031B0" w14:textId="77777777" w:rsidR="002E6126" w:rsidRDefault="002E6126" w:rsidP="00085AF0">
            <w:pPr>
              <w:jc w:val="center"/>
              <w:rPr>
                <w:sz w:val="23"/>
                <w:szCs w:val="23"/>
              </w:rPr>
            </w:pPr>
            <w:r w:rsidRPr="009458B0">
              <w:rPr>
                <w:sz w:val="23"/>
                <w:szCs w:val="23"/>
              </w:rPr>
              <w:t>283,249</w:t>
            </w:r>
          </w:p>
          <w:p w14:paraId="7F5F0F77" w14:textId="77777777" w:rsidR="000B2226" w:rsidRPr="009458B0" w:rsidRDefault="000B2226" w:rsidP="00085AF0">
            <w:pPr>
              <w:jc w:val="center"/>
              <w:rPr>
                <w:sz w:val="23"/>
                <w:szCs w:val="23"/>
              </w:rPr>
            </w:pPr>
          </w:p>
          <w:p w14:paraId="7CE142F6" w14:textId="77777777" w:rsidR="00D21FE2" w:rsidRPr="009458B0" w:rsidRDefault="00D21FE2" w:rsidP="00085AF0">
            <w:pPr>
              <w:jc w:val="center"/>
              <w:rPr>
                <w:sz w:val="23"/>
                <w:szCs w:val="23"/>
              </w:rPr>
            </w:pPr>
            <w:r w:rsidRPr="009458B0">
              <w:rPr>
                <w:sz w:val="23"/>
                <w:szCs w:val="23"/>
              </w:rPr>
              <w:t>335</w:t>
            </w:r>
            <w:r w:rsidR="005B2507" w:rsidRPr="009458B0">
              <w:rPr>
                <w:sz w:val="23"/>
                <w:szCs w:val="23"/>
              </w:rPr>
              <w:t>,</w:t>
            </w:r>
            <w:r w:rsidRPr="009458B0">
              <w:rPr>
                <w:sz w:val="23"/>
                <w:szCs w:val="23"/>
              </w:rPr>
              <w:t>951</w:t>
            </w:r>
          </w:p>
          <w:p w14:paraId="68D2C596" w14:textId="77777777" w:rsidR="00D21FE2" w:rsidRPr="009458B0" w:rsidRDefault="00D21FE2" w:rsidP="00085AF0">
            <w:pPr>
              <w:jc w:val="center"/>
              <w:rPr>
                <w:sz w:val="23"/>
                <w:szCs w:val="23"/>
              </w:rPr>
            </w:pPr>
          </w:p>
          <w:p w14:paraId="78F2ECD2" w14:textId="77777777" w:rsidR="00B03F2C" w:rsidRPr="009458B0" w:rsidRDefault="002E6126" w:rsidP="002E6126">
            <w:pPr>
              <w:jc w:val="center"/>
              <w:rPr>
                <w:sz w:val="23"/>
                <w:szCs w:val="23"/>
              </w:rPr>
            </w:pPr>
            <w:r w:rsidRPr="009458B0">
              <w:rPr>
                <w:sz w:val="23"/>
                <w:szCs w:val="23"/>
              </w:rPr>
              <w:t>387</w:t>
            </w:r>
            <w:r>
              <w:rPr>
                <w:sz w:val="23"/>
                <w:szCs w:val="23"/>
              </w:rPr>
              <w:t>,</w:t>
            </w:r>
            <w:r w:rsidRPr="009458B0">
              <w:rPr>
                <w:sz w:val="23"/>
                <w:szCs w:val="23"/>
              </w:rPr>
              <w:t>0</w:t>
            </w:r>
          </w:p>
        </w:tc>
        <w:tc>
          <w:tcPr>
            <w:tcW w:w="992" w:type="dxa"/>
          </w:tcPr>
          <w:p w14:paraId="1A74329F" w14:textId="77777777" w:rsidR="000B2226" w:rsidRPr="009458B0" w:rsidRDefault="002E6126" w:rsidP="00AB4352">
            <w:pPr>
              <w:jc w:val="center"/>
              <w:rPr>
                <w:sz w:val="23"/>
                <w:szCs w:val="23"/>
              </w:rPr>
            </w:pPr>
            <w:r>
              <w:rPr>
                <w:sz w:val="23"/>
                <w:szCs w:val="23"/>
              </w:rPr>
              <w:t>-</w:t>
            </w:r>
          </w:p>
          <w:p w14:paraId="76C6BAD3" w14:textId="77777777" w:rsidR="00B03F2C" w:rsidRPr="009458B0" w:rsidRDefault="00B03F2C" w:rsidP="00AB4352">
            <w:pPr>
              <w:jc w:val="center"/>
              <w:rPr>
                <w:sz w:val="23"/>
                <w:szCs w:val="23"/>
              </w:rPr>
            </w:pPr>
          </w:p>
          <w:p w14:paraId="40FA3247" w14:textId="77777777" w:rsidR="00B03F2C" w:rsidRPr="009458B0" w:rsidRDefault="00D21FE2" w:rsidP="00AB4352">
            <w:pPr>
              <w:jc w:val="center"/>
              <w:rPr>
                <w:sz w:val="23"/>
                <w:szCs w:val="23"/>
              </w:rPr>
            </w:pPr>
            <w:r w:rsidRPr="009458B0">
              <w:rPr>
                <w:sz w:val="23"/>
                <w:szCs w:val="23"/>
              </w:rPr>
              <w:t>-</w:t>
            </w:r>
          </w:p>
          <w:p w14:paraId="5967B0EC" w14:textId="77777777" w:rsidR="00B03F2C" w:rsidRPr="009458B0" w:rsidRDefault="00B03F2C" w:rsidP="00AB4352">
            <w:pPr>
              <w:jc w:val="center"/>
              <w:rPr>
                <w:sz w:val="23"/>
                <w:szCs w:val="23"/>
              </w:rPr>
            </w:pPr>
          </w:p>
          <w:p w14:paraId="79FB337C" w14:textId="77777777" w:rsidR="00B03F2C" w:rsidRPr="009458B0" w:rsidRDefault="002E6126" w:rsidP="002E6126">
            <w:pPr>
              <w:jc w:val="center"/>
              <w:rPr>
                <w:sz w:val="23"/>
                <w:szCs w:val="23"/>
              </w:rPr>
            </w:pPr>
            <w:r w:rsidRPr="009458B0">
              <w:rPr>
                <w:sz w:val="23"/>
                <w:szCs w:val="23"/>
              </w:rPr>
              <w:t>387,0</w:t>
            </w:r>
          </w:p>
        </w:tc>
        <w:tc>
          <w:tcPr>
            <w:tcW w:w="993" w:type="dxa"/>
          </w:tcPr>
          <w:p w14:paraId="34F30F83" w14:textId="77777777" w:rsidR="000B2226" w:rsidRPr="009458B0" w:rsidRDefault="002E6126" w:rsidP="00AB4352">
            <w:pPr>
              <w:jc w:val="center"/>
              <w:rPr>
                <w:sz w:val="23"/>
                <w:szCs w:val="23"/>
              </w:rPr>
            </w:pPr>
            <w:r w:rsidRPr="009458B0">
              <w:rPr>
                <w:sz w:val="23"/>
                <w:szCs w:val="23"/>
              </w:rPr>
              <w:t>-</w:t>
            </w:r>
          </w:p>
          <w:p w14:paraId="6BA6EAFB" w14:textId="77777777" w:rsidR="00B03F2C" w:rsidRPr="009458B0" w:rsidRDefault="00B03F2C" w:rsidP="00AB4352">
            <w:pPr>
              <w:jc w:val="center"/>
              <w:rPr>
                <w:sz w:val="23"/>
                <w:szCs w:val="23"/>
              </w:rPr>
            </w:pPr>
          </w:p>
          <w:p w14:paraId="7D918994" w14:textId="77777777" w:rsidR="00B03F2C" w:rsidRPr="009458B0" w:rsidRDefault="00B03F2C" w:rsidP="00AB4352">
            <w:pPr>
              <w:jc w:val="center"/>
              <w:rPr>
                <w:sz w:val="23"/>
                <w:szCs w:val="23"/>
              </w:rPr>
            </w:pPr>
            <w:r w:rsidRPr="009458B0">
              <w:rPr>
                <w:sz w:val="23"/>
                <w:szCs w:val="23"/>
              </w:rPr>
              <w:t>-</w:t>
            </w:r>
          </w:p>
          <w:p w14:paraId="5357F045" w14:textId="77777777" w:rsidR="00B03F2C" w:rsidRPr="009458B0" w:rsidRDefault="00B03F2C" w:rsidP="00AB4352">
            <w:pPr>
              <w:jc w:val="center"/>
              <w:rPr>
                <w:sz w:val="23"/>
                <w:szCs w:val="23"/>
              </w:rPr>
            </w:pPr>
          </w:p>
          <w:p w14:paraId="6FA96A7E" w14:textId="77777777" w:rsidR="00B03F2C" w:rsidRPr="009458B0" w:rsidRDefault="002E6126" w:rsidP="002E6126">
            <w:pPr>
              <w:jc w:val="center"/>
              <w:rPr>
                <w:sz w:val="23"/>
                <w:szCs w:val="23"/>
              </w:rPr>
            </w:pPr>
            <w:r w:rsidRPr="009458B0">
              <w:rPr>
                <w:sz w:val="23"/>
                <w:szCs w:val="23"/>
              </w:rPr>
              <w:t>387,0</w:t>
            </w:r>
          </w:p>
        </w:tc>
        <w:tc>
          <w:tcPr>
            <w:tcW w:w="865" w:type="dxa"/>
          </w:tcPr>
          <w:p w14:paraId="51676566" w14:textId="77777777" w:rsidR="000B2226" w:rsidRPr="00C27BC5" w:rsidRDefault="000B2226" w:rsidP="00AB4352">
            <w:pPr>
              <w:jc w:val="center"/>
              <w:rPr>
                <w:sz w:val="23"/>
                <w:szCs w:val="23"/>
              </w:rPr>
            </w:pPr>
            <w:r w:rsidRPr="00C27BC5">
              <w:rPr>
                <w:sz w:val="23"/>
                <w:szCs w:val="23"/>
              </w:rPr>
              <w:t>х</w:t>
            </w:r>
          </w:p>
        </w:tc>
        <w:tc>
          <w:tcPr>
            <w:tcW w:w="850" w:type="dxa"/>
          </w:tcPr>
          <w:p w14:paraId="06A9DD30" w14:textId="77777777" w:rsidR="000B2226" w:rsidRPr="00C27BC5" w:rsidRDefault="000B2226" w:rsidP="00AB4352">
            <w:pPr>
              <w:jc w:val="center"/>
              <w:rPr>
                <w:sz w:val="23"/>
                <w:szCs w:val="23"/>
              </w:rPr>
            </w:pPr>
            <w:r w:rsidRPr="00C27BC5">
              <w:rPr>
                <w:sz w:val="23"/>
                <w:szCs w:val="23"/>
              </w:rPr>
              <w:t>х</w:t>
            </w:r>
          </w:p>
        </w:tc>
        <w:tc>
          <w:tcPr>
            <w:tcW w:w="851" w:type="dxa"/>
          </w:tcPr>
          <w:p w14:paraId="3D9739D4" w14:textId="77777777" w:rsidR="000B2226" w:rsidRPr="00C27BC5" w:rsidRDefault="000B2226" w:rsidP="00AB4352">
            <w:pPr>
              <w:widowControl w:val="0"/>
              <w:autoSpaceDE w:val="0"/>
              <w:autoSpaceDN w:val="0"/>
              <w:adjustRightInd w:val="0"/>
              <w:jc w:val="center"/>
              <w:rPr>
                <w:sz w:val="23"/>
                <w:szCs w:val="23"/>
              </w:rPr>
            </w:pPr>
            <w:r w:rsidRPr="00C27BC5">
              <w:rPr>
                <w:sz w:val="23"/>
                <w:szCs w:val="23"/>
              </w:rPr>
              <w:t>х</w:t>
            </w:r>
          </w:p>
        </w:tc>
      </w:tr>
      <w:tr w:rsidR="000B2226" w:rsidRPr="00C27BC5" w14:paraId="15F3EC46" w14:textId="77777777" w:rsidTr="002E6126">
        <w:tc>
          <w:tcPr>
            <w:tcW w:w="655" w:type="dxa"/>
          </w:tcPr>
          <w:p w14:paraId="1FBF2038" w14:textId="77777777" w:rsidR="000B2226" w:rsidRPr="00C27BC5" w:rsidRDefault="00593B9B" w:rsidP="00465131">
            <w:pPr>
              <w:jc w:val="center"/>
              <w:rPr>
                <w:sz w:val="23"/>
                <w:szCs w:val="23"/>
              </w:rPr>
            </w:pPr>
            <w:r w:rsidRPr="00C27BC5">
              <w:rPr>
                <w:sz w:val="23"/>
                <w:szCs w:val="23"/>
              </w:rPr>
              <w:t>2.3</w:t>
            </w:r>
            <w:r w:rsidR="000B2226" w:rsidRPr="00C27BC5">
              <w:rPr>
                <w:sz w:val="23"/>
                <w:szCs w:val="23"/>
              </w:rPr>
              <w:t>.</w:t>
            </w:r>
          </w:p>
        </w:tc>
        <w:tc>
          <w:tcPr>
            <w:tcW w:w="3739" w:type="dxa"/>
          </w:tcPr>
          <w:p w14:paraId="0243C16A" w14:textId="77777777" w:rsidR="000B2226" w:rsidRPr="00C27BC5" w:rsidRDefault="000B2226" w:rsidP="00A130AB">
            <w:pPr>
              <w:autoSpaceDE w:val="0"/>
              <w:autoSpaceDN w:val="0"/>
              <w:adjustRightInd w:val="0"/>
              <w:outlineLvl w:val="1"/>
              <w:rPr>
                <w:sz w:val="23"/>
                <w:szCs w:val="23"/>
                <w:lang w:eastAsia="en-US"/>
              </w:rPr>
            </w:pPr>
            <w:r w:rsidRPr="00C27BC5">
              <w:rPr>
                <w:sz w:val="23"/>
                <w:szCs w:val="23"/>
                <w:lang w:eastAsia="en-US"/>
              </w:rPr>
              <w:t>Привлечение дополнительных</w:t>
            </w:r>
            <w:r w:rsidR="00275BC8" w:rsidRPr="00C27BC5">
              <w:rPr>
                <w:sz w:val="23"/>
                <w:szCs w:val="23"/>
                <w:lang w:eastAsia="en-US"/>
              </w:rPr>
              <w:t xml:space="preserve"> </w:t>
            </w:r>
            <w:r w:rsidR="00275BC8" w:rsidRPr="00C27BC5">
              <w:rPr>
                <w:rFonts w:eastAsia="Calibri"/>
                <w:sz w:val="23"/>
                <w:szCs w:val="23"/>
              </w:rPr>
              <w:t>(кредитных и собственных)</w:t>
            </w:r>
            <w:r w:rsidRPr="00C27BC5">
              <w:rPr>
                <w:sz w:val="23"/>
                <w:szCs w:val="23"/>
                <w:lang w:eastAsia="en-US"/>
              </w:rPr>
              <w:t xml:space="preserve"> средств на приобретение (строительство) жилья</w:t>
            </w:r>
          </w:p>
        </w:tc>
        <w:tc>
          <w:tcPr>
            <w:tcW w:w="3119" w:type="dxa"/>
          </w:tcPr>
          <w:p w14:paraId="7C5FB467" w14:textId="77777777" w:rsidR="00C27BC5" w:rsidRPr="00C27BC5" w:rsidRDefault="001C7930" w:rsidP="00F32CFB">
            <w:pPr>
              <w:ind w:left="10" w:right="-10"/>
              <w:jc w:val="center"/>
              <w:rPr>
                <w:sz w:val="23"/>
                <w:szCs w:val="23"/>
                <w:lang w:eastAsia="en-US"/>
              </w:rPr>
            </w:pPr>
            <w:r w:rsidRPr="00C27BC5">
              <w:rPr>
                <w:sz w:val="23"/>
                <w:szCs w:val="23"/>
                <w:lang w:eastAsia="en-US"/>
              </w:rPr>
              <w:t xml:space="preserve">Департамент </w:t>
            </w:r>
            <w:r w:rsidR="000B2226" w:rsidRPr="00C27BC5">
              <w:rPr>
                <w:sz w:val="23"/>
                <w:szCs w:val="23"/>
                <w:lang w:eastAsia="en-US"/>
              </w:rPr>
              <w:t>Смоленской области по социальному развитию</w:t>
            </w:r>
            <w:r w:rsidR="00C27BC5" w:rsidRPr="00C27BC5">
              <w:rPr>
                <w:sz w:val="23"/>
                <w:szCs w:val="23"/>
                <w:lang w:eastAsia="en-US"/>
              </w:rPr>
              <w:t>,</w:t>
            </w:r>
          </w:p>
          <w:p w14:paraId="7E98DCC3" w14:textId="77777777" w:rsidR="00A72FCD" w:rsidRDefault="00E179F5" w:rsidP="00A72FCD">
            <w:pPr>
              <w:ind w:left="10" w:right="-10"/>
              <w:jc w:val="center"/>
              <w:rPr>
                <w:sz w:val="23"/>
                <w:szCs w:val="23"/>
                <w:lang w:eastAsia="en-US"/>
              </w:rPr>
            </w:pPr>
            <w:r w:rsidRPr="00C27BC5">
              <w:rPr>
                <w:sz w:val="23"/>
                <w:szCs w:val="23"/>
                <w:lang w:eastAsia="en-US"/>
              </w:rPr>
              <w:t>кредитные учреждения</w:t>
            </w:r>
            <w:r w:rsidR="00D31791" w:rsidRPr="00C27BC5">
              <w:rPr>
                <w:sz w:val="23"/>
                <w:szCs w:val="23"/>
                <w:lang w:eastAsia="en-US"/>
              </w:rPr>
              <w:t>,</w:t>
            </w:r>
          </w:p>
          <w:p w14:paraId="495A13A9" w14:textId="77777777" w:rsidR="000B2226" w:rsidRPr="00C27BC5" w:rsidRDefault="00275BC8" w:rsidP="00A72FCD">
            <w:pPr>
              <w:ind w:left="10" w:right="-10"/>
              <w:jc w:val="center"/>
              <w:rPr>
                <w:sz w:val="23"/>
                <w:szCs w:val="23"/>
              </w:rPr>
            </w:pPr>
            <w:r w:rsidRPr="00C27BC5">
              <w:rPr>
                <w:sz w:val="23"/>
                <w:szCs w:val="23"/>
                <w:lang w:eastAsia="en-US"/>
              </w:rPr>
              <w:t xml:space="preserve">молодые семьи - </w:t>
            </w:r>
            <w:r w:rsidR="00D31791" w:rsidRPr="00C27BC5">
              <w:rPr>
                <w:sz w:val="23"/>
                <w:szCs w:val="23"/>
                <w:lang w:eastAsia="en-US"/>
              </w:rPr>
              <w:t xml:space="preserve">участники </w:t>
            </w:r>
            <w:r w:rsidR="00A72FCD">
              <w:rPr>
                <w:sz w:val="23"/>
                <w:szCs w:val="23"/>
                <w:lang w:eastAsia="en-US"/>
              </w:rPr>
              <w:t>М</w:t>
            </w:r>
            <w:r w:rsidR="004E2390">
              <w:rPr>
                <w:sz w:val="23"/>
                <w:szCs w:val="23"/>
                <w:lang w:eastAsia="en-US"/>
              </w:rPr>
              <w:t>униципальной п</w:t>
            </w:r>
            <w:r w:rsidR="00D31791" w:rsidRPr="00C27BC5">
              <w:rPr>
                <w:sz w:val="23"/>
                <w:szCs w:val="23"/>
                <w:lang w:eastAsia="en-US"/>
              </w:rPr>
              <w:t>рограммы</w:t>
            </w:r>
          </w:p>
        </w:tc>
        <w:tc>
          <w:tcPr>
            <w:tcW w:w="1700" w:type="dxa"/>
          </w:tcPr>
          <w:p w14:paraId="1FB106C0" w14:textId="77777777" w:rsidR="00C27BC5" w:rsidRPr="00C27BC5" w:rsidRDefault="00E179F5" w:rsidP="00D31791">
            <w:pPr>
              <w:jc w:val="center"/>
              <w:rPr>
                <w:sz w:val="23"/>
                <w:szCs w:val="23"/>
              </w:rPr>
            </w:pPr>
            <w:r w:rsidRPr="00C27BC5">
              <w:rPr>
                <w:sz w:val="23"/>
                <w:szCs w:val="23"/>
              </w:rPr>
              <w:t>областной бюджет</w:t>
            </w:r>
          </w:p>
          <w:p w14:paraId="655CAABF" w14:textId="77777777" w:rsidR="00C27BC5" w:rsidRPr="00C27BC5" w:rsidRDefault="00C27BC5" w:rsidP="00D31791">
            <w:pPr>
              <w:jc w:val="center"/>
              <w:rPr>
                <w:sz w:val="23"/>
                <w:szCs w:val="23"/>
              </w:rPr>
            </w:pPr>
          </w:p>
          <w:p w14:paraId="2F0F47AA" w14:textId="77777777" w:rsidR="000B2226" w:rsidRPr="00C27BC5" w:rsidRDefault="00D31791" w:rsidP="00D31791">
            <w:pPr>
              <w:jc w:val="center"/>
              <w:rPr>
                <w:sz w:val="23"/>
                <w:szCs w:val="23"/>
              </w:rPr>
            </w:pPr>
            <w:r w:rsidRPr="00C27BC5">
              <w:rPr>
                <w:sz w:val="23"/>
                <w:szCs w:val="23"/>
              </w:rPr>
              <w:t>внебюджетные средства</w:t>
            </w:r>
          </w:p>
        </w:tc>
        <w:tc>
          <w:tcPr>
            <w:tcW w:w="992" w:type="dxa"/>
          </w:tcPr>
          <w:p w14:paraId="783D1C45" w14:textId="77777777" w:rsidR="000B2226" w:rsidRPr="009458B0" w:rsidRDefault="00D31791" w:rsidP="00465131">
            <w:pPr>
              <w:pStyle w:val="a3"/>
              <w:tabs>
                <w:tab w:val="left" w:pos="0"/>
                <w:tab w:val="left" w:pos="1134"/>
              </w:tabs>
              <w:jc w:val="center"/>
              <w:rPr>
                <w:sz w:val="23"/>
                <w:szCs w:val="23"/>
                <w:lang w:val="ru-RU"/>
              </w:rPr>
            </w:pPr>
            <w:r w:rsidRPr="009458B0">
              <w:rPr>
                <w:sz w:val="23"/>
                <w:szCs w:val="23"/>
                <w:lang w:val="ru-RU"/>
              </w:rPr>
              <w:t>-</w:t>
            </w:r>
          </w:p>
          <w:p w14:paraId="5B728943" w14:textId="77777777" w:rsidR="00275BC8" w:rsidRPr="009458B0" w:rsidRDefault="00275BC8" w:rsidP="00465131">
            <w:pPr>
              <w:pStyle w:val="a3"/>
              <w:tabs>
                <w:tab w:val="left" w:pos="0"/>
                <w:tab w:val="left" w:pos="1134"/>
              </w:tabs>
              <w:jc w:val="center"/>
              <w:rPr>
                <w:sz w:val="23"/>
                <w:szCs w:val="23"/>
                <w:lang w:val="ru-RU"/>
              </w:rPr>
            </w:pPr>
          </w:p>
          <w:p w14:paraId="5408B577" w14:textId="77777777" w:rsidR="00C27BC5" w:rsidRPr="009458B0" w:rsidRDefault="00C27BC5" w:rsidP="00465131">
            <w:pPr>
              <w:pStyle w:val="a3"/>
              <w:tabs>
                <w:tab w:val="left" w:pos="0"/>
                <w:tab w:val="left" w:pos="1134"/>
              </w:tabs>
              <w:jc w:val="center"/>
              <w:rPr>
                <w:sz w:val="23"/>
                <w:szCs w:val="23"/>
                <w:lang w:val="ru-RU"/>
              </w:rPr>
            </w:pPr>
          </w:p>
          <w:p w14:paraId="6D26862C" w14:textId="77777777" w:rsidR="00275BC8" w:rsidRPr="009458B0" w:rsidRDefault="00275BC8" w:rsidP="00465131">
            <w:pPr>
              <w:pStyle w:val="a3"/>
              <w:tabs>
                <w:tab w:val="left" w:pos="0"/>
                <w:tab w:val="left" w:pos="1134"/>
              </w:tabs>
              <w:jc w:val="center"/>
              <w:rPr>
                <w:sz w:val="23"/>
                <w:szCs w:val="23"/>
                <w:lang w:val="ru-RU"/>
              </w:rPr>
            </w:pPr>
            <w:r w:rsidRPr="009458B0">
              <w:rPr>
                <w:sz w:val="23"/>
                <w:szCs w:val="23"/>
                <w:lang w:val="ru-RU"/>
              </w:rPr>
              <w:t>-</w:t>
            </w:r>
          </w:p>
        </w:tc>
        <w:tc>
          <w:tcPr>
            <w:tcW w:w="993" w:type="dxa"/>
          </w:tcPr>
          <w:p w14:paraId="79F62E0E" w14:textId="77777777" w:rsidR="000B2226" w:rsidRPr="00C27BC5" w:rsidRDefault="00D31791" w:rsidP="00465131">
            <w:pPr>
              <w:jc w:val="center"/>
              <w:rPr>
                <w:sz w:val="23"/>
                <w:szCs w:val="23"/>
              </w:rPr>
            </w:pPr>
            <w:r w:rsidRPr="00C27BC5">
              <w:rPr>
                <w:sz w:val="23"/>
                <w:szCs w:val="23"/>
              </w:rPr>
              <w:t>-</w:t>
            </w:r>
          </w:p>
          <w:p w14:paraId="7451DAD3" w14:textId="77777777" w:rsidR="00275BC8" w:rsidRPr="00C27BC5" w:rsidRDefault="00275BC8" w:rsidP="00465131">
            <w:pPr>
              <w:jc w:val="center"/>
              <w:rPr>
                <w:sz w:val="23"/>
                <w:szCs w:val="23"/>
              </w:rPr>
            </w:pPr>
          </w:p>
          <w:p w14:paraId="0344C7B8" w14:textId="77777777" w:rsidR="00C27BC5" w:rsidRPr="00C27BC5" w:rsidRDefault="00C27BC5" w:rsidP="00465131">
            <w:pPr>
              <w:jc w:val="center"/>
              <w:rPr>
                <w:sz w:val="23"/>
                <w:szCs w:val="23"/>
              </w:rPr>
            </w:pPr>
          </w:p>
          <w:p w14:paraId="00AE8316" w14:textId="77777777" w:rsidR="00275BC8" w:rsidRPr="00C27BC5" w:rsidRDefault="00275BC8" w:rsidP="00465131">
            <w:pPr>
              <w:jc w:val="center"/>
              <w:rPr>
                <w:sz w:val="23"/>
                <w:szCs w:val="23"/>
              </w:rPr>
            </w:pPr>
            <w:r w:rsidRPr="00C27BC5">
              <w:rPr>
                <w:sz w:val="23"/>
                <w:szCs w:val="23"/>
              </w:rPr>
              <w:t>-</w:t>
            </w:r>
          </w:p>
        </w:tc>
        <w:tc>
          <w:tcPr>
            <w:tcW w:w="992" w:type="dxa"/>
          </w:tcPr>
          <w:p w14:paraId="41E7A109" w14:textId="77777777" w:rsidR="000B2226" w:rsidRPr="00C27BC5" w:rsidRDefault="00D31791" w:rsidP="00465131">
            <w:pPr>
              <w:jc w:val="center"/>
              <w:rPr>
                <w:sz w:val="23"/>
                <w:szCs w:val="23"/>
              </w:rPr>
            </w:pPr>
            <w:r w:rsidRPr="00C27BC5">
              <w:rPr>
                <w:sz w:val="23"/>
                <w:szCs w:val="23"/>
              </w:rPr>
              <w:t>-</w:t>
            </w:r>
          </w:p>
          <w:p w14:paraId="6E19B006" w14:textId="77777777" w:rsidR="00275BC8" w:rsidRPr="00C27BC5" w:rsidRDefault="00275BC8" w:rsidP="00465131">
            <w:pPr>
              <w:jc w:val="center"/>
              <w:rPr>
                <w:sz w:val="23"/>
                <w:szCs w:val="23"/>
              </w:rPr>
            </w:pPr>
          </w:p>
          <w:p w14:paraId="6A82DA80" w14:textId="77777777" w:rsidR="00C27BC5" w:rsidRPr="00C27BC5" w:rsidRDefault="00C27BC5" w:rsidP="00465131">
            <w:pPr>
              <w:jc w:val="center"/>
              <w:rPr>
                <w:sz w:val="23"/>
                <w:szCs w:val="23"/>
              </w:rPr>
            </w:pPr>
          </w:p>
          <w:p w14:paraId="39055850" w14:textId="77777777" w:rsidR="00275BC8" w:rsidRPr="00C27BC5" w:rsidRDefault="00275BC8" w:rsidP="00465131">
            <w:pPr>
              <w:jc w:val="center"/>
              <w:rPr>
                <w:sz w:val="23"/>
                <w:szCs w:val="23"/>
              </w:rPr>
            </w:pPr>
            <w:r w:rsidRPr="00C27BC5">
              <w:rPr>
                <w:sz w:val="23"/>
                <w:szCs w:val="23"/>
              </w:rPr>
              <w:t>-</w:t>
            </w:r>
          </w:p>
        </w:tc>
        <w:tc>
          <w:tcPr>
            <w:tcW w:w="993" w:type="dxa"/>
          </w:tcPr>
          <w:p w14:paraId="1D19B98D" w14:textId="77777777" w:rsidR="000B2226" w:rsidRPr="00C27BC5" w:rsidRDefault="00D31791" w:rsidP="00465131">
            <w:pPr>
              <w:jc w:val="center"/>
              <w:rPr>
                <w:sz w:val="23"/>
                <w:szCs w:val="23"/>
              </w:rPr>
            </w:pPr>
            <w:r w:rsidRPr="00C27BC5">
              <w:rPr>
                <w:sz w:val="23"/>
                <w:szCs w:val="23"/>
              </w:rPr>
              <w:t>-</w:t>
            </w:r>
          </w:p>
          <w:p w14:paraId="7EF00A72" w14:textId="77777777" w:rsidR="00275BC8" w:rsidRPr="00C27BC5" w:rsidRDefault="00275BC8" w:rsidP="00465131">
            <w:pPr>
              <w:jc w:val="center"/>
              <w:rPr>
                <w:sz w:val="23"/>
                <w:szCs w:val="23"/>
              </w:rPr>
            </w:pPr>
          </w:p>
          <w:p w14:paraId="59CDA868" w14:textId="77777777" w:rsidR="00C27BC5" w:rsidRPr="00C27BC5" w:rsidRDefault="00C27BC5" w:rsidP="00465131">
            <w:pPr>
              <w:jc w:val="center"/>
              <w:rPr>
                <w:sz w:val="23"/>
                <w:szCs w:val="23"/>
              </w:rPr>
            </w:pPr>
          </w:p>
          <w:p w14:paraId="41C27453" w14:textId="77777777" w:rsidR="00275BC8" w:rsidRPr="00C27BC5" w:rsidRDefault="00275BC8" w:rsidP="00465131">
            <w:pPr>
              <w:jc w:val="center"/>
              <w:rPr>
                <w:sz w:val="23"/>
                <w:szCs w:val="23"/>
              </w:rPr>
            </w:pPr>
            <w:r w:rsidRPr="00C27BC5">
              <w:rPr>
                <w:sz w:val="23"/>
                <w:szCs w:val="23"/>
              </w:rPr>
              <w:t>-</w:t>
            </w:r>
          </w:p>
        </w:tc>
        <w:tc>
          <w:tcPr>
            <w:tcW w:w="865" w:type="dxa"/>
          </w:tcPr>
          <w:p w14:paraId="5BF5661F" w14:textId="77777777" w:rsidR="000B2226" w:rsidRPr="00C27BC5" w:rsidRDefault="000B2226" w:rsidP="00465131">
            <w:pPr>
              <w:jc w:val="center"/>
              <w:rPr>
                <w:sz w:val="23"/>
                <w:szCs w:val="23"/>
              </w:rPr>
            </w:pPr>
            <w:r w:rsidRPr="00C27BC5">
              <w:rPr>
                <w:sz w:val="23"/>
                <w:szCs w:val="23"/>
              </w:rPr>
              <w:t>х</w:t>
            </w:r>
          </w:p>
        </w:tc>
        <w:tc>
          <w:tcPr>
            <w:tcW w:w="850" w:type="dxa"/>
          </w:tcPr>
          <w:p w14:paraId="705BA886" w14:textId="77777777" w:rsidR="000B2226" w:rsidRPr="00C27BC5" w:rsidRDefault="000B2226" w:rsidP="00465131">
            <w:pPr>
              <w:jc w:val="center"/>
              <w:rPr>
                <w:sz w:val="23"/>
                <w:szCs w:val="23"/>
              </w:rPr>
            </w:pPr>
            <w:r w:rsidRPr="00C27BC5">
              <w:rPr>
                <w:sz w:val="23"/>
                <w:szCs w:val="23"/>
              </w:rPr>
              <w:t>х</w:t>
            </w:r>
          </w:p>
        </w:tc>
        <w:tc>
          <w:tcPr>
            <w:tcW w:w="851" w:type="dxa"/>
          </w:tcPr>
          <w:p w14:paraId="075D00CA" w14:textId="77777777" w:rsidR="000B2226" w:rsidRPr="00C27BC5" w:rsidRDefault="000B2226" w:rsidP="00465131">
            <w:pPr>
              <w:jc w:val="center"/>
              <w:rPr>
                <w:sz w:val="23"/>
                <w:szCs w:val="23"/>
              </w:rPr>
            </w:pPr>
            <w:r w:rsidRPr="00C27BC5">
              <w:rPr>
                <w:sz w:val="23"/>
                <w:szCs w:val="23"/>
              </w:rPr>
              <w:t>х</w:t>
            </w:r>
          </w:p>
        </w:tc>
      </w:tr>
      <w:tr w:rsidR="000B2226" w:rsidRPr="00C27BC5" w14:paraId="5BA1A66C" w14:textId="77777777" w:rsidTr="002E6126">
        <w:tc>
          <w:tcPr>
            <w:tcW w:w="655" w:type="dxa"/>
          </w:tcPr>
          <w:p w14:paraId="49BBF752" w14:textId="77777777" w:rsidR="000B2226" w:rsidRPr="00C27BC5" w:rsidRDefault="00593B9B" w:rsidP="00967C45">
            <w:pPr>
              <w:jc w:val="center"/>
              <w:rPr>
                <w:sz w:val="23"/>
                <w:szCs w:val="23"/>
              </w:rPr>
            </w:pPr>
            <w:r w:rsidRPr="00C27BC5">
              <w:rPr>
                <w:sz w:val="23"/>
                <w:szCs w:val="23"/>
              </w:rPr>
              <w:lastRenderedPageBreak/>
              <w:t>2.4</w:t>
            </w:r>
            <w:r w:rsidR="000B2226" w:rsidRPr="00C27BC5">
              <w:rPr>
                <w:sz w:val="23"/>
                <w:szCs w:val="23"/>
              </w:rPr>
              <w:t>.</w:t>
            </w:r>
          </w:p>
        </w:tc>
        <w:tc>
          <w:tcPr>
            <w:tcW w:w="3739" w:type="dxa"/>
          </w:tcPr>
          <w:p w14:paraId="4B0BDFFA" w14:textId="77777777" w:rsidR="00C27BC5" w:rsidRPr="00C27BC5" w:rsidRDefault="00C27BC5" w:rsidP="00C27BC5">
            <w:pPr>
              <w:autoSpaceDE w:val="0"/>
              <w:autoSpaceDN w:val="0"/>
              <w:adjustRightInd w:val="0"/>
              <w:rPr>
                <w:rFonts w:eastAsia="Calibri"/>
                <w:sz w:val="23"/>
                <w:szCs w:val="23"/>
              </w:rPr>
            </w:pPr>
            <w:r w:rsidRPr="00C27BC5">
              <w:rPr>
                <w:rFonts w:eastAsia="Calibri"/>
                <w:sz w:val="23"/>
                <w:szCs w:val="23"/>
              </w:rPr>
              <w:t>Предоставление молодым семьям дополнительной социальной выплаты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tc>
        <w:tc>
          <w:tcPr>
            <w:tcW w:w="3119" w:type="dxa"/>
          </w:tcPr>
          <w:p w14:paraId="219C55D6" w14:textId="77777777" w:rsidR="000B2226" w:rsidRPr="00C27BC5" w:rsidRDefault="000B2226" w:rsidP="001C7930">
            <w:pPr>
              <w:ind w:left="10" w:right="-10"/>
              <w:jc w:val="center"/>
              <w:rPr>
                <w:sz w:val="23"/>
                <w:szCs w:val="23"/>
              </w:rPr>
            </w:pPr>
            <w:r w:rsidRPr="00C27BC5">
              <w:rPr>
                <w:sz w:val="23"/>
                <w:szCs w:val="23"/>
                <w:lang w:eastAsia="en-US"/>
              </w:rPr>
              <w:t>Департамент Смоленской области по социальному развитию</w:t>
            </w:r>
          </w:p>
        </w:tc>
        <w:tc>
          <w:tcPr>
            <w:tcW w:w="1700" w:type="dxa"/>
          </w:tcPr>
          <w:p w14:paraId="0595A852" w14:textId="77777777" w:rsidR="000B2226" w:rsidRPr="00C27BC5" w:rsidRDefault="002E6126" w:rsidP="002E6126">
            <w:pPr>
              <w:jc w:val="center"/>
              <w:rPr>
                <w:sz w:val="23"/>
                <w:szCs w:val="23"/>
              </w:rPr>
            </w:pPr>
            <w:r w:rsidRPr="00C27BC5">
              <w:rPr>
                <w:sz w:val="23"/>
                <w:szCs w:val="23"/>
              </w:rPr>
              <w:t xml:space="preserve">федеральный </w:t>
            </w:r>
            <w:r w:rsidR="00E179F5" w:rsidRPr="00C27BC5">
              <w:rPr>
                <w:sz w:val="23"/>
                <w:szCs w:val="23"/>
              </w:rPr>
              <w:t>бюджет</w:t>
            </w:r>
            <w:r w:rsidR="000B2226" w:rsidRPr="00C27BC5">
              <w:rPr>
                <w:sz w:val="23"/>
                <w:szCs w:val="23"/>
              </w:rPr>
              <w:t xml:space="preserve"> </w:t>
            </w:r>
            <w:r w:rsidRPr="00C27BC5">
              <w:rPr>
                <w:sz w:val="23"/>
                <w:szCs w:val="23"/>
              </w:rPr>
              <w:t xml:space="preserve">областной </w:t>
            </w:r>
            <w:r w:rsidR="000B2226" w:rsidRPr="00C27BC5">
              <w:rPr>
                <w:sz w:val="23"/>
                <w:szCs w:val="23"/>
              </w:rPr>
              <w:t>бюджет</w:t>
            </w:r>
          </w:p>
        </w:tc>
        <w:tc>
          <w:tcPr>
            <w:tcW w:w="992" w:type="dxa"/>
          </w:tcPr>
          <w:p w14:paraId="59670065" w14:textId="77777777" w:rsidR="000B2226" w:rsidRPr="009458B0" w:rsidRDefault="00D31791" w:rsidP="00465131">
            <w:pPr>
              <w:pStyle w:val="a3"/>
              <w:tabs>
                <w:tab w:val="left" w:pos="0"/>
                <w:tab w:val="left" w:pos="1134"/>
              </w:tabs>
              <w:jc w:val="center"/>
              <w:rPr>
                <w:sz w:val="23"/>
                <w:szCs w:val="23"/>
                <w:lang w:val="ru-RU"/>
              </w:rPr>
            </w:pPr>
            <w:r w:rsidRPr="009458B0">
              <w:rPr>
                <w:sz w:val="23"/>
                <w:szCs w:val="23"/>
                <w:lang w:val="ru-RU"/>
              </w:rPr>
              <w:t>-</w:t>
            </w:r>
          </w:p>
          <w:p w14:paraId="5F86FBC8" w14:textId="77777777" w:rsidR="00275BC8" w:rsidRPr="009458B0" w:rsidRDefault="00275BC8" w:rsidP="00465131">
            <w:pPr>
              <w:pStyle w:val="a3"/>
              <w:tabs>
                <w:tab w:val="left" w:pos="0"/>
                <w:tab w:val="left" w:pos="1134"/>
              </w:tabs>
              <w:jc w:val="center"/>
              <w:rPr>
                <w:sz w:val="23"/>
                <w:szCs w:val="23"/>
                <w:lang w:val="ru-RU"/>
              </w:rPr>
            </w:pPr>
          </w:p>
          <w:p w14:paraId="5876005F" w14:textId="77777777" w:rsidR="00275BC8" w:rsidRPr="009458B0" w:rsidRDefault="00275BC8" w:rsidP="00465131">
            <w:pPr>
              <w:pStyle w:val="a3"/>
              <w:tabs>
                <w:tab w:val="left" w:pos="0"/>
                <w:tab w:val="left" w:pos="1134"/>
              </w:tabs>
              <w:jc w:val="center"/>
              <w:rPr>
                <w:sz w:val="23"/>
                <w:szCs w:val="23"/>
                <w:lang w:val="ru-RU"/>
              </w:rPr>
            </w:pPr>
            <w:r w:rsidRPr="009458B0">
              <w:rPr>
                <w:sz w:val="23"/>
                <w:szCs w:val="23"/>
                <w:lang w:val="ru-RU"/>
              </w:rPr>
              <w:t>-</w:t>
            </w:r>
          </w:p>
        </w:tc>
        <w:tc>
          <w:tcPr>
            <w:tcW w:w="993" w:type="dxa"/>
          </w:tcPr>
          <w:p w14:paraId="41F918C0" w14:textId="77777777" w:rsidR="000B2226" w:rsidRPr="00C27BC5" w:rsidRDefault="00D31791" w:rsidP="00465131">
            <w:pPr>
              <w:jc w:val="center"/>
              <w:rPr>
                <w:sz w:val="23"/>
                <w:szCs w:val="23"/>
              </w:rPr>
            </w:pPr>
            <w:r w:rsidRPr="00C27BC5">
              <w:rPr>
                <w:sz w:val="23"/>
                <w:szCs w:val="23"/>
              </w:rPr>
              <w:t>-</w:t>
            </w:r>
          </w:p>
          <w:p w14:paraId="0C37483B" w14:textId="77777777" w:rsidR="00275BC8" w:rsidRPr="00C27BC5" w:rsidRDefault="00275BC8" w:rsidP="00465131">
            <w:pPr>
              <w:jc w:val="center"/>
              <w:rPr>
                <w:sz w:val="23"/>
                <w:szCs w:val="23"/>
              </w:rPr>
            </w:pPr>
          </w:p>
          <w:p w14:paraId="3FDAC80A" w14:textId="77777777" w:rsidR="00275BC8" w:rsidRPr="00C27BC5" w:rsidRDefault="00275BC8" w:rsidP="00465131">
            <w:pPr>
              <w:jc w:val="center"/>
              <w:rPr>
                <w:sz w:val="23"/>
                <w:szCs w:val="23"/>
              </w:rPr>
            </w:pPr>
            <w:r w:rsidRPr="00C27BC5">
              <w:rPr>
                <w:sz w:val="23"/>
                <w:szCs w:val="23"/>
              </w:rPr>
              <w:t>-</w:t>
            </w:r>
          </w:p>
        </w:tc>
        <w:tc>
          <w:tcPr>
            <w:tcW w:w="992" w:type="dxa"/>
          </w:tcPr>
          <w:p w14:paraId="473901D9" w14:textId="77777777" w:rsidR="000B2226" w:rsidRPr="00C27BC5" w:rsidRDefault="00D31791" w:rsidP="00465131">
            <w:pPr>
              <w:jc w:val="center"/>
              <w:rPr>
                <w:sz w:val="23"/>
                <w:szCs w:val="23"/>
              </w:rPr>
            </w:pPr>
            <w:r w:rsidRPr="00C27BC5">
              <w:rPr>
                <w:sz w:val="23"/>
                <w:szCs w:val="23"/>
              </w:rPr>
              <w:t>-</w:t>
            </w:r>
          </w:p>
          <w:p w14:paraId="7108AFFB" w14:textId="77777777" w:rsidR="00275BC8" w:rsidRPr="00C27BC5" w:rsidRDefault="00275BC8" w:rsidP="00465131">
            <w:pPr>
              <w:jc w:val="center"/>
              <w:rPr>
                <w:sz w:val="23"/>
                <w:szCs w:val="23"/>
              </w:rPr>
            </w:pPr>
          </w:p>
          <w:p w14:paraId="75541B54" w14:textId="77777777" w:rsidR="00275BC8" w:rsidRPr="00C27BC5" w:rsidRDefault="00275BC8" w:rsidP="00465131">
            <w:pPr>
              <w:jc w:val="center"/>
              <w:rPr>
                <w:sz w:val="23"/>
                <w:szCs w:val="23"/>
              </w:rPr>
            </w:pPr>
            <w:r w:rsidRPr="00C27BC5">
              <w:rPr>
                <w:sz w:val="23"/>
                <w:szCs w:val="23"/>
              </w:rPr>
              <w:t>-</w:t>
            </w:r>
          </w:p>
        </w:tc>
        <w:tc>
          <w:tcPr>
            <w:tcW w:w="993" w:type="dxa"/>
          </w:tcPr>
          <w:p w14:paraId="36A95C21" w14:textId="77777777" w:rsidR="000B2226" w:rsidRPr="00C27BC5" w:rsidRDefault="00D31791" w:rsidP="00465131">
            <w:pPr>
              <w:jc w:val="center"/>
              <w:rPr>
                <w:sz w:val="23"/>
                <w:szCs w:val="23"/>
              </w:rPr>
            </w:pPr>
            <w:r w:rsidRPr="00C27BC5">
              <w:rPr>
                <w:sz w:val="23"/>
                <w:szCs w:val="23"/>
              </w:rPr>
              <w:t>-</w:t>
            </w:r>
          </w:p>
          <w:p w14:paraId="1A402626" w14:textId="77777777" w:rsidR="00275BC8" w:rsidRPr="00C27BC5" w:rsidRDefault="00275BC8" w:rsidP="00465131">
            <w:pPr>
              <w:jc w:val="center"/>
              <w:rPr>
                <w:sz w:val="23"/>
                <w:szCs w:val="23"/>
              </w:rPr>
            </w:pPr>
          </w:p>
          <w:p w14:paraId="2A043036" w14:textId="77777777" w:rsidR="00275BC8" w:rsidRPr="00C27BC5" w:rsidRDefault="00275BC8" w:rsidP="00465131">
            <w:pPr>
              <w:jc w:val="center"/>
              <w:rPr>
                <w:sz w:val="23"/>
                <w:szCs w:val="23"/>
              </w:rPr>
            </w:pPr>
            <w:r w:rsidRPr="00C27BC5">
              <w:rPr>
                <w:sz w:val="23"/>
                <w:szCs w:val="23"/>
              </w:rPr>
              <w:t>-</w:t>
            </w:r>
          </w:p>
        </w:tc>
        <w:tc>
          <w:tcPr>
            <w:tcW w:w="865" w:type="dxa"/>
          </w:tcPr>
          <w:p w14:paraId="7DBA4821" w14:textId="77777777" w:rsidR="000B2226" w:rsidRPr="00C27BC5" w:rsidRDefault="000B2226" w:rsidP="00465131">
            <w:pPr>
              <w:jc w:val="center"/>
              <w:rPr>
                <w:sz w:val="23"/>
                <w:szCs w:val="23"/>
              </w:rPr>
            </w:pPr>
            <w:r w:rsidRPr="00C27BC5">
              <w:rPr>
                <w:sz w:val="23"/>
                <w:szCs w:val="23"/>
              </w:rPr>
              <w:t>х</w:t>
            </w:r>
          </w:p>
        </w:tc>
        <w:tc>
          <w:tcPr>
            <w:tcW w:w="850" w:type="dxa"/>
          </w:tcPr>
          <w:p w14:paraId="6E6E02E3" w14:textId="77777777" w:rsidR="000B2226" w:rsidRPr="00C27BC5" w:rsidRDefault="000B2226" w:rsidP="00465131">
            <w:pPr>
              <w:jc w:val="center"/>
              <w:rPr>
                <w:sz w:val="23"/>
                <w:szCs w:val="23"/>
              </w:rPr>
            </w:pPr>
            <w:r w:rsidRPr="00C27BC5">
              <w:rPr>
                <w:sz w:val="23"/>
                <w:szCs w:val="23"/>
              </w:rPr>
              <w:t>х</w:t>
            </w:r>
          </w:p>
        </w:tc>
        <w:tc>
          <w:tcPr>
            <w:tcW w:w="851" w:type="dxa"/>
          </w:tcPr>
          <w:p w14:paraId="0D71A3B2" w14:textId="77777777" w:rsidR="000B2226" w:rsidRPr="00C27BC5" w:rsidRDefault="000B2226" w:rsidP="00465131">
            <w:pPr>
              <w:jc w:val="center"/>
              <w:rPr>
                <w:sz w:val="23"/>
                <w:szCs w:val="23"/>
              </w:rPr>
            </w:pPr>
            <w:r w:rsidRPr="00C27BC5">
              <w:rPr>
                <w:sz w:val="23"/>
                <w:szCs w:val="23"/>
              </w:rPr>
              <w:t>х</w:t>
            </w:r>
          </w:p>
        </w:tc>
      </w:tr>
      <w:tr w:rsidR="00712A62" w:rsidRPr="00C27BC5" w14:paraId="49582B90" w14:textId="77777777" w:rsidTr="002E6126">
        <w:tc>
          <w:tcPr>
            <w:tcW w:w="655" w:type="dxa"/>
          </w:tcPr>
          <w:p w14:paraId="637A775E" w14:textId="77777777" w:rsidR="00712A62" w:rsidRPr="00C27BC5" w:rsidRDefault="00712A62" w:rsidP="00967C45">
            <w:pPr>
              <w:jc w:val="center"/>
              <w:rPr>
                <w:sz w:val="23"/>
                <w:szCs w:val="23"/>
              </w:rPr>
            </w:pPr>
            <w:r>
              <w:rPr>
                <w:sz w:val="23"/>
                <w:szCs w:val="23"/>
              </w:rPr>
              <w:t>2.5.</w:t>
            </w:r>
          </w:p>
        </w:tc>
        <w:tc>
          <w:tcPr>
            <w:tcW w:w="3739" w:type="dxa"/>
          </w:tcPr>
          <w:p w14:paraId="6C422DD5" w14:textId="77777777" w:rsidR="00712A62" w:rsidRPr="00712A62" w:rsidRDefault="00712A62" w:rsidP="00A72FCD">
            <w:pPr>
              <w:autoSpaceDE w:val="0"/>
              <w:autoSpaceDN w:val="0"/>
              <w:adjustRightInd w:val="0"/>
              <w:rPr>
                <w:rFonts w:eastAsia="Calibri"/>
                <w:sz w:val="23"/>
                <w:szCs w:val="23"/>
              </w:rPr>
            </w:pPr>
            <w:r w:rsidRPr="00712A62">
              <w:rPr>
                <w:sz w:val="23"/>
                <w:szCs w:val="23"/>
                <w:lang w:eastAsia="en-US"/>
              </w:rPr>
              <w:t>Оказание мер социальной поддержки детям</w:t>
            </w:r>
            <w:r w:rsidR="00A72FCD">
              <w:rPr>
                <w:sz w:val="23"/>
                <w:szCs w:val="23"/>
                <w:lang w:eastAsia="en-US"/>
              </w:rPr>
              <w:t>-</w:t>
            </w:r>
            <w:r w:rsidRPr="00712A62">
              <w:rPr>
                <w:sz w:val="23"/>
                <w:szCs w:val="23"/>
                <w:lang w:eastAsia="en-US"/>
              </w:rPr>
              <w:t>сиротам, детям, оставшимся без попечения родителей, лицам из числа указанной категории детей</w:t>
            </w:r>
          </w:p>
        </w:tc>
        <w:tc>
          <w:tcPr>
            <w:tcW w:w="3119" w:type="dxa"/>
          </w:tcPr>
          <w:p w14:paraId="41E538AB" w14:textId="77777777" w:rsidR="00A72FCD" w:rsidRDefault="00712A62" w:rsidP="00F07836">
            <w:pPr>
              <w:ind w:left="10" w:right="-10"/>
              <w:jc w:val="center"/>
              <w:rPr>
                <w:sz w:val="23"/>
                <w:szCs w:val="23"/>
                <w:lang w:eastAsia="en-US"/>
              </w:rPr>
            </w:pPr>
            <w:r>
              <w:rPr>
                <w:sz w:val="23"/>
                <w:szCs w:val="23"/>
                <w:lang w:eastAsia="en-US"/>
              </w:rPr>
              <w:t>Департамент Смоленской области по социальному развитию,</w:t>
            </w:r>
          </w:p>
          <w:p w14:paraId="11BBCE5E" w14:textId="77777777" w:rsidR="00712A62" w:rsidRPr="00C27BC5" w:rsidRDefault="00F07836" w:rsidP="00F07836">
            <w:pPr>
              <w:ind w:left="10" w:right="-10"/>
              <w:jc w:val="center"/>
              <w:rPr>
                <w:sz w:val="23"/>
                <w:szCs w:val="23"/>
                <w:lang w:eastAsia="en-US"/>
              </w:rPr>
            </w:pPr>
            <w:r>
              <w:rPr>
                <w:sz w:val="23"/>
                <w:szCs w:val="23"/>
                <w:lang w:eastAsia="en-US"/>
              </w:rPr>
              <w:t>отдел экономического развития</w:t>
            </w:r>
          </w:p>
        </w:tc>
        <w:tc>
          <w:tcPr>
            <w:tcW w:w="1700" w:type="dxa"/>
          </w:tcPr>
          <w:p w14:paraId="6CE8A23F" w14:textId="77777777" w:rsidR="00712A62" w:rsidRPr="00C27BC5" w:rsidRDefault="00F07836" w:rsidP="00F07836">
            <w:pPr>
              <w:jc w:val="center"/>
              <w:rPr>
                <w:sz w:val="23"/>
                <w:szCs w:val="23"/>
              </w:rPr>
            </w:pPr>
            <w:r>
              <w:rPr>
                <w:sz w:val="23"/>
                <w:szCs w:val="23"/>
              </w:rPr>
              <w:t xml:space="preserve">федеральный бюджет </w:t>
            </w:r>
            <w:r w:rsidR="00712A62">
              <w:rPr>
                <w:sz w:val="23"/>
                <w:szCs w:val="23"/>
              </w:rPr>
              <w:t xml:space="preserve">областной бюджет </w:t>
            </w:r>
          </w:p>
        </w:tc>
        <w:tc>
          <w:tcPr>
            <w:tcW w:w="992" w:type="dxa"/>
          </w:tcPr>
          <w:p w14:paraId="33A52A46" w14:textId="77777777" w:rsidR="00F07836" w:rsidRPr="00FD002E" w:rsidRDefault="00D21FE2" w:rsidP="002E6126">
            <w:pPr>
              <w:ind w:left="-107" w:right="-108"/>
              <w:jc w:val="center"/>
              <w:rPr>
                <w:sz w:val="22"/>
                <w:szCs w:val="22"/>
              </w:rPr>
            </w:pPr>
            <w:r w:rsidRPr="00FD002E">
              <w:rPr>
                <w:sz w:val="22"/>
                <w:szCs w:val="22"/>
              </w:rPr>
              <w:t>3212,13</w:t>
            </w:r>
          </w:p>
          <w:p w14:paraId="62537BBF" w14:textId="77777777" w:rsidR="00D21FE2" w:rsidRPr="00FD002E" w:rsidRDefault="00D21FE2" w:rsidP="002E6126">
            <w:pPr>
              <w:ind w:left="-107" w:right="-108"/>
              <w:jc w:val="center"/>
              <w:rPr>
                <w:sz w:val="22"/>
                <w:szCs w:val="22"/>
              </w:rPr>
            </w:pPr>
          </w:p>
          <w:p w14:paraId="37BF30B2" w14:textId="77777777" w:rsidR="00D21FE2" w:rsidRPr="00FD002E" w:rsidRDefault="00D21FE2" w:rsidP="002E6126">
            <w:pPr>
              <w:ind w:left="-107" w:right="-108"/>
              <w:jc w:val="center"/>
              <w:rPr>
                <w:sz w:val="22"/>
                <w:szCs w:val="22"/>
              </w:rPr>
            </w:pPr>
            <w:r w:rsidRPr="00FD002E">
              <w:rPr>
                <w:sz w:val="22"/>
                <w:szCs w:val="22"/>
              </w:rPr>
              <w:t>30170,532</w:t>
            </w:r>
          </w:p>
        </w:tc>
        <w:tc>
          <w:tcPr>
            <w:tcW w:w="993" w:type="dxa"/>
          </w:tcPr>
          <w:p w14:paraId="3CBBDC21" w14:textId="77777777" w:rsidR="00F07836" w:rsidRPr="00FD002E" w:rsidRDefault="00F07836" w:rsidP="002E6126">
            <w:pPr>
              <w:ind w:left="-107" w:right="-108"/>
              <w:jc w:val="center"/>
              <w:rPr>
                <w:sz w:val="22"/>
                <w:szCs w:val="22"/>
              </w:rPr>
            </w:pPr>
            <w:r w:rsidRPr="00FD002E">
              <w:rPr>
                <w:sz w:val="22"/>
                <w:szCs w:val="22"/>
              </w:rPr>
              <w:t>1062,793</w:t>
            </w:r>
          </w:p>
          <w:p w14:paraId="0DF8B210" w14:textId="77777777" w:rsidR="006A1320" w:rsidRPr="00FD002E" w:rsidRDefault="006A1320" w:rsidP="002E6126">
            <w:pPr>
              <w:ind w:left="-107" w:right="-108"/>
              <w:jc w:val="center"/>
              <w:rPr>
                <w:sz w:val="22"/>
                <w:szCs w:val="22"/>
              </w:rPr>
            </w:pPr>
          </w:p>
          <w:p w14:paraId="18D3BBA6" w14:textId="77777777" w:rsidR="00712A62" w:rsidRPr="00FD002E" w:rsidRDefault="00F07836" w:rsidP="002E6126">
            <w:pPr>
              <w:ind w:left="-107" w:right="-108"/>
              <w:jc w:val="center"/>
              <w:rPr>
                <w:sz w:val="22"/>
                <w:szCs w:val="22"/>
              </w:rPr>
            </w:pPr>
            <w:r w:rsidRPr="00FD002E">
              <w:rPr>
                <w:sz w:val="22"/>
                <w:szCs w:val="22"/>
              </w:rPr>
              <w:t>16719,377</w:t>
            </w:r>
          </w:p>
        </w:tc>
        <w:tc>
          <w:tcPr>
            <w:tcW w:w="992" w:type="dxa"/>
          </w:tcPr>
          <w:p w14:paraId="0DD28CC0" w14:textId="77777777" w:rsidR="00712A62" w:rsidRPr="00FD002E" w:rsidRDefault="00F07836" w:rsidP="002E6126">
            <w:pPr>
              <w:ind w:left="-107" w:right="-108"/>
              <w:jc w:val="center"/>
              <w:rPr>
                <w:sz w:val="22"/>
                <w:szCs w:val="22"/>
              </w:rPr>
            </w:pPr>
            <w:r w:rsidRPr="00FD002E">
              <w:rPr>
                <w:sz w:val="22"/>
                <w:szCs w:val="22"/>
              </w:rPr>
              <w:t>1108,229</w:t>
            </w:r>
          </w:p>
          <w:p w14:paraId="616E5320" w14:textId="77777777" w:rsidR="006A1320" w:rsidRPr="00FD002E" w:rsidRDefault="006A1320" w:rsidP="002E6126">
            <w:pPr>
              <w:ind w:left="-107" w:right="-108"/>
              <w:jc w:val="center"/>
              <w:rPr>
                <w:sz w:val="22"/>
                <w:szCs w:val="22"/>
              </w:rPr>
            </w:pPr>
          </w:p>
          <w:p w14:paraId="6077E75D" w14:textId="77777777" w:rsidR="00F07836" w:rsidRPr="00FD002E" w:rsidRDefault="00F07836" w:rsidP="002E6126">
            <w:pPr>
              <w:ind w:left="-107" w:right="-108"/>
              <w:jc w:val="center"/>
              <w:rPr>
                <w:sz w:val="22"/>
                <w:szCs w:val="22"/>
              </w:rPr>
            </w:pPr>
            <w:r w:rsidRPr="00FD002E">
              <w:rPr>
                <w:sz w:val="22"/>
                <w:szCs w:val="22"/>
              </w:rPr>
              <w:t>8036,887</w:t>
            </w:r>
          </w:p>
        </w:tc>
        <w:tc>
          <w:tcPr>
            <w:tcW w:w="993" w:type="dxa"/>
          </w:tcPr>
          <w:p w14:paraId="72F3B479" w14:textId="77777777" w:rsidR="00712A62" w:rsidRPr="00FD002E" w:rsidRDefault="00D21FE2" w:rsidP="002E6126">
            <w:pPr>
              <w:ind w:left="-107" w:right="-108"/>
              <w:jc w:val="center"/>
              <w:rPr>
                <w:sz w:val="22"/>
                <w:szCs w:val="22"/>
              </w:rPr>
            </w:pPr>
            <w:r w:rsidRPr="00FD002E">
              <w:rPr>
                <w:sz w:val="22"/>
                <w:szCs w:val="22"/>
              </w:rPr>
              <w:t>1041,108</w:t>
            </w:r>
          </w:p>
          <w:p w14:paraId="0A5F700F" w14:textId="77777777" w:rsidR="006A1320" w:rsidRPr="00FD002E" w:rsidRDefault="006A1320" w:rsidP="002E6126">
            <w:pPr>
              <w:ind w:left="-107" w:right="-108"/>
              <w:jc w:val="center"/>
              <w:rPr>
                <w:sz w:val="22"/>
                <w:szCs w:val="22"/>
              </w:rPr>
            </w:pPr>
          </w:p>
          <w:p w14:paraId="0A5AAAB9" w14:textId="77777777" w:rsidR="00D21FE2" w:rsidRPr="00FD002E" w:rsidRDefault="00D21FE2" w:rsidP="002E6126">
            <w:pPr>
              <w:ind w:left="-107" w:right="-108"/>
              <w:jc w:val="center"/>
              <w:rPr>
                <w:sz w:val="22"/>
                <w:szCs w:val="22"/>
              </w:rPr>
            </w:pPr>
            <w:r w:rsidRPr="00FD002E">
              <w:rPr>
                <w:sz w:val="22"/>
                <w:szCs w:val="22"/>
              </w:rPr>
              <w:t>5414,268</w:t>
            </w:r>
          </w:p>
        </w:tc>
        <w:tc>
          <w:tcPr>
            <w:tcW w:w="865" w:type="dxa"/>
          </w:tcPr>
          <w:p w14:paraId="53542252" w14:textId="77777777" w:rsidR="00712A62" w:rsidRPr="005B2507" w:rsidRDefault="00712A62" w:rsidP="00465131">
            <w:pPr>
              <w:jc w:val="center"/>
              <w:rPr>
                <w:sz w:val="23"/>
                <w:szCs w:val="23"/>
              </w:rPr>
            </w:pPr>
          </w:p>
        </w:tc>
        <w:tc>
          <w:tcPr>
            <w:tcW w:w="850" w:type="dxa"/>
          </w:tcPr>
          <w:p w14:paraId="5DB57695" w14:textId="77777777" w:rsidR="00712A62" w:rsidRPr="00C27BC5" w:rsidRDefault="00712A62" w:rsidP="00465131">
            <w:pPr>
              <w:jc w:val="center"/>
              <w:rPr>
                <w:sz w:val="23"/>
                <w:szCs w:val="23"/>
              </w:rPr>
            </w:pPr>
          </w:p>
        </w:tc>
        <w:tc>
          <w:tcPr>
            <w:tcW w:w="851" w:type="dxa"/>
          </w:tcPr>
          <w:p w14:paraId="15932752" w14:textId="77777777" w:rsidR="00712A62" w:rsidRPr="00C27BC5" w:rsidRDefault="00712A62" w:rsidP="00465131">
            <w:pPr>
              <w:jc w:val="center"/>
              <w:rPr>
                <w:sz w:val="23"/>
                <w:szCs w:val="23"/>
              </w:rPr>
            </w:pPr>
          </w:p>
        </w:tc>
      </w:tr>
      <w:tr w:rsidR="000B2226" w:rsidRPr="00275BC8" w14:paraId="5A7D5A56" w14:textId="77777777" w:rsidTr="002E6126">
        <w:tc>
          <w:tcPr>
            <w:tcW w:w="4394" w:type="dxa"/>
            <w:gridSpan w:val="2"/>
            <w:tcBorders>
              <w:bottom w:val="single" w:sz="4" w:space="0" w:color="auto"/>
            </w:tcBorders>
          </w:tcPr>
          <w:p w14:paraId="568C04AF" w14:textId="77777777" w:rsidR="000B2226" w:rsidRPr="00275BC8" w:rsidRDefault="000B2226" w:rsidP="00F14F56">
            <w:pPr>
              <w:rPr>
                <w:sz w:val="24"/>
                <w:szCs w:val="24"/>
              </w:rPr>
            </w:pPr>
            <w:r w:rsidRPr="00275BC8">
              <w:rPr>
                <w:sz w:val="24"/>
                <w:szCs w:val="24"/>
              </w:rPr>
              <w:t>Итого по мероприятию 2</w:t>
            </w:r>
          </w:p>
          <w:p w14:paraId="549C9174" w14:textId="77777777" w:rsidR="000B2226" w:rsidRPr="00275BC8" w:rsidRDefault="00A72FCD" w:rsidP="00A72FCD">
            <w:pPr>
              <w:rPr>
                <w:sz w:val="24"/>
                <w:szCs w:val="24"/>
              </w:rPr>
            </w:pPr>
            <w:r>
              <w:rPr>
                <w:sz w:val="24"/>
                <w:szCs w:val="24"/>
              </w:rPr>
              <w:t>Муниципальной</w:t>
            </w:r>
            <w:r w:rsidRPr="00275BC8">
              <w:rPr>
                <w:sz w:val="24"/>
                <w:szCs w:val="24"/>
              </w:rPr>
              <w:t xml:space="preserve"> </w:t>
            </w:r>
            <w:r>
              <w:rPr>
                <w:sz w:val="24"/>
                <w:szCs w:val="24"/>
              </w:rPr>
              <w:t>п</w:t>
            </w:r>
            <w:r w:rsidR="000B2226" w:rsidRPr="00275BC8">
              <w:rPr>
                <w:sz w:val="24"/>
                <w:szCs w:val="24"/>
              </w:rPr>
              <w:t>рограммы</w:t>
            </w:r>
          </w:p>
        </w:tc>
        <w:tc>
          <w:tcPr>
            <w:tcW w:w="3119" w:type="dxa"/>
            <w:tcBorders>
              <w:bottom w:val="single" w:sz="4" w:space="0" w:color="auto"/>
            </w:tcBorders>
          </w:tcPr>
          <w:p w14:paraId="1584EDDA" w14:textId="77777777" w:rsidR="000B2226" w:rsidRPr="00275BC8" w:rsidRDefault="000B2226" w:rsidP="00F14F56">
            <w:pPr>
              <w:shd w:val="clear" w:color="auto" w:fill="FFFFFF"/>
              <w:jc w:val="center"/>
              <w:rPr>
                <w:sz w:val="24"/>
                <w:szCs w:val="24"/>
              </w:rPr>
            </w:pPr>
          </w:p>
        </w:tc>
        <w:tc>
          <w:tcPr>
            <w:tcW w:w="1700" w:type="dxa"/>
            <w:tcBorders>
              <w:bottom w:val="single" w:sz="4" w:space="0" w:color="auto"/>
            </w:tcBorders>
          </w:tcPr>
          <w:p w14:paraId="27A58E73" w14:textId="77777777" w:rsidR="000B2226" w:rsidRPr="00275BC8" w:rsidRDefault="000B2226" w:rsidP="00F14F56">
            <w:pPr>
              <w:shd w:val="clear" w:color="auto" w:fill="FFFFFF"/>
              <w:jc w:val="center"/>
              <w:rPr>
                <w:sz w:val="24"/>
                <w:szCs w:val="24"/>
              </w:rPr>
            </w:pPr>
          </w:p>
        </w:tc>
        <w:tc>
          <w:tcPr>
            <w:tcW w:w="992" w:type="dxa"/>
            <w:tcBorders>
              <w:bottom w:val="single" w:sz="4" w:space="0" w:color="auto"/>
            </w:tcBorders>
            <w:vAlign w:val="center"/>
          </w:tcPr>
          <w:p w14:paraId="1556ABD8" w14:textId="77777777" w:rsidR="000B2226" w:rsidRPr="00FD002E" w:rsidRDefault="00712A62" w:rsidP="00E6533E">
            <w:pPr>
              <w:ind w:left="-107" w:right="-109"/>
              <w:jc w:val="center"/>
              <w:rPr>
                <w:b/>
                <w:sz w:val="22"/>
                <w:szCs w:val="22"/>
              </w:rPr>
            </w:pPr>
            <w:r w:rsidRPr="00FD002E">
              <w:rPr>
                <w:b/>
                <w:sz w:val="22"/>
                <w:szCs w:val="22"/>
              </w:rPr>
              <w:t>35162,8</w:t>
            </w:r>
            <w:r w:rsidR="00E6533E" w:rsidRPr="00FD002E">
              <w:rPr>
                <w:b/>
                <w:sz w:val="22"/>
                <w:szCs w:val="22"/>
              </w:rPr>
              <w:t>62</w:t>
            </w:r>
          </w:p>
        </w:tc>
        <w:tc>
          <w:tcPr>
            <w:tcW w:w="993" w:type="dxa"/>
            <w:tcBorders>
              <w:bottom w:val="single" w:sz="4" w:space="0" w:color="auto"/>
            </w:tcBorders>
            <w:vAlign w:val="center"/>
          </w:tcPr>
          <w:p w14:paraId="390B3DAF" w14:textId="77777777" w:rsidR="000B2226" w:rsidRPr="00FD002E" w:rsidRDefault="00712A62" w:rsidP="00E6533E">
            <w:pPr>
              <w:ind w:left="-107" w:right="-123"/>
              <w:jc w:val="center"/>
              <w:rPr>
                <w:b/>
                <w:sz w:val="22"/>
                <w:szCs w:val="22"/>
              </w:rPr>
            </w:pPr>
            <w:r w:rsidRPr="00FD002E">
              <w:rPr>
                <w:b/>
                <w:sz w:val="22"/>
                <w:szCs w:val="22"/>
              </w:rPr>
              <w:t>1</w:t>
            </w:r>
            <w:r w:rsidR="00E6533E" w:rsidRPr="00FD002E">
              <w:rPr>
                <w:b/>
                <w:sz w:val="22"/>
                <w:szCs w:val="22"/>
              </w:rPr>
              <w:t>8788,37</w:t>
            </w:r>
          </w:p>
        </w:tc>
        <w:tc>
          <w:tcPr>
            <w:tcW w:w="992" w:type="dxa"/>
            <w:tcBorders>
              <w:bottom w:val="single" w:sz="4" w:space="0" w:color="auto"/>
            </w:tcBorders>
            <w:vAlign w:val="center"/>
          </w:tcPr>
          <w:p w14:paraId="7F4A2F99" w14:textId="77777777" w:rsidR="000B2226" w:rsidRPr="00FD002E" w:rsidRDefault="00712A62" w:rsidP="00A72FCD">
            <w:pPr>
              <w:ind w:left="-107" w:right="-123"/>
              <w:jc w:val="center"/>
              <w:rPr>
                <w:b/>
                <w:sz w:val="22"/>
                <w:szCs w:val="22"/>
              </w:rPr>
            </w:pPr>
            <w:r w:rsidRPr="00FD002E">
              <w:rPr>
                <w:b/>
                <w:sz w:val="22"/>
                <w:szCs w:val="22"/>
              </w:rPr>
              <w:t>9532,116</w:t>
            </w:r>
          </w:p>
        </w:tc>
        <w:tc>
          <w:tcPr>
            <w:tcW w:w="993" w:type="dxa"/>
            <w:tcBorders>
              <w:bottom w:val="single" w:sz="4" w:space="0" w:color="auto"/>
            </w:tcBorders>
            <w:vAlign w:val="center"/>
          </w:tcPr>
          <w:p w14:paraId="5C10F64B" w14:textId="77777777" w:rsidR="000B2226" w:rsidRPr="00FD002E" w:rsidRDefault="00125C8A" w:rsidP="00A72FCD">
            <w:pPr>
              <w:ind w:left="-107" w:right="-123"/>
              <w:jc w:val="center"/>
              <w:rPr>
                <w:b/>
                <w:sz w:val="22"/>
                <w:szCs w:val="22"/>
              </w:rPr>
            </w:pPr>
            <w:r w:rsidRPr="00FD002E">
              <w:rPr>
                <w:b/>
                <w:sz w:val="22"/>
                <w:szCs w:val="22"/>
              </w:rPr>
              <w:t>6842,376</w:t>
            </w:r>
          </w:p>
        </w:tc>
        <w:tc>
          <w:tcPr>
            <w:tcW w:w="865" w:type="dxa"/>
            <w:tcBorders>
              <w:bottom w:val="single" w:sz="4" w:space="0" w:color="auto"/>
            </w:tcBorders>
            <w:vAlign w:val="center"/>
          </w:tcPr>
          <w:p w14:paraId="11C582E0" w14:textId="77777777" w:rsidR="000B2226" w:rsidRPr="00275BC8" w:rsidRDefault="000B2226" w:rsidP="00465131">
            <w:pPr>
              <w:jc w:val="center"/>
              <w:rPr>
                <w:sz w:val="24"/>
                <w:szCs w:val="24"/>
              </w:rPr>
            </w:pPr>
            <w:r w:rsidRPr="00275BC8">
              <w:rPr>
                <w:sz w:val="24"/>
                <w:szCs w:val="24"/>
              </w:rPr>
              <w:t>х</w:t>
            </w:r>
          </w:p>
        </w:tc>
        <w:tc>
          <w:tcPr>
            <w:tcW w:w="850" w:type="dxa"/>
            <w:tcBorders>
              <w:bottom w:val="single" w:sz="4" w:space="0" w:color="auto"/>
            </w:tcBorders>
            <w:vAlign w:val="center"/>
          </w:tcPr>
          <w:p w14:paraId="613A86DE" w14:textId="77777777" w:rsidR="000B2226" w:rsidRPr="00275BC8" w:rsidRDefault="000B2226" w:rsidP="00465131">
            <w:pPr>
              <w:jc w:val="center"/>
              <w:rPr>
                <w:sz w:val="24"/>
                <w:szCs w:val="24"/>
              </w:rPr>
            </w:pPr>
            <w:r w:rsidRPr="00275BC8">
              <w:rPr>
                <w:sz w:val="24"/>
                <w:szCs w:val="24"/>
              </w:rPr>
              <w:t>х</w:t>
            </w:r>
          </w:p>
        </w:tc>
        <w:tc>
          <w:tcPr>
            <w:tcW w:w="851" w:type="dxa"/>
            <w:tcBorders>
              <w:bottom w:val="single" w:sz="4" w:space="0" w:color="auto"/>
            </w:tcBorders>
            <w:vAlign w:val="center"/>
          </w:tcPr>
          <w:p w14:paraId="1D54D508" w14:textId="77777777" w:rsidR="000B2226" w:rsidRPr="00275BC8" w:rsidRDefault="000B2226" w:rsidP="00465131">
            <w:pPr>
              <w:jc w:val="center"/>
              <w:rPr>
                <w:sz w:val="24"/>
                <w:szCs w:val="24"/>
              </w:rPr>
            </w:pPr>
            <w:r w:rsidRPr="00275BC8">
              <w:rPr>
                <w:sz w:val="24"/>
                <w:szCs w:val="24"/>
              </w:rPr>
              <w:t>х</w:t>
            </w:r>
          </w:p>
        </w:tc>
      </w:tr>
      <w:tr w:rsidR="00275BC8" w:rsidRPr="00275BC8" w14:paraId="07461E39" w14:textId="77777777" w:rsidTr="002E6126">
        <w:tc>
          <w:tcPr>
            <w:tcW w:w="4394" w:type="dxa"/>
            <w:gridSpan w:val="2"/>
            <w:tcBorders>
              <w:top w:val="single" w:sz="4" w:space="0" w:color="auto"/>
              <w:left w:val="single" w:sz="4" w:space="0" w:color="auto"/>
              <w:bottom w:val="nil"/>
              <w:right w:val="single" w:sz="4" w:space="0" w:color="auto"/>
            </w:tcBorders>
          </w:tcPr>
          <w:p w14:paraId="15FF8B8F" w14:textId="77777777" w:rsidR="00275BC8" w:rsidRPr="00E410B3" w:rsidRDefault="00275BC8" w:rsidP="0090275E">
            <w:pPr>
              <w:shd w:val="clear" w:color="auto" w:fill="FFFFFF"/>
              <w:spacing w:line="274" w:lineRule="exact"/>
              <w:rPr>
                <w:b/>
                <w:sz w:val="24"/>
                <w:szCs w:val="24"/>
              </w:rPr>
            </w:pPr>
            <w:r w:rsidRPr="00E410B3">
              <w:rPr>
                <w:b/>
                <w:sz w:val="24"/>
                <w:szCs w:val="24"/>
              </w:rPr>
              <w:t xml:space="preserve">Всего по </w:t>
            </w:r>
            <w:r w:rsidR="00A72FCD" w:rsidRPr="00A72FCD">
              <w:rPr>
                <w:b/>
                <w:sz w:val="24"/>
                <w:szCs w:val="24"/>
              </w:rPr>
              <w:t>Муниципальной п</w:t>
            </w:r>
            <w:r w:rsidRPr="00A72FCD">
              <w:rPr>
                <w:b/>
                <w:sz w:val="24"/>
                <w:szCs w:val="24"/>
              </w:rPr>
              <w:t>рограмме</w:t>
            </w:r>
          </w:p>
          <w:p w14:paraId="07999929" w14:textId="77777777" w:rsidR="00E410B3" w:rsidRPr="00E410B3" w:rsidRDefault="00E410B3" w:rsidP="0090275E">
            <w:pPr>
              <w:shd w:val="clear" w:color="auto" w:fill="FFFFFF"/>
              <w:spacing w:line="274" w:lineRule="exact"/>
              <w:rPr>
                <w:b/>
                <w:sz w:val="24"/>
                <w:szCs w:val="24"/>
              </w:rPr>
            </w:pPr>
            <w:r w:rsidRPr="00E410B3">
              <w:rPr>
                <w:sz w:val="24"/>
                <w:szCs w:val="24"/>
              </w:rPr>
              <w:t>в том числе:</w:t>
            </w:r>
          </w:p>
        </w:tc>
        <w:tc>
          <w:tcPr>
            <w:tcW w:w="3119" w:type="dxa"/>
            <w:tcBorders>
              <w:top w:val="single" w:sz="4" w:space="0" w:color="auto"/>
              <w:left w:val="single" w:sz="4" w:space="0" w:color="auto"/>
              <w:bottom w:val="nil"/>
              <w:right w:val="single" w:sz="4" w:space="0" w:color="auto"/>
            </w:tcBorders>
          </w:tcPr>
          <w:p w14:paraId="2A9573D1" w14:textId="77777777" w:rsidR="00275BC8" w:rsidRPr="00275BC8" w:rsidRDefault="00275BC8" w:rsidP="00F14F56">
            <w:pPr>
              <w:jc w:val="center"/>
              <w:rPr>
                <w:sz w:val="24"/>
                <w:szCs w:val="24"/>
              </w:rPr>
            </w:pPr>
          </w:p>
        </w:tc>
        <w:tc>
          <w:tcPr>
            <w:tcW w:w="1700" w:type="dxa"/>
            <w:tcBorders>
              <w:top w:val="single" w:sz="4" w:space="0" w:color="auto"/>
              <w:left w:val="single" w:sz="4" w:space="0" w:color="auto"/>
              <w:bottom w:val="nil"/>
              <w:right w:val="single" w:sz="4" w:space="0" w:color="auto"/>
            </w:tcBorders>
          </w:tcPr>
          <w:p w14:paraId="4288DC10" w14:textId="77777777" w:rsidR="00275BC8" w:rsidRPr="00275BC8" w:rsidRDefault="00275BC8" w:rsidP="00F14F56">
            <w:pPr>
              <w:jc w:val="center"/>
              <w:rPr>
                <w:sz w:val="24"/>
                <w:szCs w:val="24"/>
              </w:rPr>
            </w:pPr>
          </w:p>
        </w:tc>
        <w:tc>
          <w:tcPr>
            <w:tcW w:w="992" w:type="dxa"/>
            <w:tcBorders>
              <w:top w:val="single" w:sz="4" w:space="0" w:color="auto"/>
              <w:left w:val="single" w:sz="4" w:space="0" w:color="auto"/>
              <w:bottom w:val="nil"/>
              <w:right w:val="single" w:sz="4" w:space="0" w:color="auto"/>
            </w:tcBorders>
          </w:tcPr>
          <w:p w14:paraId="176F2210" w14:textId="77777777" w:rsidR="00275BC8" w:rsidRPr="00FD002E" w:rsidRDefault="00712A62" w:rsidP="00E6533E">
            <w:pPr>
              <w:ind w:left="-107" w:right="-109"/>
              <w:jc w:val="center"/>
              <w:rPr>
                <w:b/>
                <w:sz w:val="22"/>
                <w:szCs w:val="22"/>
              </w:rPr>
            </w:pPr>
            <w:r w:rsidRPr="00FD002E">
              <w:rPr>
                <w:b/>
                <w:sz w:val="22"/>
                <w:szCs w:val="22"/>
              </w:rPr>
              <w:t>35162,8</w:t>
            </w:r>
            <w:r w:rsidR="00E6533E" w:rsidRPr="00FD002E">
              <w:rPr>
                <w:b/>
                <w:sz w:val="22"/>
                <w:szCs w:val="22"/>
              </w:rPr>
              <w:t>62</w:t>
            </w:r>
          </w:p>
        </w:tc>
        <w:tc>
          <w:tcPr>
            <w:tcW w:w="993" w:type="dxa"/>
            <w:tcBorders>
              <w:top w:val="single" w:sz="4" w:space="0" w:color="auto"/>
              <w:left w:val="single" w:sz="4" w:space="0" w:color="auto"/>
              <w:bottom w:val="nil"/>
              <w:right w:val="single" w:sz="4" w:space="0" w:color="auto"/>
            </w:tcBorders>
          </w:tcPr>
          <w:p w14:paraId="1D7A87E5" w14:textId="77777777" w:rsidR="00275BC8" w:rsidRPr="00FD002E" w:rsidRDefault="00712A62" w:rsidP="00E6533E">
            <w:pPr>
              <w:ind w:left="-107" w:right="-123"/>
              <w:jc w:val="center"/>
              <w:rPr>
                <w:b/>
                <w:sz w:val="22"/>
                <w:szCs w:val="22"/>
              </w:rPr>
            </w:pPr>
            <w:r w:rsidRPr="00FD002E">
              <w:rPr>
                <w:b/>
                <w:sz w:val="22"/>
                <w:szCs w:val="22"/>
              </w:rPr>
              <w:t>18788,3</w:t>
            </w:r>
            <w:r w:rsidR="00E6533E" w:rsidRPr="00FD002E">
              <w:rPr>
                <w:b/>
                <w:sz w:val="22"/>
                <w:szCs w:val="22"/>
              </w:rPr>
              <w:t>7</w:t>
            </w:r>
          </w:p>
        </w:tc>
        <w:tc>
          <w:tcPr>
            <w:tcW w:w="992" w:type="dxa"/>
            <w:tcBorders>
              <w:top w:val="single" w:sz="4" w:space="0" w:color="auto"/>
              <w:left w:val="single" w:sz="4" w:space="0" w:color="auto"/>
              <w:bottom w:val="nil"/>
              <w:right w:val="single" w:sz="4" w:space="0" w:color="auto"/>
            </w:tcBorders>
          </w:tcPr>
          <w:p w14:paraId="00BC2BFF" w14:textId="77777777" w:rsidR="00275BC8" w:rsidRPr="00FD002E" w:rsidRDefault="00125C8A" w:rsidP="00A72FCD">
            <w:pPr>
              <w:ind w:left="-107" w:right="-123"/>
              <w:jc w:val="center"/>
              <w:rPr>
                <w:b/>
                <w:sz w:val="22"/>
                <w:szCs w:val="22"/>
              </w:rPr>
            </w:pPr>
            <w:r w:rsidRPr="00FD002E">
              <w:rPr>
                <w:b/>
                <w:sz w:val="22"/>
                <w:szCs w:val="22"/>
              </w:rPr>
              <w:t>9532,116</w:t>
            </w:r>
          </w:p>
        </w:tc>
        <w:tc>
          <w:tcPr>
            <w:tcW w:w="993" w:type="dxa"/>
            <w:tcBorders>
              <w:top w:val="single" w:sz="4" w:space="0" w:color="auto"/>
              <w:left w:val="single" w:sz="4" w:space="0" w:color="auto"/>
              <w:bottom w:val="nil"/>
              <w:right w:val="single" w:sz="4" w:space="0" w:color="auto"/>
            </w:tcBorders>
          </w:tcPr>
          <w:p w14:paraId="4DF073E8" w14:textId="77777777" w:rsidR="00275BC8" w:rsidRPr="00FD002E" w:rsidRDefault="00712A62" w:rsidP="00A72FCD">
            <w:pPr>
              <w:ind w:left="-107" w:right="-123"/>
              <w:jc w:val="center"/>
              <w:rPr>
                <w:b/>
                <w:sz w:val="22"/>
                <w:szCs w:val="22"/>
              </w:rPr>
            </w:pPr>
            <w:r w:rsidRPr="00FD002E">
              <w:rPr>
                <w:b/>
                <w:sz w:val="22"/>
                <w:szCs w:val="22"/>
              </w:rPr>
              <w:t>6842,376</w:t>
            </w:r>
          </w:p>
        </w:tc>
        <w:tc>
          <w:tcPr>
            <w:tcW w:w="865" w:type="dxa"/>
            <w:tcBorders>
              <w:top w:val="single" w:sz="4" w:space="0" w:color="auto"/>
              <w:left w:val="single" w:sz="4" w:space="0" w:color="auto"/>
              <w:bottom w:val="nil"/>
              <w:right w:val="single" w:sz="4" w:space="0" w:color="auto"/>
            </w:tcBorders>
          </w:tcPr>
          <w:p w14:paraId="1C9B73CF" w14:textId="77777777" w:rsidR="00275BC8" w:rsidRPr="00275BC8" w:rsidRDefault="00275BC8" w:rsidP="00465131">
            <w:pPr>
              <w:jc w:val="center"/>
              <w:rPr>
                <w:b/>
                <w:sz w:val="24"/>
                <w:szCs w:val="24"/>
              </w:rPr>
            </w:pPr>
            <w:r w:rsidRPr="00275BC8">
              <w:rPr>
                <w:b/>
                <w:sz w:val="24"/>
                <w:szCs w:val="24"/>
              </w:rPr>
              <w:t>х</w:t>
            </w:r>
          </w:p>
        </w:tc>
        <w:tc>
          <w:tcPr>
            <w:tcW w:w="850" w:type="dxa"/>
            <w:tcBorders>
              <w:top w:val="single" w:sz="4" w:space="0" w:color="auto"/>
              <w:left w:val="single" w:sz="4" w:space="0" w:color="auto"/>
              <w:bottom w:val="nil"/>
              <w:right w:val="single" w:sz="4" w:space="0" w:color="auto"/>
            </w:tcBorders>
          </w:tcPr>
          <w:p w14:paraId="12B69A0E" w14:textId="77777777" w:rsidR="00275BC8" w:rsidRPr="00275BC8" w:rsidRDefault="00275BC8" w:rsidP="00465131">
            <w:pPr>
              <w:jc w:val="center"/>
              <w:rPr>
                <w:b/>
                <w:sz w:val="24"/>
                <w:szCs w:val="24"/>
              </w:rPr>
            </w:pPr>
            <w:r w:rsidRPr="00275BC8">
              <w:rPr>
                <w:b/>
                <w:sz w:val="24"/>
                <w:szCs w:val="24"/>
              </w:rPr>
              <w:t>х</w:t>
            </w:r>
          </w:p>
        </w:tc>
        <w:tc>
          <w:tcPr>
            <w:tcW w:w="851" w:type="dxa"/>
            <w:tcBorders>
              <w:top w:val="single" w:sz="4" w:space="0" w:color="auto"/>
              <w:left w:val="single" w:sz="4" w:space="0" w:color="auto"/>
              <w:bottom w:val="nil"/>
              <w:right w:val="single" w:sz="4" w:space="0" w:color="auto"/>
            </w:tcBorders>
          </w:tcPr>
          <w:p w14:paraId="0240B400" w14:textId="77777777" w:rsidR="00275BC8" w:rsidRPr="00275BC8" w:rsidRDefault="00E410B3" w:rsidP="00465131">
            <w:pPr>
              <w:jc w:val="center"/>
              <w:rPr>
                <w:b/>
                <w:sz w:val="24"/>
                <w:szCs w:val="24"/>
              </w:rPr>
            </w:pPr>
            <w:r>
              <w:rPr>
                <w:b/>
                <w:sz w:val="24"/>
                <w:szCs w:val="24"/>
              </w:rPr>
              <w:t>х</w:t>
            </w:r>
          </w:p>
        </w:tc>
      </w:tr>
      <w:tr w:rsidR="00E410B3" w:rsidRPr="00E410B3" w14:paraId="035EAC46" w14:textId="77777777" w:rsidTr="002E6126">
        <w:tc>
          <w:tcPr>
            <w:tcW w:w="4394" w:type="dxa"/>
            <w:gridSpan w:val="2"/>
            <w:tcBorders>
              <w:top w:val="nil"/>
              <w:left w:val="single" w:sz="4" w:space="0" w:color="auto"/>
              <w:bottom w:val="nil"/>
              <w:right w:val="single" w:sz="4" w:space="0" w:color="auto"/>
            </w:tcBorders>
          </w:tcPr>
          <w:p w14:paraId="2802295B" w14:textId="77777777" w:rsidR="00E410B3" w:rsidRPr="009366BE" w:rsidRDefault="00E410B3" w:rsidP="0090275E">
            <w:pPr>
              <w:shd w:val="clear" w:color="auto" w:fill="FFFFFF"/>
              <w:spacing w:line="274" w:lineRule="exact"/>
              <w:rPr>
                <w:sz w:val="24"/>
                <w:szCs w:val="24"/>
              </w:rPr>
            </w:pPr>
            <w:r w:rsidRPr="009366BE">
              <w:rPr>
                <w:sz w:val="24"/>
                <w:szCs w:val="24"/>
              </w:rPr>
              <w:t>средства федерального бюджета</w:t>
            </w:r>
          </w:p>
        </w:tc>
        <w:tc>
          <w:tcPr>
            <w:tcW w:w="3119" w:type="dxa"/>
            <w:tcBorders>
              <w:top w:val="nil"/>
              <w:left w:val="single" w:sz="4" w:space="0" w:color="auto"/>
              <w:bottom w:val="nil"/>
              <w:right w:val="single" w:sz="4" w:space="0" w:color="auto"/>
            </w:tcBorders>
          </w:tcPr>
          <w:p w14:paraId="75F95ED0" w14:textId="77777777" w:rsidR="00E410B3" w:rsidRPr="00E410B3" w:rsidRDefault="00E410B3" w:rsidP="00F14F56">
            <w:pPr>
              <w:jc w:val="center"/>
              <w:rPr>
                <w:b/>
                <w:sz w:val="24"/>
                <w:szCs w:val="24"/>
              </w:rPr>
            </w:pPr>
          </w:p>
        </w:tc>
        <w:tc>
          <w:tcPr>
            <w:tcW w:w="1700" w:type="dxa"/>
            <w:tcBorders>
              <w:top w:val="nil"/>
              <w:left w:val="single" w:sz="4" w:space="0" w:color="auto"/>
              <w:bottom w:val="nil"/>
              <w:right w:val="single" w:sz="4" w:space="0" w:color="auto"/>
            </w:tcBorders>
          </w:tcPr>
          <w:p w14:paraId="7AB74F8D" w14:textId="77777777" w:rsidR="00E410B3" w:rsidRPr="00E410B3" w:rsidRDefault="00E410B3" w:rsidP="00F14F56">
            <w:pPr>
              <w:jc w:val="center"/>
              <w:rPr>
                <w:b/>
                <w:sz w:val="24"/>
                <w:szCs w:val="24"/>
              </w:rPr>
            </w:pPr>
          </w:p>
        </w:tc>
        <w:tc>
          <w:tcPr>
            <w:tcW w:w="992" w:type="dxa"/>
            <w:tcBorders>
              <w:top w:val="nil"/>
              <w:left w:val="single" w:sz="4" w:space="0" w:color="auto"/>
              <w:bottom w:val="nil"/>
              <w:right w:val="single" w:sz="4" w:space="0" w:color="auto"/>
            </w:tcBorders>
            <w:vAlign w:val="center"/>
          </w:tcPr>
          <w:p w14:paraId="6573D1BA" w14:textId="77777777" w:rsidR="00E410B3" w:rsidRPr="00FD002E" w:rsidRDefault="00E6533E" w:rsidP="00E6533E">
            <w:pPr>
              <w:ind w:left="-107" w:right="-109"/>
              <w:jc w:val="center"/>
              <w:rPr>
                <w:b/>
                <w:sz w:val="22"/>
                <w:szCs w:val="22"/>
              </w:rPr>
            </w:pPr>
            <w:r w:rsidRPr="00FD002E">
              <w:rPr>
                <w:b/>
                <w:sz w:val="22"/>
                <w:szCs w:val="22"/>
              </w:rPr>
              <w:t>3495,379</w:t>
            </w:r>
          </w:p>
        </w:tc>
        <w:tc>
          <w:tcPr>
            <w:tcW w:w="993" w:type="dxa"/>
            <w:tcBorders>
              <w:top w:val="nil"/>
              <w:left w:val="single" w:sz="4" w:space="0" w:color="auto"/>
              <w:bottom w:val="nil"/>
              <w:right w:val="single" w:sz="4" w:space="0" w:color="auto"/>
            </w:tcBorders>
            <w:vAlign w:val="center"/>
          </w:tcPr>
          <w:p w14:paraId="2741B001" w14:textId="77777777" w:rsidR="00E410B3" w:rsidRPr="00FD002E" w:rsidRDefault="00E6533E" w:rsidP="00E6533E">
            <w:pPr>
              <w:ind w:left="-107" w:right="-123"/>
              <w:jc w:val="center"/>
              <w:rPr>
                <w:b/>
                <w:sz w:val="22"/>
                <w:szCs w:val="22"/>
              </w:rPr>
            </w:pPr>
            <w:r w:rsidRPr="00FD002E">
              <w:rPr>
                <w:b/>
                <w:sz w:val="22"/>
                <w:szCs w:val="22"/>
              </w:rPr>
              <w:t>1346,042</w:t>
            </w:r>
          </w:p>
        </w:tc>
        <w:tc>
          <w:tcPr>
            <w:tcW w:w="992" w:type="dxa"/>
            <w:tcBorders>
              <w:top w:val="nil"/>
              <w:left w:val="single" w:sz="4" w:space="0" w:color="auto"/>
              <w:bottom w:val="nil"/>
              <w:right w:val="single" w:sz="4" w:space="0" w:color="auto"/>
            </w:tcBorders>
            <w:vAlign w:val="center"/>
          </w:tcPr>
          <w:p w14:paraId="1E09CB44" w14:textId="77777777" w:rsidR="00E410B3" w:rsidRPr="00FD002E" w:rsidRDefault="00125C8A" w:rsidP="00A72FCD">
            <w:pPr>
              <w:ind w:left="-107" w:right="-123"/>
              <w:jc w:val="center"/>
              <w:rPr>
                <w:b/>
                <w:sz w:val="22"/>
                <w:szCs w:val="22"/>
              </w:rPr>
            </w:pPr>
            <w:r w:rsidRPr="00FD002E">
              <w:rPr>
                <w:b/>
                <w:sz w:val="22"/>
                <w:szCs w:val="22"/>
              </w:rPr>
              <w:t>1108,229</w:t>
            </w:r>
          </w:p>
        </w:tc>
        <w:tc>
          <w:tcPr>
            <w:tcW w:w="993" w:type="dxa"/>
            <w:tcBorders>
              <w:top w:val="nil"/>
              <w:left w:val="single" w:sz="4" w:space="0" w:color="auto"/>
              <w:bottom w:val="nil"/>
              <w:right w:val="single" w:sz="4" w:space="0" w:color="auto"/>
            </w:tcBorders>
            <w:vAlign w:val="center"/>
          </w:tcPr>
          <w:p w14:paraId="78C7AC51" w14:textId="77777777" w:rsidR="00E410B3" w:rsidRPr="00FD002E" w:rsidRDefault="00125C8A" w:rsidP="00A72FCD">
            <w:pPr>
              <w:ind w:left="-107" w:right="-123"/>
              <w:jc w:val="center"/>
              <w:rPr>
                <w:b/>
                <w:sz w:val="22"/>
                <w:szCs w:val="22"/>
              </w:rPr>
            </w:pPr>
            <w:r w:rsidRPr="00FD002E">
              <w:rPr>
                <w:b/>
                <w:sz w:val="22"/>
                <w:szCs w:val="22"/>
              </w:rPr>
              <w:t>1041,108</w:t>
            </w:r>
          </w:p>
        </w:tc>
        <w:tc>
          <w:tcPr>
            <w:tcW w:w="865" w:type="dxa"/>
            <w:tcBorders>
              <w:top w:val="nil"/>
              <w:left w:val="single" w:sz="4" w:space="0" w:color="auto"/>
              <w:bottom w:val="nil"/>
              <w:right w:val="single" w:sz="4" w:space="0" w:color="auto"/>
            </w:tcBorders>
          </w:tcPr>
          <w:p w14:paraId="1F2A9D9B" w14:textId="77777777" w:rsidR="00E410B3" w:rsidRPr="00E410B3" w:rsidRDefault="00E410B3" w:rsidP="00BF4995">
            <w:pPr>
              <w:jc w:val="center"/>
              <w:rPr>
                <w:b/>
                <w:sz w:val="24"/>
                <w:szCs w:val="24"/>
              </w:rPr>
            </w:pPr>
            <w:r w:rsidRPr="00E410B3">
              <w:rPr>
                <w:b/>
                <w:sz w:val="24"/>
                <w:szCs w:val="24"/>
              </w:rPr>
              <w:t>х</w:t>
            </w:r>
          </w:p>
        </w:tc>
        <w:tc>
          <w:tcPr>
            <w:tcW w:w="850" w:type="dxa"/>
            <w:tcBorders>
              <w:top w:val="nil"/>
              <w:left w:val="single" w:sz="4" w:space="0" w:color="auto"/>
              <w:bottom w:val="nil"/>
              <w:right w:val="single" w:sz="4" w:space="0" w:color="auto"/>
            </w:tcBorders>
          </w:tcPr>
          <w:p w14:paraId="40ED18A7" w14:textId="77777777" w:rsidR="00E410B3" w:rsidRPr="00E410B3" w:rsidRDefault="00E410B3" w:rsidP="00BF4995">
            <w:pPr>
              <w:jc w:val="center"/>
              <w:rPr>
                <w:b/>
                <w:sz w:val="24"/>
                <w:szCs w:val="24"/>
              </w:rPr>
            </w:pPr>
            <w:r w:rsidRPr="00E410B3">
              <w:rPr>
                <w:b/>
                <w:sz w:val="24"/>
                <w:szCs w:val="24"/>
              </w:rPr>
              <w:t>х</w:t>
            </w:r>
          </w:p>
        </w:tc>
        <w:tc>
          <w:tcPr>
            <w:tcW w:w="851" w:type="dxa"/>
            <w:tcBorders>
              <w:top w:val="nil"/>
              <w:left w:val="single" w:sz="4" w:space="0" w:color="auto"/>
              <w:bottom w:val="nil"/>
              <w:right w:val="single" w:sz="4" w:space="0" w:color="auto"/>
            </w:tcBorders>
          </w:tcPr>
          <w:p w14:paraId="62D7943C" w14:textId="77777777" w:rsidR="00E410B3" w:rsidRPr="00E410B3" w:rsidRDefault="00E410B3" w:rsidP="00BF4995">
            <w:pPr>
              <w:jc w:val="center"/>
              <w:rPr>
                <w:b/>
                <w:sz w:val="24"/>
                <w:szCs w:val="24"/>
              </w:rPr>
            </w:pPr>
            <w:r w:rsidRPr="00E410B3">
              <w:rPr>
                <w:b/>
                <w:sz w:val="24"/>
                <w:szCs w:val="24"/>
              </w:rPr>
              <w:t>х</w:t>
            </w:r>
          </w:p>
        </w:tc>
      </w:tr>
      <w:tr w:rsidR="00E410B3" w:rsidRPr="00E410B3" w14:paraId="49743F58" w14:textId="77777777" w:rsidTr="002E6126">
        <w:tc>
          <w:tcPr>
            <w:tcW w:w="4394" w:type="dxa"/>
            <w:gridSpan w:val="2"/>
            <w:tcBorders>
              <w:top w:val="nil"/>
              <w:left w:val="single" w:sz="4" w:space="0" w:color="auto"/>
              <w:bottom w:val="nil"/>
              <w:right w:val="single" w:sz="4" w:space="0" w:color="auto"/>
            </w:tcBorders>
          </w:tcPr>
          <w:p w14:paraId="6203B12D" w14:textId="77777777" w:rsidR="00E410B3" w:rsidRPr="009366BE" w:rsidRDefault="00E410B3" w:rsidP="0090275E">
            <w:pPr>
              <w:shd w:val="clear" w:color="auto" w:fill="FFFFFF"/>
              <w:spacing w:line="274" w:lineRule="exact"/>
              <w:rPr>
                <w:sz w:val="24"/>
                <w:szCs w:val="24"/>
              </w:rPr>
            </w:pPr>
            <w:r w:rsidRPr="009366BE">
              <w:rPr>
                <w:sz w:val="24"/>
                <w:szCs w:val="24"/>
              </w:rPr>
              <w:t>средства областного бюджета</w:t>
            </w:r>
          </w:p>
        </w:tc>
        <w:tc>
          <w:tcPr>
            <w:tcW w:w="3119" w:type="dxa"/>
            <w:tcBorders>
              <w:top w:val="nil"/>
              <w:left w:val="single" w:sz="4" w:space="0" w:color="auto"/>
              <w:bottom w:val="nil"/>
              <w:right w:val="single" w:sz="4" w:space="0" w:color="auto"/>
            </w:tcBorders>
          </w:tcPr>
          <w:p w14:paraId="42B0EA95" w14:textId="77777777" w:rsidR="00E410B3" w:rsidRPr="00E410B3" w:rsidRDefault="00E410B3" w:rsidP="00F14F56">
            <w:pPr>
              <w:jc w:val="center"/>
              <w:rPr>
                <w:b/>
                <w:sz w:val="24"/>
                <w:szCs w:val="24"/>
              </w:rPr>
            </w:pPr>
          </w:p>
        </w:tc>
        <w:tc>
          <w:tcPr>
            <w:tcW w:w="1700" w:type="dxa"/>
            <w:tcBorders>
              <w:top w:val="nil"/>
              <w:left w:val="single" w:sz="4" w:space="0" w:color="auto"/>
              <w:bottom w:val="nil"/>
              <w:right w:val="single" w:sz="4" w:space="0" w:color="auto"/>
            </w:tcBorders>
          </w:tcPr>
          <w:p w14:paraId="18242ACD" w14:textId="77777777" w:rsidR="00E410B3" w:rsidRPr="00E410B3" w:rsidRDefault="00E410B3" w:rsidP="00F14F56">
            <w:pPr>
              <w:jc w:val="center"/>
              <w:rPr>
                <w:b/>
                <w:sz w:val="24"/>
                <w:szCs w:val="24"/>
              </w:rPr>
            </w:pPr>
          </w:p>
        </w:tc>
        <w:tc>
          <w:tcPr>
            <w:tcW w:w="992" w:type="dxa"/>
            <w:tcBorders>
              <w:top w:val="nil"/>
              <w:left w:val="single" w:sz="4" w:space="0" w:color="auto"/>
              <w:bottom w:val="nil"/>
              <w:right w:val="single" w:sz="4" w:space="0" w:color="auto"/>
            </w:tcBorders>
            <w:vAlign w:val="center"/>
          </w:tcPr>
          <w:p w14:paraId="3E8AB7B1" w14:textId="77777777" w:rsidR="00E410B3" w:rsidRPr="00FD002E" w:rsidRDefault="00125C8A" w:rsidP="006A1320">
            <w:pPr>
              <w:ind w:left="-107" w:right="-109"/>
              <w:jc w:val="center"/>
              <w:rPr>
                <w:b/>
                <w:sz w:val="22"/>
                <w:szCs w:val="22"/>
              </w:rPr>
            </w:pPr>
            <w:r w:rsidRPr="00FD002E">
              <w:rPr>
                <w:b/>
                <w:sz w:val="22"/>
                <w:szCs w:val="22"/>
              </w:rPr>
              <w:t>30506,483</w:t>
            </w:r>
          </w:p>
        </w:tc>
        <w:tc>
          <w:tcPr>
            <w:tcW w:w="993" w:type="dxa"/>
            <w:tcBorders>
              <w:top w:val="nil"/>
              <w:left w:val="single" w:sz="4" w:space="0" w:color="auto"/>
              <w:bottom w:val="nil"/>
              <w:right w:val="single" w:sz="4" w:space="0" w:color="auto"/>
            </w:tcBorders>
            <w:vAlign w:val="center"/>
          </w:tcPr>
          <w:p w14:paraId="6AB5C422" w14:textId="77777777" w:rsidR="00E410B3" w:rsidRPr="00FD002E" w:rsidRDefault="00125C8A" w:rsidP="006A1320">
            <w:pPr>
              <w:ind w:left="-107" w:right="-123"/>
              <w:jc w:val="center"/>
              <w:rPr>
                <w:b/>
                <w:sz w:val="22"/>
                <w:szCs w:val="22"/>
              </w:rPr>
            </w:pPr>
            <w:r w:rsidRPr="00FD002E">
              <w:rPr>
                <w:b/>
                <w:sz w:val="22"/>
                <w:szCs w:val="22"/>
              </w:rPr>
              <w:t>17055,328</w:t>
            </w:r>
          </w:p>
        </w:tc>
        <w:tc>
          <w:tcPr>
            <w:tcW w:w="992" w:type="dxa"/>
            <w:tcBorders>
              <w:top w:val="nil"/>
              <w:left w:val="single" w:sz="4" w:space="0" w:color="auto"/>
              <w:bottom w:val="nil"/>
              <w:right w:val="single" w:sz="4" w:space="0" w:color="auto"/>
            </w:tcBorders>
            <w:vAlign w:val="center"/>
          </w:tcPr>
          <w:p w14:paraId="5A324D74" w14:textId="77777777" w:rsidR="00E410B3" w:rsidRPr="00FD002E" w:rsidRDefault="00125C8A" w:rsidP="00A72FCD">
            <w:pPr>
              <w:ind w:left="-107" w:right="-123"/>
              <w:jc w:val="center"/>
              <w:rPr>
                <w:b/>
                <w:sz w:val="22"/>
                <w:szCs w:val="22"/>
              </w:rPr>
            </w:pPr>
            <w:r w:rsidRPr="00FD002E">
              <w:rPr>
                <w:b/>
                <w:sz w:val="22"/>
                <w:szCs w:val="22"/>
              </w:rPr>
              <w:t>8036,887</w:t>
            </w:r>
          </w:p>
        </w:tc>
        <w:tc>
          <w:tcPr>
            <w:tcW w:w="993" w:type="dxa"/>
            <w:tcBorders>
              <w:top w:val="nil"/>
              <w:left w:val="single" w:sz="4" w:space="0" w:color="auto"/>
              <w:bottom w:val="nil"/>
              <w:right w:val="single" w:sz="4" w:space="0" w:color="auto"/>
            </w:tcBorders>
            <w:vAlign w:val="center"/>
          </w:tcPr>
          <w:p w14:paraId="56D233B4" w14:textId="77777777" w:rsidR="00E410B3" w:rsidRPr="00FD002E" w:rsidRDefault="00125C8A" w:rsidP="00A72FCD">
            <w:pPr>
              <w:ind w:left="-107" w:right="-123"/>
              <w:jc w:val="center"/>
              <w:rPr>
                <w:b/>
                <w:sz w:val="22"/>
                <w:szCs w:val="22"/>
              </w:rPr>
            </w:pPr>
            <w:r w:rsidRPr="00FD002E">
              <w:rPr>
                <w:b/>
                <w:sz w:val="22"/>
                <w:szCs w:val="22"/>
              </w:rPr>
              <w:t>5414,268</w:t>
            </w:r>
          </w:p>
        </w:tc>
        <w:tc>
          <w:tcPr>
            <w:tcW w:w="865" w:type="dxa"/>
            <w:tcBorders>
              <w:top w:val="nil"/>
              <w:left w:val="single" w:sz="4" w:space="0" w:color="auto"/>
              <w:bottom w:val="nil"/>
              <w:right w:val="single" w:sz="4" w:space="0" w:color="auto"/>
            </w:tcBorders>
          </w:tcPr>
          <w:p w14:paraId="5916750E" w14:textId="77777777" w:rsidR="00E410B3" w:rsidRPr="00E410B3" w:rsidRDefault="00E410B3" w:rsidP="00BF4995">
            <w:pPr>
              <w:jc w:val="center"/>
              <w:rPr>
                <w:b/>
                <w:sz w:val="24"/>
                <w:szCs w:val="24"/>
              </w:rPr>
            </w:pPr>
            <w:r w:rsidRPr="00E410B3">
              <w:rPr>
                <w:b/>
                <w:sz w:val="24"/>
                <w:szCs w:val="24"/>
              </w:rPr>
              <w:t>х</w:t>
            </w:r>
          </w:p>
        </w:tc>
        <w:tc>
          <w:tcPr>
            <w:tcW w:w="850" w:type="dxa"/>
            <w:tcBorders>
              <w:top w:val="nil"/>
              <w:left w:val="single" w:sz="4" w:space="0" w:color="auto"/>
              <w:bottom w:val="nil"/>
              <w:right w:val="single" w:sz="4" w:space="0" w:color="auto"/>
            </w:tcBorders>
          </w:tcPr>
          <w:p w14:paraId="4D956CCE" w14:textId="77777777" w:rsidR="00E410B3" w:rsidRPr="00E410B3" w:rsidRDefault="00E410B3" w:rsidP="00BF4995">
            <w:pPr>
              <w:jc w:val="center"/>
              <w:rPr>
                <w:b/>
                <w:sz w:val="24"/>
                <w:szCs w:val="24"/>
              </w:rPr>
            </w:pPr>
            <w:r w:rsidRPr="00E410B3">
              <w:rPr>
                <w:b/>
                <w:sz w:val="24"/>
                <w:szCs w:val="24"/>
              </w:rPr>
              <w:t>х</w:t>
            </w:r>
          </w:p>
        </w:tc>
        <w:tc>
          <w:tcPr>
            <w:tcW w:w="851" w:type="dxa"/>
            <w:tcBorders>
              <w:top w:val="nil"/>
              <w:left w:val="single" w:sz="4" w:space="0" w:color="auto"/>
              <w:bottom w:val="nil"/>
              <w:right w:val="single" w:sz="4" w:space="0" w:color="auto"/>
            </w:tcBorders>
          </w:tcPr>
          <w:p w14:paraId="787C090D" w14:textId="77777777" w:rsidR="00E410B3" w:rsidRPr="00E410B3" w:rsidRDefault="00E410B3" w:rsidP="00BF4995">
            <w:pPr>
              <w:jc w:val="center"/>
              <w:rPr>
                <w:b/>
                <w:sz w:val="24"/>
                <w:szCs w:val="24"/>
              </w:rPr>
            </w:pPr>
            <w:r w:rsidRPr="00E410B3">
              <w:rPr>
                <w:b/>
                <w:sz w:val="24"/>
                <w:szCs w:val="24"/>
              </w:rPr>
              <w:t>х</w:t>
            </w:r>
          </w:p>
        </w:tc>
      </w:tr>
      <w:tr w:rsidR="00E410B3" w:rsidRPr="00E410B3" w14:paraId="101042C5" w14:textId="77777777" w:rsidTr="002E6126">
        <w:tc>
          <w:tcPr>
            <w:tcW w:w="4394" w:type="dxa"/>
            <w:gridSpan w:val="2"/>
            <w:tcBorders>
              <w:top w:val="nil"/>
              <w:left w:val="single" w:sz="4" w:space="0" w:color="auto"/>
              <w:bottom w:val="single" w:sz="4" w:space="0" w:color="auto"/>
              <w:right w:val="single" w:sz="4" w:space="0" w:color="auto"/>
            </w:tcBorders>
          </w:tcPr>
          <w:p w14:paraId="0BAEE41F" w14:textId="77777777" w:rsidR="00E410B3" w:rsidRPr="009366BE" w:rsidRDefault="00E410B3" w:rsidP="0090275E">
            <w:pPr>
              <w:shd w:val="clear" w:color="auto" w:fill="FFFFFF"/>
              <w:spacing w:line="274" w:lineRule="exact"/>
              <w:rPr>
                <w:sz w:val="24"/>
                <w:szCs w:val="24"/>
              </w:rPr>
            </w:pPr>
            <w:r w:rsidRPr="009366BE">
              <w:rPr>
                <w:sz w:val="24"/>
                <w:szCs w:val="24"/>
              </w:rPr>
              <w:t>средства местного бюджета</w:t>
            </w:r>
          </w:p>
        </w:tc>
        <w:tc>
          <w:tcPr>
            <w:tcW w:w="3119" w:type="dxa"/>
            <w:tcBorders>
              <w:top w:val="nil"/>
              <w:left w:val="single" w:sz="4" w:space="0" w:color="auto"/>
              <w:bottom w:val="single" w:sz="4" w:space="0" w:color="auto"/>
              <w:right w:val="single" w:sz="4" w:space="0" w:color="auto"/>
            </w:tcBorders>
          </w:tcPr>
          <w:p w14:paraId="4F7221DF" w14:textId="77777777" w:rsidR="00E410B3" w:rsidRPr="00E410B3" w:rsidRDefault="00E410B3" w:rsidP="00F14F56">
            <w:pPr>
              <w:jc w:val="center"/>
              <w:rPr>
                <w:b/>
                <w:sz w:val="24"/>
                <w:szCs w:val="24"/>
              </w:rPr>
            </w:pPr>
          </w:p>
        </w:tc>
        <w:tc>
          <w:tcPr>
            <w:tcW w:w="1700" w:type="dxa"/>
            <w:tcBorders>
              <w:top w:val="nil"/>
              <w:left w:val="single" w:sz="4" w:space="0" w:color="auto"/>
              <w:bottom w:val="single" w:sz="4" w:space="0" w:color="auto"/>
              <w:right w:val="single" w:sz="4" w:space="0" w:color="auto"/>
            </w:tcBorders>
          </w:tcPr>
          <w:p w14:paraId="688A5315" w14:textId="77777777" w:rsidR="00E410B3" w:rsidRPr="00E410B3" w:rsidRDefault="00E410B3" w:rsidP="00F14F56">
            <w:pPr>
              <w:jc w:val="center"/>
              <w:rPr>
                <w:b/>
                <w:sz w:val="24"/>
                <w:szCs w:val="24"/>
              </w:rPr>
            </w:pPr>
          </w:p>
        </w:tc>
        <w:tc>
          <w:tcPr>
            <w:tcW w:w="992" w:type="dxa"/>
            <w:tcBorders>
              <w:top w:val="nil"/>
              <w:left w:val="single" w:sz="4" w:space="0" w:color="auto"/>
              <w:bottom w:val="single" w:sz="4" w:space="0" w:color="auto"/>
              <w:right w:val="single" w:sz="4" w:space="0" w:color="auto"/>
            </w:tcBorders>
            <w:vAlign w:val="center"/>
          </w:tcPr>
          <w:p w14:paraId="1DA23C20" w14:textId="77777777" w:rsidR="00E410B3" w:rsidRPr="00FD002E" w:rsidRDefault="00125C8A" w:rsidP="006A1320">
            <w:pPr>
              <w:ind w:left="-107" w:right="-109"/>
              <w:jc w:val="center"/>
              <w:rPr>
                <w:b/>
                <w:sz w:val="22"/>
                <w:szCs w:val="22"/>
              </w:rPr>
            </w:pPr>
            <w:r w:rsidRPr="00FD002E">
              <w:rPr>
                <w:b/>
                <w:sz w:val="22"/>
                <w:szCs w:val="22"/>
              </w:rPr>
              <w:t>1161,0</w:t>
            </w:r>
          </w:p>
        </w:tc>
        <w:tc>
          <w:tcPr>
            <w:tcW w:w="993" w:type="dxa"/>
            <w:tcBorders>
              <w:top w:val="nil"/>
              <w:left w:val="single" w:sz="4" w:space="0" w:color="auto"/>
              <w:bottom w:val="single" w:sz="4" w:space="0" w:color="auto"/>
              <w:right w:val="single" w:sz="4" w:space="0" w:color="auto"/>
            </w:tcBorders>
            <w:vAlign w:val="center"/>
          </w:tcPr>
          <w:p w14:paraId="73E955E3" w14:textId="77777777" w:rsidR="00E410B3" w:rsidRPr="00FD002E" w:rsidRDefault="00125C8A" w:rsidP="006A1320">
            <w:pPr>
              <w:ind w:left="-107" w:right="-123"/>
              <w:jc w:val="center"/>
              <w:rPr>
                <w:b/>
                <w:sz w:val="22"/>
                <w:szCs w:val="22"/>
              </w:rPr>
            </w:pPr>
            <w:r w:rsidRPr="00FD002E">
              <w:rPr>
                <w:b/>
                <w:sz w:val="22"/>
                <w:szCs w:val="22"/>
              </w:rPr>
              <w:t>387,0</w:t>
            </w:r>
          </w:p>
        </w:tc>
        <w:tc>
          <w:tcPr>
            <w:tcW w:w="992" w:type="dxa"/>
            <w:tcBorders>
              <w:top w:val="nil"/>
              <w:left w:val="single" w:sz="4" w:space="0" w:color="auto"/>
              <w:bottom w:val="single" w:sz="4" w:space="0" w:color="auto"/>
              <w:right w:val="single" w:sz="4" w:space="0" w:color="auto"/>
            </w:tcBorders>
            <w:vAlign w:val="center"/>
          </w:tcPr>
          <w:p w14:paraId="5990E37E" w14:textId="77777777" w:rsidR="00E410B3" w:rsidRPr="00FD002E" w:rsidRDefault="00125C8A" w:rsidP="00A72FCD">
            <w:pPr>
              <w:ind w:left="-107" w:right="-123"/>
              <w:jc w:val="center"/>
              <w:rPr>
                <w:b/>
                <w:sz w:val="22"/>
                <w:szCs w:val="22"/>
              </w:rPr>
            </w:pPr>
            <w:r w:rsidRPr="00FD002E">
              <w:rPr>
                <w:b/>
                <w:sz w:val="22"/>
                <w:szCs w:val="22"/>
              </w:rPr>
              <w:t>387,0</w:t>
            </w:r>
          </w:p>
        </w:tc>
        <w:tc>
          <w:tcPr>
            <w:tcW w:w="993" w:type="dxa"/>
            <w:tcBorders>
              <w:top w:val="nil"/>
              <w:left w:val="single" w:sz="4" w:space="0" w:color="auto"/>
              <w:bottom w:val="single" w:sz="4" w:space="0" w:color="auto"/>
              <w:right w:val="single" w:sz="4" w:space="0" w:color="auto"/>
            </w:tcBorders>
            <w:vAlign w:val="center"/>
          </w:tcPr>
          <w:p w14:paraId="267446B2" w14:textId="77777777" w:rsidR="00E410B3" w:rsidRPr="00FD002E" w:rsidRDefault="00125C8A" w:rsidP="00A72FCD">
            <w:pPr>
              <w:ind w:left="-107" w:right="-123"/>
              <w:jc w:val="center"/>
              <w:rPr>
                <w:b/>
                <w:sz w:val="22"/>
                <w:szCs w:val="22"/>
              </w:rPr>
            </w:pPr>
            <w:r w:rsidRPr="00FD002E">
              <w:rPr>
                <w:b/>
                <w:sz w:val="22"/>
                <w:szCs w:val="22"/>
              </w:rPr>
              <w:t>387,0</w:t>
            </w:r>
          </w:p>
        </w:tc>
        <w:tc>
          <w:tcPr>
            <w:tcW w:w="865" w:type="dxa"/>
            <w:tcBorders>
              <w:top w:val="nil"/>
              <w:left w:val="single" w:sz="4" w:space="0" w:color="auto"/>
              <w:bottom w:val="single" w:sz="4" w:space="0" w:color="auto"/>
              <w:right w:val="single" w:sz="4" w:space="0" w:color="auto"/>
            </w:tcBorders>
          </w:tcPr>
          <w:p w14:paraId="55C8E00C" w14:textId="77777777" w:rsidR="00E410B3" w:rsidRPr="00E410B3" w:rsidRDefault="00E410B3" w:rsidP="00BF4995">
            <w:pPr>
              <w:jc w:val="center"/>
              <w:rPr>
                <w:b/>
                <w:sz w:val="24"/>
                <w:szCs w:val="24"/>
              </w:rPr>
            </w:pPr>
            <w:r w:rsidRPr="00E410B3">
              <w:rPr>
                <w:b/>
                <w:sz w:val="24"/>
                <w:szCs w:val="24"/>
              </w:rPr>
              <w:t>х</w:t>
            </w:r>
          </w:p>
        </w:tc>
        <w:tc>
          <w:tcPr>
            <w:tcW w:w="850" w:type="dxa"/>
            <w:tcBorders>
              <w:top w:val="nil"/>
              <w:left w:val="single" w:sz="4" w:space="0" w:color="auto"/>
              <w:bottom w:val="single" w:sz="4" w:space="0" w:color="auto"/>
              <w:right w:val="single" w:sz="4" w:space="0" w:color="auto"/>
            </w:tcBorders>
          </w:tcPr>
          <w:p w14:paraId="16480DD8" w14:textId="77777777" w:rsidR="00E410B3" w:rsidRPr="00E410B3" w:rsidRDefault="00E410B3" w:rsidP="00BF4995">
            <w:pPr>
              <w:jc w:val="center"/>
              <w:rPr>
                <w:b/>
                <w:sz w:val="24"/>
                <w:szCs w:val="24"/>
              </w:rPr>
            </w:pPr>
            <w:r w:rsidRPr="00E410B3">
              <w:rPr>
                <w:b/>
                <w:sz w:val="24"/>
                <w:szCs w:val="24"/>
              </w:rPr>
              <w:t>х</w:t>
            </w:r>
          </w:p>
        </w:tc>
        <w:tc>
          <w:tcPr>
            <w:tcW w:w="851" w:type="dxa"/>
            <w:tcBorders>
              <w:top w:val="nil"/>
              <w:left w:val="single" w:sz="4" w:space="0" w:color="auto"/>
              <w:bottom w:val="single" w:sz="4" w:space="0" w:color="auto"/>
              <w:right w:val="single" w:sz="4" w:space="0" w:color="auto"/>
            </w:tcBorders>
          </w:tcPr>
          <w:p w14:paraId="6547D702" w14:textId="77777777" w:rsidR="00E410B3" w:rsidRPr="00E410B3" w:rsidRDefault="00E410B3" w:rsidP="00BF4995">
            <w:pPr>
              <w:jc w:val="center"/>
              <w:rPr>
                <w:b/>
                <w:sz w:val="24"/>
                <w:szCs w:val="24"/>
              </w:rPr>
            </w:pPr>
            <w:r w:rsidRPr="00E410B3">
              <w:rPr>
                <w:b/>
                <w:sz w:val="24"/>
                <w:szCs w:val="24"/>
              </w:rPr>
              <w:t>х</w:t>
            </w:r>
          </w:p>
        </w:tc>
      </w:tr>
    </w:tbl>
    <w:p w14:paraId="5ADE2747" w14:textId="77777777" w:rsidR="00E410B3" w:rsidRDefault="00E410B3" w:rsidP="00B03F2C">
      <w:pPr>
        <w:pStyle w:val="a3"/>
        <w:tabs>
          <w:tab w:val="left" w:pos="0"/>
        </w:tabs>
        <w:spacing w:line="240" w:lineRule="atLeast"/>
        <w:rPr>
          <w:sz w:val="28"/>
          <w:szCs w:val="28"/>
        </w:rPr>
      </w:pPr>
    </w:p>
    <w:p w14:paraId="1795B2FA" w14:textId="77777777" w:rsidR="001C7930" w:rsidRPr="002B3774" w:rsidRDefault="001C7930" w:rsidP="005B3379">
      <w:pPr>
        <w:ind w:right="-1"/>
        <w:jc w:val="both"/>
        <w:rPr>
          <w:sz w:val="16"/>
          <w:szCs w:val="16"/>
        </w:rPr>
        <w:sectPr w:rsidR="001C7930" w:rsidRPr="002B3774" w:rsidSect="006B45B6">
          <w:headerReference w:type="default" r:id="rId11"/>
          <w:headerReference w:type="first" r:id="rId12"/>
          <w:pgSz w:w="16838" w:h="11906" w:orient="landscape"/>
          <w:pgMar w:top="1134" w:right="284" w:bottom="851" w:left="284" w:header="709" w:footer="709" w:gutter="0"/>
          <w:cols w:space="708"/>
          <w:titlePg/>
          <w:docGrid w:linePitch="381"/>
        </w:sectPr>
      </w:pPr>
    </w:p>
    <w:p w14:paraId="64FFCEAD" w14:textId="77777777" w:rsidR="00BD7417" w:rsidRPr="005B3379" w:rsidRDefault="00BD7417" w:rsidP="0089118B">
      <w:pPr>
        <w:ind w:right="-1"/>
        <w:jc w:val="both"/>
        <w:rPr>
          <w:rFonts w:ascii="Times New Roman CYR" w:hAnsi="Times New Roman CYR" w:cs="Times New Roman CYR"/>
        </w:rPr>
      </w:pPr>
    </w:p>
    <w:sectPr w:rsidR="00BD7417" w:rsidRPr="005B3379" w:rsidSect="006B45B6">
      <w:pgSz w:w="11906" w:h="16838"/>
      <w:pgMar w:top="851"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FD180" w14:textId="77777777" w:rsidR="00550968" w:rsidRDefault="00550968" w:rsidP="00D264D7">
      <w:r>
        <w:separator/>
      </w:r>
    </w:p>
  </w:endnote>
  <w:endnote w:type="continuationSeparator" w:id="0">
    <w:p w14:paraId="1418BF50" w14:textId="77777777" w:rsidR="00550968" w:rsidRDefault="00550968" w:rsidP="00D2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D0C99" w14:textId="77777777" w:rsidR="00550968" w:rsidRDefault="00550968" w:rsidP="00D264D7">
      <w:r>
        <w:separator/>
      </w:r>
    </w:p>
  </w:footnote>
  <w:footnote w:type="continuationSeparator" w:id="0">
    <w:p w14:paraId="0BD95DAC" w14:textId="77777777" w:rsidR="00550968" w:rsidRDefault="00550968" w:rsidP="00D26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A6E8D" w14:textId="77777777" w:rsidR="006162B2" w:rsidRPr="006A31A6" w:rsidRDefault="006162B2">
    <w:pPr>
      <w:pStyle w:val="a8"/>
      <w:jc w:val="center"/>
      <w:rPr>
        <w:sz w:val="24"/>
        <w:szCs w:val="24"/>
      </w:rPr>
    </w:pPr>
    <w:r w:rsidRPr="006A31A6">
      <w:rPr>
        <w:sz w:val="24"/>
        <w:szCs w:val="24"/>
      </w:rPr>
      <w:fldChar w:fldCharType="begin"/>
    </w:r>
    <w:r w:rsidRPr="006A31A6">
      <w:rPr>
        <w:sz w:val="24"/>
        <w:szCs w:val="24"/>
      </w:rPr>
      <w:instrText xml:space="preserve"> PAGE   \* MERGEFORMAT </w:instrText>
    </w:r>
    <w:r w:rsidRPr="006A31A6">
      <w:rPr>
        <w:sz w:val="24"/>
        <w:szCs w:val="24"/>
      </w:rPr>
      <w:fldChar w:fldCharType="separate"/>
    </w:r>
    <w:r w:rsidR="005C6231">
      <w:rPr>
        <w:noProof/>
        <w:sz w:val="24"/>
        <w:szCs w:val="24"/>
      </w:rPr>
      <w:t>6</w:t>
    </w:r>
    <w:r w:rsidRPr="006A31A6">
      <w:rPr>
        <w:sz w:val="24"/>
        <w:szCs w:val="24"/>
      </w:rPr>
      <w:fldChar w:fldCharType="end"/>
    </w:r>
  </w:p>
  <w:p w14:paraId="47DFD38A" w14:textId="77777777" w:rsidR="006162B2" w:rsidRPr="006A31A6" w:rsidRDefault="006162B2">
    <w:pPr>
      <w:pStyle w:val="a8"/>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2A985" w14:textId="77777777" w:rsidR="006162B2" w:rsidRPr="006A31A6" w:rsidRDefault="006162B2">
    <w:pPr>
      <w:pStyle w:val="a8"/>
      <w:jc w:val="center"/>
      <w:rPr>
        <w:sz w:val="24"/>
        <w:szCs w:val="24"/>
      </w:rPr>
    </w:pPr>
    <w:r w:rsidRPr="006A31A6">
      <w:rPr>
        <w:sz w:val="24"/>
        <w:szCs w:val="24"/>
      </w:rPr>
      <w:fldChar w:fldCharType="begin"/>
    </w:r>
    <w:r w:rsidRPr="006A31A6">
      <w:rPr>
        <w:sz w:val="24"/>
        <w:szCs w:val="24"/>
      </w:rPr>
      <w:instrText xml:space="preserve"> PAGE   \* MERGEFORMAT </w:instrText>
    </w:r>
    <w:r w:rsidRPr="006A31A6">
      <w:rPr>
        <w:sz w:val="24"/>
        <w:szCs w:val="24"/>
      </w:rPr>
      <w:fldChar w:fldCharType="separate"/>
    </w:r>
    <w:r w:rsidR="005C6231">
      <w:rPr>
        <w:noProof/>
        <w:sz w:val="24"/>
        <w:szCs w:val="24"/>
      </w:rPr>
      <w:t>10</w:t>
    </w:r>
    <w:r w:rsidRPr="006A31A6">
      <w:rPr>
        <w:sz w:val="24"/>
        <w:szCs w:val="24"/>
      </w:rPr>
      <w:fldChar w:fldCharType="end"/>
    </w:r>
  </w:p>
  <w:p w14:paraId="0E9E011A" w14:textId="77777777" w:rsidR="006162B2" w:rsidRPr="006A31A6" w:rsidRDefault="006162B2">
    <w:pPr>
      <w:pStyle w:val="a8"/>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95192" w14:textId="77777777" w:rsidR="009458B0" w:rsidRPr="009458B0" w:rsidRDefault="009458B0">
    <w:pPr>
      <w:pStyle w:val="a8"/>
      <w:jc w:val="center"/>
      <w:rPr>
        <w:sz w:val="24"/>
        <w:szCs w:val="24"/>
      </w:rPr>
    </w:pPr>
    <w:r w:rsidRPr="009458B0">
      <w:rPr>
        <w:sz w:val="24"/>
        <w:szCs w:val="24"/>
      </w:rPr>
      <w:fldChar w:fldCharType="begin"/>
    </w:r>
    <w:r w:rsidRPr="009458B0">
      <w:rPr>
        <w:sz w:val="24"/>
        <w:szCs w:val="24"/>
      </w:rPr>
      <w:instrText xml:space="preserve"> PAGE   \* MERGEFORMAT </w:instrText>
    </w:r>
    <w:r w:rsidRPr="009458B0">
      <w:rPr>
        <w:sz w:val="24"/>
        <w:szCs w:val="24"/>
      </w:rPr>
      <w:fldChar w:fldCharType="separate"/>
    </w:r>
    <w:r w:rsidR="005C6231">
      <w:rPr>
        <w:noProof/>
        <w:sz w:val="24"/>
        <w:szCs w:val="24"/>
      </w:rPr>
      <w:t>11</w:t>
    </w:r>
    <w:r w:rsidRPr="009458B0">
      <w:rPr>
        <w:sz w:val="24"/>
        <w:szCs w:val="24"/>
      </w:rPr>
      <w:fldChar w:fldCharType="end"/>
    </w:r>
  </w:p>
  <w:p w14:paraId="373B2628" w14:textId="77777777" w:rsidR="006162B2" w:rsidRPr="00967C45" w:rsidRDefault="006162B2">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2128"/>
    <w:multiLevelType w:val="multilevel"/>
    <w:tmpl w:val="5562F95C"/>
    <w:lvl w:ilvl="0">
      <w:start w:val="1"/>
      <w:numFmt w:val="decimal"/>
      <w:lvlText w:val="%1."/>
      <w:lvlJc w:val="left"/>
      <w:pPr>
        <w:ind w:left="408" w:hanging="408"/>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nsid w:val="46986DB3"/>
    <w:multiLevelType w:val="hybridMultilevel"/>
    <w:tmpl w:val="5456C2EA"/>
    <w:lvl w:ilvl="0" w:tplc="068C7BD0">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4A38014B"/>
    <w:multiLevelType w:val="multilevel"/>
    <w:tmpl w:val="16984D7C"/>
    <w:lvl w:ilvl="0">
      <w:start w:val="1"/>
      <w:numFmt w:val="decimal"/>
      <w:lvlText w:val="%1."/>
      <w:lvlJc w:val="left"/>
      <w:pPr>
        <w:ind w:left="928"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abstractNum w:abstractNumId="3">
    <w:nsid w:val="4FCF7C4A"/>
    <w:multiLevelType w:val="multilevel"/>
    <w:tmpl w:val="4E44053A"/>
    <w:lvl w:ilvl="0">
      <w:start w:val="1"/>
      <w:numFmt w:val="decimal"/>
      <w:lvlText w:val="%1."/>
      <w:lvlJc w:val="left"/>
      <w:pPr>
        <w:ind w:left="408" w:hanging="408"/>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nsid w:val="5B575B1B"/>
    <w:multiLevelType w:val="multilevel"/>
    <w:tmpl w:val="3BCA3906"/>
    <w:lvl w:ilvl="0">
      <w:start w:val="1"/>
      <w:numFmt w:val="decimal"/>
      <w:lvlText w:val="%1."/>
      <w:lvlJc w:val="left"/>
      <w:pPr>
        <w:ind w:left="432" w:hanging="432"/>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67BD1BDF"/>
    <w:multiLevelType w:val="hybridMultilevel"/>
    <w:tmpl w:val="FC3667EE"/>
    <w:lvl w:ilvl="0" w:tplc="ABCE9E62">
      <w:start w:val="1"/>
      <w:numFmt w:val="decimal"/>
      <w:lvlText w:val="%1."/>
      <w:lvlJc w:val="left"/>
      <w:pPr>
        <w:tabs>
          <w:tab w:val="num" w:pos="1267"/>
        </w:tabs>
        <w:ind w:left="0" w:firstLine="90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19567A"/>
    <w:multiLevelType w:val="hybridMultilevel"/>
    <w:tmpl w:val="A8FEB902"/>
    <w:lvl w:ilvl="0" w:tplc="3056D94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6F3298"/>
    <w:multiLevelType w:val="multilevel"/>
    <w:tmpl w:val="16984D7C"/>
    <w:lvl w:ilvl="0">
      <w:start w:val="1"/>
      <w:numFmt w:val="decimal"/>
      <w:lvlText w:val="%1."/>
      <w:lvlJc w:val="left"/>
      <w:pPr>
        <w:ind w:left="1069"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672" w:hanging="1800"/>
      </w:pPr>
      <w:rPr>
        <w:rFonts w:hint="default"/>
      </w:rPr>
    </w:lvl>
    <w:lvl w:ilvl="8">
      <w:start w:val="1"/>
      <w:numFmt w:val="decimal"/>
      <w:isLgl/>
      <w:lvlText w:val="%1.%2.%3.%4.%5.%6.%7.%8.%9."/>
      <w:lvlJc w:val="left"/>
      <w:pPr>
        <w:ind w:left="3888"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0"/>
  </w:num>
  <w:num w:numId="6">
    <w:abstractNumId w:val="4"/>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D7B"/>
    <w:rsid w:val="00000436"/>
    <w:rsid w:val="00000838"/>
    <w:rsid w:val="0001560F"/>
    <w:rsid w:val="00017312"/>
    <w:rsid w:val="00022BDE"/>
    <w:rsid w:val="0002324A"/>
    <w:rsid w:val="00031AA8"/>
    <w:rsid w:val="00044A95"/>
    <w:rsid w:val="000470F7"/>
    <w:rsid w:val="00047D19"/>
    <w:rsid w:val="000551F3"/>
    <w:rsid w:val="00056326"/>
    <w:rsid w:val="00064B80"/>
    <w:rsid w:val="00071579"/>
    <w:rsid w:val="00080DDF"/>
    <w:rsid w:val="00085AF0"/>
    <w:rsid w:val="00090FB3"/>
    <w:rsid w:val="000960FA"/>
    <w:rsid w:val="000A0AB7"/>
    <w:rsid w:val="000A33AF"/>
    <w:rsid w:val="000A7D3A"/>
    <w:rsid w:val="000B2226"/>
    <w:rsid w:val="000B5798"/>
    <w:rsid w:val="000C14BE"/>
    <w:rsid w:val="000C4BCB"/>
    <w:rsid w:val="000C5468"/>
    <w:rsid w:val="000D062A"/>
    <w:rsid w:val="000D08A1"/>
    <w:rsid w:val="000D1139"/>
    <w:rsid w:val="000D2F87"/>
    <w:rsid w:val="000E3B69"/>
    <w:rsid w:val="000E503D"/>
    <w:rsid w:val="000E6626"/>
    <w:rsid w:val="000F4F36"/>
    <w:rsid w:val="00105635"/>
    <w:rsid w:val="00121C0B"/>
    <w:rsid w:val="00125C8A"/>
    <w:rsid w:val="001338BE"/>
    <w:rsid w:val="00136ADC"/>
    <w:rsid w:val="0014648C"/>
    <w:rsid w:val="001465D4"/>
    <w:rsid w:val="001659F0"/>
    <w:rsid w:val="001663EB"/>
    <w:rsid w:val="00174E81"/>
    <w:rsid w:val="00175652"/>
    <w:rsid w:val="001758E4"/>
    <w:rsid w:val="001779C8"/>
    <w:rsid w:val="00183902"/>
    <w:rsid w:val="00190549"/>
    <w:rsid w:val="00190829"/>
    <w:rsid w:val="001911B4"/>
    <w:rsid w:val="00193EB9"/>
    <w:rsid w:val="001A3E83"/>
    <w:rsid w:val="001B18ED"/>
    <w:rsid w:val="001B3C9E"/>
    <w:rsid w:val="001B7F1B"/>
    <w:rsid w:val="001C1BA6"/>
    <w:rsid w:val="001C7930"/>
    <w:rsid w:val="001D5845"/>
    <w:rsid w:val="001D6CC6"/>
    <w:rsid w:val="001D7685"/>
    <w:rsid w:val="001E293D"/>
    <w:rsid w:val="001E448B"/>
    <w:rsid w:val="00207369"/>
    <w:rsid w:val="002133C6"/>
    <w:rsid w:val="00216107"/>
    <w:rsid w:val="00216721"/>
    <w:rsid w:val="00217F9A"/>
    <w:rsid w:val="002209BF"/>
    <w:rsid w:val="002210FB"/>
    <w:rsid w:val="002238E6"/>
    <w:rsid w:val="002241DA"/>
    <w:rsid w:val="00233E57"/>
    <w:rsid w:val="00235031"/>
    <w:rsid w:val="0024365A"/>
    <w:rsid w:val="002449A7"/>
    <w:rsid w:val="00244B6C"/>
    <w:rsid w:val="002501C9"/>
    <w:rsid w:val="00250E3D"/>
    <w:rsid w:val="0025454E"/>
    <w:rsid w:val="0026214D"/>
    <w:rsid w:val="00262611"/>
    <w:rsid w:val="00273BBB"/>
    <w:rsid w:val="00275BC8"/>
    <w:rsid w:val="00276536"/>
    <w:rsid w:val="002774DF"/>
    <w:rsid w:val="0027754B"/>
    <w:rsid w:val="00283639"/>
    <w:rsid w:val="00292764"/>
    <w:rsid w:val="00294DA2"/>
    <w:rsid w:val="00295B08"/>
    <w:rsid w:val="002A069E"/>
    <w:rsid w:val="002B2A9B"/>
    <w:rsid w:val="002B3774"/>
    <w:rsid w:val="002B3885"/>
    <w:rsid w:val="002C2CD1"/>
    <w:rsid w:val="002C46DC"/>
    <w:rsid w:val="002C4E35"/>
    <w:rsid w:val="002D7C65"/>
    <w:rsid w:val="002D7D5A"/>
    <w:rsid w:val="002E544B"/>
    <w:rsid w:val="002E6126"/>
    <w:rsid w:val="002E71C1"/>
    <w:rsid w:val="002F14E4"/>
    <w:rsid w:val="002F30AE"/>
    <w:rsid w:val="002F4661"/>
    <w:rsid w:val="002F7D08"/>
    <w:rsid w:val="003058F7"/>
    <w:rsid w:val="00316BDD"/>
    <w:rsid w:val="00320AED"/>
    <w:rsid w:val="003236A6"/>
    <w:rsid w:val="003306D2"/>
    <w:rsid w:val="0033563B"/>
    <w:rsid w:val="00337DAC"/>
    <w:rsid w:val="003424A3"/>
    <w:rsid w:val="00350991"/>
    <w:rsid w:val="00361796"/>
    <w:rsid w:val="00363AAC"/>
    <w:rsid w:val="00367996"/>
    <w:rsid w:val="00371C78"/>
    <w:rsid w:val="00375404"/>
    <w:rsid w:val="00381EE1"/>
    <w:rsid w:val="003835C8"/>
    <w:rsid w:val="00394B83"/>
    <w:rsid w:val="003B54EA"/>
    <w:rsid w:val="003B6F06"/>
    <w:rsid w:val="003B732F"/>
    <w:rsid w:val="003E74FB"/>
    <w:rsid w:val="003F2FDC"/>
    <w:rsid w:val="004002D2"/>
    <w:rsid w:val="00402503"/>
    <w:rsid w:val="004036F3"/>
    <w:rsid w:val="00422970"/>
    <w:rsid w:val="0043423A"/>
    <w:rsid w:val="0043573C"/>
    <w:rsid w:val="004434C7"/>
    <w:rsid w:val="00452481"/>
    <w:rsid w:val="00465131"/>
    <w:rsid w:val="00476D20"/>
    <w:rsid w:val="00481BD3"/>
    <w:rsid w:val="00482056"/>
    <w:rsid w:val="00490091"/>
    <w:rsid w:val="004C09DB"/>
    <w:rsid w:val="004C3E6A"/>
    <w:rsid w:val="004C4D4D"/>
    <w:rsid w:val="004C6E0C"/>
    <w:rsid w:val="004C7FC0"/>
    <w:rsid w:val="004D29F5"/>
    <w:rsid w:val="004D4708"/>
    <w:rsid w:val="004E18DE"/>
    <w:rsid w:val="004E2390"/>
    <w:rsid w:val="004E3895"/>
    <w:rsid w:val="00501887"/>
    <w:rsid w:val="00514839"/>
    <w:rsid w:val="00515435"/>
    <w:rsid w:val="00525848"/>
    <w:rsid w:val="0053371D"/>
    <w:rsid w:val="005401B6"/>
    <w:rsid w:val="005415D1"/>
    <w:rsid w:val="0054299D"/>
    <w:rsid w:val="00550968"/>
    <w:rsid w:val="00551C2E"/>
    <w:rsid w:val="00555433"/>
    <w:rsid w:val="00556F73"/>
    <w:rsid w:val="00576F74"/>
    <w:rsid w:val="00593B9B"/>
    <w:rsid w:val="005B2507"/>
    <w:rsid w:val="005B3379"/>
    <w:rsid w:val="005B467C"/>
    <w:rsid w:val="005B5049"/>
    <w:rsid w:val="005C6231"/>
    <w:rsid w:val="005D1E62"/>
    <w:rsid w:val="005E727E"/>
    <w:rsid w:val="005F3D26"/>
    <w:rsid w:val="005F583B"/>
    <w:rsid w:val="00604964"/>
    <w:rsid w:val="006105E5"/>
    <w:rsid w:val="006162B2"/>
    <w:rsid w:val="00625A14"/>
    <w:rsid w:val="00634CDC"/>
    <w:rsid w:val="00647986"/>
    <w:rsid w:val="00652B6C"/>
    <w:rsid w:val="006555D0"/>
    <w:rsid w:val="00655955"/>
    <w:rsid w:val="00660A52"/>
    <w:rsid w:val="00665140"/>
    <w:rsid w:val="0066628D"/>
    <w:rsid w:val="006720E1"/>
    <w:rsid w:val="00675E53"/>
    <w:rsid w:val="00677152"/>
    <w:rsid w:val="006808E8"/>
    <w:rsid w:val="00690869"/>
    <w:rsid w:val="00692396"/>
    <w:rsid w:val="0069562A"/>
    <w:rsid w:val="006A0474"/>
    <w:rsid w:val="006A1320"/>
    <w:rsid w:val="006A31A6"/>
    <w:rsid w:val="006B45B6"/>
    <w:rsid w:val="006C2C06"/>
    <w:rsid w:val="006C39AE"/>
    <w:rsid w:val="006C3D42"/>
    <w:rsid w:val="006D0FC2"/>
    <w:rsid w:val="006E0921"/>
    <w:rsid w:val="006E4B15"/>
    <w:rsid w:val="006E57F7"/>
    <w:rsid w:val="006E7C29"/>
    <w:rsid w:val="006F400F"/>
    <w:rsid w:val="0070620D"/>
    <w:rsid w:val="00712A62"/>
    <w:rsid w:val="00735A79"/>
    <w:rsid w:val="00745FAC"/>
    <w:rsid w:val="007477E0"/>
    <w:rsid w:val="007514B0"/>
    <w:rsid w:val="007516B1"/>
    <w:rsid w:val="00754F73"/>
    <w:rsid w:val="0075585D"/>
    <w:rsid w:val="00761FCF"/>
    <w:rsid w:val="00764FC0"/>
    <w:rsid w:val="00782B72"/>
    <w:rsid w:val="007908D5"/>
    <w:rsid w:val="00797CC9"/>
    <w:rsid w:val="007A49E7"/>
    <w:rsid w:val="007B4760"/>
    <w:rsid w:val="007B778B"/>
    <w:rsid w:val="007C579C"/>
    <w:rsid w:val="007C7664"/>
    <w:rsid w:val="007E75E3"/>
    <w:rsid w:val="007E7D3A"/>
    <w:rsid w:val="008074FE"/>
    <w:rsid w:val="00807FB0"/>
    <w:rsid w:val="00814C3C"/>
    <w:rsid w:val="008168B3"/>
    <w:rsid w:val="00825FED"/>
    <w:rsid w:val="00827057"/>
    <w:rsid w:val="00831DB2"/>
    <w:rsid w:val="008353C1"/>
    <w:rsid w:val="00841024"/>
    <w:rsid w:val="008503AD"/>
    <w:rsid w:val="00854952"/>
    <w:rsid w:val="00855594"/>
    <w:rsid w:val="00857890"/>
    <w:rsid w:val="00862034"/>
    <w:rsid w:val="0087536D"/>
    <w:rsid w:val="0087682D"/>
    <w:rsid w:val="00885369"/>
    <w:rsid w:val="00891182"/>
    <w:rsid w:val="0089118B"/>
    <w:rsid w:val="008950B5"/>
    <w:rsid w:val="008A5D35"/>
    <w:rsid w:val="008B4340"/>
    <w:rsid w:val="008B66E1"/>
    <w:rsid w:val="008B6BE4"/>
    <w:rsid w:val="008C2B06"/>
    <w:rsid w:val="008C2FBA"/>
    <w:rsid w:val="008C3348"/>
    <w:rsid w:val="008C66FB"/>
    <w:rsid w:val="008D161F"/>
    <w:rsid w:val="008D4A02"/>
    <w:rsid w:val="008D605B"/>
    <w:rsid w:val="008D71DE"/>
    <w:rsid w:val="008E38AF"/>
    <w:rsid w:val="008E7053"/>
    <w:rsid w:val="008E7E61"/>
    <w:rsid w:val="008F1172"/>
    <w:rsid w:val="008F58D5"/>
    <w:rsid w:val="00902130"/>
    <w:rsid w:val="0090275E"/>
    <w:rsid w:val="00903D6A"/>
    <w:rsid w:val="00905B01"/>
    <w:rsid w:val="009105F1"/>
    <w:rsid w:val="00917C06"/>
    <w:rsid w:val="009253DC"/>
    <w:rsid w:val="009256E0"/>
    <w:rsid w:val="00925A50"/>
    <w:rsid w:val="00926EDE"/>
    <w:rsid w:val="009344F2"/>
    <w:rsid w:val="009366BE"/>
    <w:rsid w:val="00937AF3"/>
    <w:rsid w:val="009458B0"/>
    <w:rsid w:val="00945947"/>
    <w:rsid w:val="009537E1"/>
    <w:rsid w:val="00957718"/>
    <w:rsid w:val="00957A14"/>
    <w:rsid w:val="009607C5"/>
    <w:rsid w:val="00967C45"/>
    <w:rsid w:val="00972F09"/>
    <w:rsid w:val="009743BB"/>
    <w:rsid w:val="00994408"/>
    <w:rsid w:val="009B5787"/>
    <w:rsid w:val="009B7739"/>
    <w:rsid w:val="009C0000"/>
    <w:rsid w:val="009C1A38"/>
    <w:rsid w:val="009C57C1"/>
    <w:rsid w:val="009C6A0F"/>
    <w:rsid w:val="009C6A99"/>
    <w:rsid w:val="009D510C"/>
    <w:rsid w:val="009E2744"/>
    <w:rsid w:val="009E4083"/>
    <w:rsid w:val="009F0F3B"/>
    <w:rsid w:val="009F1DBA"/>
    <w:rsid w:val="009F5A36"/>
    <w:rsid w:val="009F7462"/>
    <w:rsid w:val="00A130AB"/>
    <w:rsid w:val="00A14E40"/>
    <w:rsid w:val="00A36CA6"/>
    <w:rsid w:val="00A41057"/>
    <w:rsid w:val="00A46BE6"/>
    <w:rsid w:val="00A511B1"/>
    <w:rsid w:val="00A70A98"/>
    <w:rsid w:val="00A72FCD"/>
    <w:rsid w:val="00A74656"/>
    <w:rsid w:val="00A75854"/>
    <w:rsid w:val="00A80A50"/>
    <w:rsid w:val="00A83B0D"/>
    <w:rsid w:val="00A869E2"/>
    <w:rsid w:val="00A95EDC"/>
    <w:rsid w:val="00AA21A7"/>
    <w:rsid w:val="00AA3763"/>
    <w:rsid w:val="00AB1C17"/>
    <w:rsid w:val="00AB3BB9"/>
    <w:rsid w:val="00AB4352"/>
    <w:rsid w:val="00AC007D"/>
    <w:rsid w:val="00AC5F89"/>
    <w:rsid w:val="00AD0E95"/>
    <w:rsid w:val="00AD6711"/>
    <w:rsid w:val="00AD6B78"/>
    <w:rsid w:val="00AE60FA"/>
    <w:rsid w:val="00AE78A2"/>
    <w:rsid w:val="00AF23F4"/>
    <w:rsid w:val="00AF45DC"/>
    <w:rsid w:val="00AF6E70"/>
    <w:rsid w:val="00B0121D"/>
    <w:rsid w:val="00B03F2C"/>
    <w:rsid w:val="00B1002F"/>
    <w:rsid w:val="00B242F1"/>
    <w:rsid w:val="00B279F3"/>
    <w:rsid w:val="00B351C3"/>
    <w:rsid w:val="00B5645C"/>
    <w:rsid w:val="00B64028"/>
    <w:rsid w:val="00B77791"/>
    <w:rsid w:val="00B802CB"/>
    <w:rsid w:val="00B8735D"/>
    <w:rsid w:val="00BB60C5"/>
    <w:rsid w:val="00BC7973"/>
    <w:rsid w:val="00BD52B5"/>
    <w:rsid w:val="00BD7417"/>
    <w:rsid w:val="00BE093B"/>
    <w:rsid w:val="00BE1067"/>
    <w:rsid w:val="00BF0747"/>
    <w:rsid w:val="00BF4995"/>
    <w:rsid w:val="00C012C0"/>
    <w:rsid w:val="00C01AD5"/>
    <w:rsid w:val="00C057F4"/>
    <w:rsid w:val="00C10AEA"/>
    <w:rsid w:val="00C117B8"/>
    <w:rsid w:val="00C25135"/>
    <w:rsid w:val="00C27BC5"/>
    <w:rsid w:val="00C35589"/>
    <w:rsid w:val="00C452FE"/>
    <w:rsid w:val="00C45487"/>
    <w:rsid w:val="00C47021"/>
    <w:rsid w:val="00C55DC5"/>
    <w:rsid w:val="00C601AA"/>
    <w:rsid w:val="00C6282E"/>
    <w:rsid w:val="00C62881"/>
    <w:rsid w:val="00C6392E"/>
    <w:rsid w:val="00C65053"/>
    <w:rsid w:val="00C7312C"/>
    <w:rsid w:val="00C77797"/>
    <w:rsid w:val="00C86250"/>
    <w:rsid w:val="00C904DA"/>
    <w:rsid w:val="00C91626"/>
    <w:rsid w:val="00C91CDE"/>
    <w:rsid w:val="00CA7F0E"/>
    <w:rsid w:val="00CB2080"/>
    <w:rsid w:val="00CC5C46"/>
    <w:rsid w:val="00CC7083"/>
    <w:rsid w:val="00CD694F"/>
    <w:rsid w:val="00CE14A0"/>
    <w:rsid w:val="00CF3140"/>
    <w:rsid w:val="00CF42FB"/>
    <w:rsid w:val="00D06D6F"/>
    <w:rsid w:val="00D1058F"/>
    <w:rsid w:val="00D14A66"/>
    <w:rsid w:val="00D21FE2"/>
    <w:rsid w:val="00D264D7"/>
    <w:rsid w:val="00D31791"/>
    <w:rsid w:val="00D32DB9"/>
    <w:rsid w:val="00D35221"/>
    <w:rsid w:val="00D372ED"/>
    <w:rsid w:val="00D406F5"/>
    <w:rsid w:val="00D54127"/>
    <w:rsid w:val="00D66062"/>
    <w:rsid w:val="00D73046"/>
    <w:rsid w:val="00D76E03"/>
    <w:rsid w:val="00D82484"/>
    <w:rsid w:val="00D91701"/>
    <w:rsid w:val="00D91BCF"/>
    <w:rsid w:val="00DA5912"/>
    <w:rsid w:val="00DB3084"/>
    <w:rsid w:val="00DC38CD"/>
    <w:rsid w:val="00DC4A19"/>
    <w:rsid w:val="00DC709D"/>
    <w:rsid w:val="00DD3749"/>
    <w:rsid w:val="00DE1D7B"/>
    <w:rsid w:val="00E11E5A"/>
    <w:rsid w:val="00E11ECB"/>
    <w:rsid w:val="00E179F5"/>
    <w:rsid w:val="00E23BCA"/>
    <w:rsid w:val="00E249DA"/>
    <w:rsid w:val="00E25DA9"/>
    <w:rsid w:val="00E274DD"/>
    <w:rsid w:val="00E35116"/>
    <w:rsid w:val="00E357D6"/>
    <w:rsid w:val="00E40380"/>
    <w:rsid w:val="00E410B3"/>
    <w:rsid w:val="00E509A0"/>
    <w:rsid w:val="00E53835"/>
    <w:rsid w:val="00E6533E"/>
    <w:rsid w:val="00E724B3"/>
    <w:rsid w:val="00E7501B"/>
    <w:rsid w:val="00E918A0"/>
    <w:rsid w:val="00E9518B"/>
    <w:rsid w:val="00EA0BF3"/>
    <w:rsid w:val="00EA7879"/>
    <w:rsid w:val="00EB76DB"/>
    <w:rsid w:val="00EC1218"/>
    <w:rsid w:val="00ED51F9"/>
    <w:rsid w:val="00EF0B16"/>
    <w:rsid w:val="00EF4C23"/>
    <w:rsid w:val="00F01F4F"/>
    <w:rsid w:val="00F06B73"/>
    <w:rsid w:val="00F07836"/>
    <w:rsid w:val="00F108FD"/>
    <w:rsid w:val="00F14F56"/>
    <w:rsid w:val="00F172FC"/>
    <w:rsid w:val="00F20EF5"/>
    <w:rsid w:val="00F32CFB"/>
    <w:rsid w:val="00F330B0"/>
    <w:rsid w:val="00F35066"/>
    <w:rsid w:val="00F54AFC"/>
    <w:rsid w:val="00F637C8"/>
    <w:rsid w:val="00F6423F"/>
    <w:rsid w:val="00F67956"/>
    <w:rsid w:val="00F716A1"/>
    <w:rsid w:val="00F71B83"/>
    <w:rsid w:val="00F93DB6"/>
    <w:rsid w:val="00FA09F7"/>
    <w:rsid w:val="00FB2AE5"/>
    <w:rsid w:val="00FC2022"/>
    <w:rsid w:val="00FC328D"/>
    <w:rsid w:val="00FD002E"/>
    <w:rsid w:val="00FD0272"/>
    <w:rsid w:val="00FD0A03"/>
    <w:rsid w:val="00FD0D0F"/>
    <w:rsid w:val="00FD2C2D"/>
    <w:rsid w:val="00FD3119"/>
    <w:rsid w:val="00FE34B4"/>
    <w:rsid w:val="00FF1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D7B"/>
    <w:rPr>
      <w:rFonts w:ascii="Times New Roman" w:eastAsia="Times New Roman" w:hAnsi="Times New Roman"/>
      <w:sz w:val="28"/>
      <w:szCs w:val="28"/>
    </w:rPr>
  </w:style>
  <w:style w:type="paragraph" w:styleId="1">
    <w:name w:val="heading 1"/>
    <w:basedOn w:val="a"/>
    <w:next w:val="a"/>
    <w:link w:val="10"/>
    <w:qFormat/>
    <w:rsid w:val="00DE1D7B"/>
    <w:pPr>
      <w:keepNext/>
      <w:jc w:val="center"/>
      <w:outlineLvl w:val="0"/>
    </w:pPr>
    <w:rPr>
      <w:b/>
      <w:bCs/>
      <w:sz w:val="26"/>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1D7B"/>
    <w:rPr>
      <w:rFonts w:ascii="Times New Roman" w:eastAsia="Times New Roman" w:hAnsi="Times New Roman" w:cs="Times New Roman"/>
      <w:b/>
      <w:bCs/>
      <w:sz w:val="26"/>
      <w:szCs w:val="24"/>
      <w:lang w:eastAsia="ru-RU"/>
    </w:rPr>
  </w:style>
  <w:style w:type="paragraph" w:styleId="a3">
    <w:name w:val="Body Text"/>
    <w:basedOn w:val="a"/>
    <w:link w:val="a4"/>
    <w:uiPriority w:val="99"/>
    <w:unhideWhenUsed/>
    <w:rsid w:val="00DE1D7B"/>
    <w:pPr>
      <w:jc w:val="both"/>
    </w:pPr>
    <w:rPr>
      <w:sz w:val="26"/>
      <w:szCs w:val="24"/>
      <w:lang w:val="x-none"/>
    </w:rPr>
  </w:style>
  <w:style w:type="character" w:customStyle="1" w:styleId="a4">
    <w:name w:val="Основной текст Знак"/>
    <w:link w:val="a3"/>
    <w:uiPriority w:val="99"/>
    <w:rsid w:val="00DE1D7B"/>
    <w:rPr>
      <w:rFonts w:ascii="Times New Roman" w:eastAsia="Times New Roman" w:hAnsi="Times New Roman" w:cs="Times New Roman"/>
      <w:sz w:val="26"/>
      <w:szCs w:val="24"/>
      <w:lang w:eastAsia="ru-RU"/>
    </w:rPr>
  </w:style>
  <w:style w:type="paragraph" w:styleId="a5">
    <w:name w:val="Balloon Text"/>
    <w:basedOn w:val="a"/>
    <w:link w:val="a6"/>
    <w:uiPriority w:val="99"/>
    <w:semiHidden/>
    <w:unhideWhenUsed/>
    <w:rsid w:val="00DE1D7B"/>
    <w:rPr>
      <w:rFonts w:ascii="Tahoma" w:hAnsi="Tahoma"/>
      <w:sz w:val="16"/>
      <w:szCs w:val="16"/>
      <w:lang w:val="x-none"/>
    </w:rPr>
  </w:style>
  <w:style w:type="character" w:customStyle="1" w:styleId="a6">
    <w:name w:val="Текст выноски Знак"/>
    <w:link w:val="a5"/>
    <w:uiPriority w:val="99"/>
    <w:semiHidden/>
    <w:rsid w:val="00DE1D7B"/>
    <w:rPr>
      <w:rFonts w:ascii="Tahoma" w:eastAsia="Times New Roman" w:hAnsi="Tahoma" w:cs="Tahoma"/>
      <w:sz w:val="16"/>
      <w:szCs w:val="16"/>
      <w:lang w:eastAsia="ru-RU"/>
    </w:rPr>
  </w:style>
  <w:style w:type="table" w:styleId="a7">
    <w:name w:val="Table Grid"/>
    <w:basedOn w:val="a1"/>
    <w:rsid w:val="001659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D264D7"/>
    <w:pPr>
      <w:tabs>
        <w:tab w:val="center" w:pos="4677"/>
        <w:tab w:val="right" w:pos="9355"/>
      </w:tabs>
    </w:pPr>
    <w:rPr>
      <w:lang w:val="x-none" w:eastAsia="x-none"/>
    </w:rPr>
  </w:style>
  <w:style w:type="character" w:customStyle="1" w:styleId="a9">
    <w:name w:val="Верхний колонтитул Знак"/>
    <w:link w:val="a8"/>
    <w:uiPriority w:val="99"/>
    <w:rsid w:val="00D264D7"/>
    <w:rPr>
      <w:rFonts w:ascii="Times New Roman" w:eastAsia="Times New Roman" w:hAnsi="Times New Roman"/>
      <w:sz w:val="28"/>
      <w:szCs w:val="28"/>
    </w:rPr>
  </w:style>
  <w:style w:type="paragraph" w:styleId="aa">
    <w:name w:val="footer"/>
    <w:basedOn w:val="a"/>
    <w:link w:val="ab"/>
    <w:uiPriority w:val="99"/>
    <w:unhideWhenUsed/>
    <w:rsid w:val="00D264D7"/>
    <w:pPr>
      <w:tabs>
        <w:tab w:val="center" w:pos="4677"/>
        <w:tab w:val="right" w:pos="9355"/>
      </w:tabs>
    </w:pPr>
    <w:rPr>
      <w:lang w:val="x-none" w:eastAsia="x-none"/>
    </w:rPr>
  </w:style>
  <w:style w:type="character" w:customStyle="1" w:styleId="ab">
    <w:name w:val="Нижний колонтитул Знак"/>
    <w:link w:val="aa"/>
    <w:uiPriority w:val="99"/>
    <w:rsid w:val="00D264D7"/>
    <w:rPr>
      <w:rFonts w:ascii="Times New Roman" w:eastAsia="Times New Roman" w:hAnsi="Times New Roman"/>
      <w:sz w:val="28"/>
      <w:szCs w:val="28"/>
    </w:rPr>
  </w:style>
  <w:style w:type="paragraph" w:customStyle="1" w:styleId="ConsPlusNormal">
    <w:name w:val="ConsPlusNormal"/>
    <w:uiPriority w:val="99"/>
    <w:rsid w:val="00121C0B"/>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2D7C65"/>
    <w:pPr>
      <w:widowControl w:val="0"/>
      <w:autoSpaceDE w:val="0"/>
      <w:autoSpaceDN w:val="0"/>
      <w:adjustRightInd w:val="0"/>
    </w:pPr>
    <w:rPr>
      <w:rFonts w:eastAsia="Times New Roman" w:cs="Calibri"/>
      <w:sz w:val="22"/>
      <w:szCs w:val="22"/>
    </w:rPr>
  </w:style>
  <w:style w:type="paragraph" w:styleId="ac">
    <w:name w:val="Normal (Web)"/>
    <w:basedOn w:val="a"/>
    <w:uiPriority w:val="99"/>
    <w:rsid w:val="00E918A0"/>
    <w:pPr>
      <w:spacing w:before="100" w:beforeAutospacing="1" w:after="100" w:afterAutospacing="1"/>
    </w:pPr>
    <w:rPr>
      <w:rFonts w:ascii="Arial" w:hAnsi="Arial" w:cs="Arial"/>
      <w:color w:val="323232"/>
      <w:sz w:val="18"/>
      <w:szCs w:val="18"/>
    </w:rPr>
  </w:style>
  <w:style w:type="paragraph" w:styleId="ad">
    <w:name w:val="Title"/>
    <w:basedOn w:val="a"/>
    <w:link w:val="ae"/>
    <w:uiPriority w:val="99"/>
    <w:qFormat/>
    <w:rsid w:val="00A74656"/>
    <w:pPr>
      <w:spacing w:before="100" w:beforeAutospacing="1" w:after="100" w:afterAutospacing="1"/>
    </w:pPr>
    <w:rPr>
      <w:sz w:val="24"/>
      <w:szCs w:val="24"/>
      <w:lang w:val="x-none" w:eastAsia="x-none"/>
    </w:rPr>
  </w:style>
  <w:style w:type="character" w:customStyle="1" w:styleId="ae">
    <w:name w:val="Название Знак"/>
    <w:link w:val="ad"/>
    <w:uiPriority w:val="99"/>
    <w:rsid w:val="00A74656"/>
    <w:rPr>
      <w:rFonts w:ascii="Times New Roman" w:eastAsia="Times New Roman" w:hAnsi="Times New Roman"/>
      <w:sz w:val="24"/>
      <w:szCs w:val="24"/>
    </w:rPr>
  </w:style>
  <w:style w:type="paragraph" w:customStyle="1" w:styleId="ConsPlusNonformat">
    <w:name w:val="ConsPlusNonformat"/>
    <w:uiPriority w:val="99"/>
    <w:rsid w:val="006B45B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80A50"/>
    <w:pPr>
      <w:widowControl w:val="0"/>
      <w:autoSpaceDE w:val="0"/>
      <w:autoSpaceDN w:val="0"/>
      <w:adjustRightInd w:val="0"/>
    </w:pPr>
    <w:rPr>
      <w:rFonts w:ascii="Times New Roman" w:eastAsia="Times New Roman" w:hAnsi="Times New Roman"/>
      <w:b/>
      <w:bCs/>
      <w:sz w:val="28"/>
      <w:szCs w:val="28"/>
    </w:rPr>
  </w:style>
  <w:style w:type="character" w:styleId="af">
    <w:name w:val="Hyperlink"/>
    <w:uiPriority w:val="99"/>
    <w:semiHidden/>
    <w:unhideWhenUsed/>
    <w:rsid w:val="006F40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369">
      <w:bodyDiv w:val="1"/>
      <w:marLeft w:val="0"/>
      <w:marRight w:val="0"/>
      <w:marTop w:val="0"/>
      <w:marBottom w:val="0"/>
      <w:divBdr>
        <w:top w:val="none" w:sz="0" w:space="0" w:color="auto"/>
        <w:left w:val="none" w:sz="0" w:space="0" w:color="auto"/>
        <w:bottom w:val="none" w:sz="0" w:space="0" w:color="auto"/>
        <w:right w:val="none" w:sz="0" w:space="0" w:color="auto"/>
      </w:divBdr>
    </w:div>
    <w:div w:id="207107983">
      <w:bodyDiv w:val="1"/>
      <w:marLeft w:val="0"/>
      <w:marRight w:val="0"/>
      <w:marTop w:val="0"/>
      <w:marBottom w:val="0"/>
      <w:divBdr>
        <w:top w:val="none" w:sz="0" w:space="0" w:color="auto"/>
        <w:left w:val="none" w:sz="0" w:space="0" w:color="auto"/>
        <w:bottom w:val="none" w:sz="0" w:space="0" w:color="auto"/>
        <w:right w:val="none" w:sz="0" w:space="0" w:color="auto"/>
      </w:divBdr>
    </w:div>
    <w:div w:id="494537949">
      <w:bodyDiv w:val="1"/>
      <w:marLeft w:val="0"/>
      <w:marRight w:val="0"/>
      <w:marTop w:val="0"/>
      <w:marBottom w:val="0"/>
      <w:divBdr>
        <w:top w:val="none" w:sz="0" w:space="0" w:color="auto"/>
        <w:left w:val="none" w:sz="0" w:space="0" w:color="auto"/>
        <w:bottom w:val="none" w:sz="0" w:space="0" w:color="auto"/>
        <w:right w:val="none" w:sz="0" w:space="0" w:color="auto"/>
      </w:divBdr>
    </w:div>
    <w:div w:id="900553956">
      <w:bodyDiv w:val="1"/>
      <w:marLeft w:val="0"/>
      <w:marRight w:val="0"/>
      <w:marTop w:val="0"/>
      <w:marBottom w:val="0"/>
      <w:divBdr>
        <w:top w:val="none" w:sz="0" w:space="0" w:color="auto"/>
        <w:left w:val="none" w:sz="0" w:space="0" w:color="auto"/>
        <w:bottom w:val="none" w:sz="0" w:space="0" w:color="auto"/>
        <w:right w:val="none" w:sz="0" w:space="0" w:color="auto"/>
      </w:divBdr>
    </w:div>
    <w:div w:id="1476408583">
      <w:bodyDiv w:val="1"/>
      <w:marLeft w:val="0"/>
      <w:marRight w:val="0"/>
      <w:marTop w:val="0"/>
      <w:marBottom w:val="0"/>
      <w:divBdr>
        <w:top w:val="none" w:sz="0" w:space="0" w:color="auto"/>
        <w:left w:val="none" w:sz="0" w:space="0" w:color="auto"/>
        <w:bottom w:val="none" w:sz="0" w:space="0" w:color="auto"/>
        <w:right w:val="none" w:sz="0" w:space="0" w:color="auto"/>
      </w:divBdr>
    </w:div>
    <w:div w:id="1586306964">
      <w:bodyDiv w:val="1"/>
      <w:marLeft w:val="0"/>
      <w:marRight w:val="0"/>
      <w:marTop w:val="0"/>
      <w:marBottom w:val="0"/>
      <w:divBdr>
        <w:top w:val="none" w:sz="0" w:space="0" w:color="auto"/>
        <w:left w:val="none" w:sz="0" w:space="0" w:color="auto"/>
        <w:bottom w:val="none" w:sz="0" w:space="0" w:color="auto"/>
        <w:right w:val="none" w:sz="0" w:space="0" w:color="auto"/>
      </w:divBdr>
    </w:div>
    <w:div w:id="1705253988">
      <w:bodyDiv w:val="1"/>
      <w:marLeft w:val="0"/>
      <w:marRight w:val="0"/>
      <w:marTop w:val="0"/>
      <w:marBottom w:val="0"/>
      <w:divBdr>
        <w:top w:val="none" w:sz="0" w:space="0" w:color="auto"/>
        <w:left w:val="none" w:sz="0" w:space="0" w:color="auto"/>
        <w:bottom w:val="none" w:sz="0" w:space="0" w:color="auto"/>
        <w:right w:val="none" w:sz="0" w:space="0" w:color="auto"/>
      </w:divBdr>
    </w:div>
    <w:div w:id="2015180953">
      <w:bodyDiv w:val="1"/>
      <w:marLeft w:val="0"/>
      <w:marRight w:val="0"/>
      <w:marTop w:val="0"/>
      <w:marBottom w:val="0"/>
      <w:divBdr>
        <w:top w:val="none" w:sz="0" w:space="0" w:color="auto"/>
        <w:left w:val="none" w:sz="0" w:space="0" w:color="auto"/>
        <w:bottom w:val="none" w:sz="0" w:space="0" w:color="auto"/>
        <w:right w:val="none" w:sz="0" w:space="0" w:color="auto"/>
      </w:divBdr>
    </w:div>
    <w:div w:id="205692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2279F3B063A1946D44AE171A47B1EC588CFC8699215AC460F7B876C57D81EE4F76328F7C1F16E595B24Bt9a1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2C0DC0CA5178A8E715B7AEAC2BE3A8BFDEACD4071F8577C60F61EC744C4F6A0B5392CF46C927F513B1D00uAf2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2639</Words>
  <Characters>15046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17650</CharactersWithSpaces>
  <SharedDoc>false</SharedDoc>
  <HLinks>
    <vt:vector size="12" baseType="variant">
      <vt:variant>
        <vt:i4>6160388</vt:i4>
      </vt:variant>
      <vt:variant>
        <vt:i4>3</vt:i4>
      </vt:variant>
      <vt:variant>
        <vt:i4>0</vt:i4>
      </vt:variant>
      <vt:variant>
        <vt:i4>5</vt:i4>
      </vt:variant>
      <vt:variant>
        <vt:lpwstr>consultantplus://offline/ref=52C0DC0CA5178A8E715B7AEAC2BE3A8BFDEACD4071F8577C60F61EC744C4F6A0B5392CF46C927F513B1D00uAf2N</vt:lpwstr>
      </vt:variant>
      <vt:variant>
        <vt:lpwstr/>
      </vt:variant>
      <vt:variant>
        <vt:i4>5505118</vt:i4>
      </vt:variant>
      <vt:variant>
        <vt:i4>0</vt:i4>
      </vt:variant>
      <vt:variant>
        <vt:i4>0</vt:i4>
      </vt:variant>
      <vt:variant>
        <vt:i4>5</vt:i4>
      </vt:variant>
      <vt:variant>
        <vt:lpwstr>consultantplus://offline/ref=D72279F3B063A1946D44AE171A47B1EC588CFC8699215AC460F7B876C57D81EE4F76328F7C1F16E595B24Bt9a1I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3</cp:revision>
  <cp:lastPrinted>2018-08-16T12:45:00Z</cp:lastPrinted>
  <dcterms:created xsi:type="dcterms:W3CDTF">2022-02-09T15:40:00Z</dcterms:created>
  <dcterms:modified xsi:type="dcterms:W3CDTF">2022-02-10T13:35:00Z</dcterms:modified>
</cp:coreProperties>
</file>