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37" w:rsidRPr="006B1E83" w:rsidRDefault="008A1F37" w:rsidP="008A1F3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8A1F37" w:rsidRPr="003A7072" w:rsidRDefault="008A1F37" w:rsidP="008A1F37">
      <w:pPr>
        <w:rPr>
          <w:sz w:val="16"/>
          <w:szCs w:val="16"/>
        </w:rPr>
      </w:pPr>
    </w:p>
    <w:p w:rsidR="008A1F37" w:rsidRPr="006D3D9D" w:rsidRDefault="008A1F37" w:rsidP="008A1F37">
      <w:pPr>
        <w:jc w:val="center"/>
        <w:rPr>
          <w:b/>
          <w:szCs w:val="28"/>
        </w:rPr>
      </w:pPr>
      <w:r w:rsidRPr="006D3D9D">
        <w:rPr>
          <w:b/>
          <w:szCs w:val="28"/>
        </w:rPr>
        <w:t>ДУХОВЩИНСКИЙ РАЙОННЫЙ СОВЕТ ДЕПУТАТОВ</w:t>
      </w:r>
    </w:p>
    <w:p w:rsidR="008A1F37" w:rsidRPr="00D32636" w:rsidRDefault="008A1F37" w:rsidP="008A1F37">
      <w:pPr>
        <w:jc w:val="center"/>
        <w:rPr>
          <w:szCs w:val="28"/>
        </w:rPr>
      </w:pPr>
    </w:p>
    <w:p w:rsidR="008A1F37" w:rsidRDefault="008A1F37" w:rsidP="008A1F37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8A1F37" w:rsidRPr="00D32636" w:rsidRDefault="008A1F37" w:rsidP="008A1F37">
      <w:pPr>
        <w:tabs>
          <w:tab w:val="left" w:pos="-5760"/>
        </w:tabs>
        <w:jc w:val="center"/>
        <w:rPr>
          <w:bCs/>
        </w:rPr>
      </w:pPr>
    </w:p>
    <w:p w:rsidR="008A1F37" w:rsidRPr="00E55E25" w:rsidRDefault="008A1F37" w:rsidP="008A1F37">
      <w:pPr>
        <w:tabs>
          <w:tab w:val="left" w:pos="-5760"/>
        </w:tabs>
        <w:rPr>
          <w:bCs/>
        </w:rPr>
      </w:pPr>
      <w:r>
        <w:rPr>
          <w:bCs/>
        </w:rPr>
        <w:t>от 29 марта 2019 года № 18</w:t>
      </w:r>
    </w:p>
    <w:p w:rsidR="008A1F37" w:rsidRPr="00425C13" w:rsidRDefault="008A1F37" w:rsidP="008A1F37">
      <w:pPr>
        <w:tabs>
          <w:tab w:val="left" w:pos="-5760"/>
        </w:tabs>
      </w:pPr>
    </w:p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418"/>
      </w:tblGrid>
      <w:tr w:rsidR="008A1F37" w:rsidTr="007B650E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A1F37" w:rsidRPr="00B8423D" w:rsidRDefault="008A1F37" w:rsidP="007B650E">
            <w:pPr>
              <w:ind w:right="-50"/>
              <w:jc w:val="both"/>
              <w:rPr>
                <w:b/>
                <w:color w:val="000000"/>
                <w:spacing w:val="-2"/>
                <w:szCs w:val="28"/>
              </w:rPr>
            </w:pPr>
            <w:r w:rsidRPr="00B8423D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утверждении Нормативов градостроительного проектирования муниципального образования Бабинского сельского поселения Духовщинского района Смоленской области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8A1F37" w:rsidRPr="006F2582" w:rsidRDefault="008A1F37" w:rsidP="007B650E">
            <w:pPr>
              <w:ind w:left="742"/>
              <w:rPr>
                <w:b/>
                <w:color w:val="000000"/>
                <w:spacing w:val="-2"/>
                <w:szCs w:val="28"/>
                <w:u w:val="single"/>
              </w:rPr>
            </w:pPr>
          </w:p>
        </w:tc>
      </w:tr>
    </w:tbl>
    <w:p w:rsidR="008A1F37" w:rsidRDefault="008A1F37" w:rsidP="008A1F37">
      <w:pPr>
        <w:shd w:val="clear" w:color="auto" w:fill="FFFFFF"/>
        <w:rPr>
          <w:color w:val="000000"/>
          <w:spacing w:val="-2"/>
          <w:szCs w:val="28"/>
        </w:rPr>
      </w:pPr>
    </w:p>
    <w:p w:rsidR="008A1F37" w:rsidRDefault="008A1F37" w:rsidP="008A1F37">
      <w:pPr>
        <w:pStyle w:val="a3"/>
        <w:ind w:firstLine="709"/>
        <w:jc w:val="both"/>
        <w:rPr>
          <w:szCs w:val="28"/>
        </w:rPr>
      </w:pPr>
      <w:r>
        <w:rPr>
          <w:shd w:val="clear" w:color="auto" w:fill="FEFEFE"/>
        </w:rPr>
        <w:t xml:space="preserve">В соответствии со статьей 29.4 Градостроительного кодекса Российской Федерации, пунктом </w:t>
      </w:r>
      <w:r w:rsidRPr="00F409E2">
        <w:rPr>
          <w:shd w:val="clear" w:color="auto" w:fill="FEFEFE"/>
        </w:rPr>
        <w:t>20</w:t>
      </w:r>
      <w:r w:rsidRPr="00F409E2">
        <w:rPr>
          <w:szCs w:val="28"/>
        </w:rPr>
        <w:t xml:space="preserve"> части 1 статьи 14 Федерального закона от 06.10.2003</w:t>
      </w:r>
      <w:r w:rsidRPr="00F409E2">
        <w:rPr>
          <w:szCs w:val="28"/>
        </w:rPr>
        <w:br/>
        <w:t>№ 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hd w:val="clear" w:color="auto" w:fill="FEFEFE"/>
        </w:rPr>
        <w:t xml:space="preserve">в целях урегулирования вопросов в сфере градостроительной деятельности, заслушав решение постоянной комиссии по вопросам законности и правопорядка, </w:t>
      </w:r>
      <w:r>
        <w:rPr>
          <w:szCs w:val="28"/>
        </w:rPr>
        <w:t>Духовщинский районный Совет депутатов</w:t>
      </w:r>
    </w:p>
    <w:p w:rsidR="008A1F37" w:rsidRDefault="008A1F37" w:rsidP="008A1F37">
      <w:pPr>
        <w:shd w:val="clear" w:color="auto" w:fill="FFFFFF"/>
        <w:ind w:firstLine="993"/>
        <w:jc w:val="both"/>
      </w:pPr>
    </w:p>
    <w:p w:rsidR="008A1F37" w:rsidRDefault="008A1F37" w:rsidP="008A1F37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:rsidR="008A1F37" w:rsidRPr="00D7391F" w:rsidRDefault="008A1F37" w:rsidP="008A1F37">
      <w:pPr>
        <w:shd w:val="clear" w:color="auto" w:fill="FFFFFF"/>
        <w:ind w:firstLine="993"/>
        <w:jc w:val="both"/>
      </w:pPr>
    </w:p>
    <w:p w:rsidR="008A1F37" w:rsidRDefault="008A1F37" w:rsidP="008A1F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Нормативы градостроительного проектирования муниципального образования Бабинского сельского поселения Духовщинского района Смоленской области согласно приложению.</w:t>
      </w:r>
    </w:p>
    <w:p w:rsidR="008A1F37" w:rsidRDefault="008A1F37" w:rsidP="008A1F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51FBC">
        <w:rPr>
          <w:szCs w:val="28"/>
        </w:rPr>
        <w:t>.</w:t>
      </w:r>
      <w:r w:rsidRPr="00E51FBC">
        <w:rPr>
          <w:szCs w:val="28"/>
        </w:rPr>
        <w:tab/>
      </w:r>
      <w:r w:rsidRPr="00E51FBC">
        <w:rPr>
          <w:rFonts w:eastAsia="Calibri"/>
          <w:szCs w:val="28"/>
        </w:rPr>
        <w:t xml:space="preserve">Обнародовать настоящее решение путем размещения на </w:t>
      </w:r>
      <w:r w:rsidRPr="00E51FBC">
        <w:rPr>
          <w:szCs w:val="28"/>
        </w:rPr>
        <w:t>информационном</w:t>
      </w:r>
      <w:r w:rsidRPr="00E51FBC">
        <w:rPr>
          <w:rFonts w:eastAsia="Calibri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E51FBC">
        <w:rPr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6" w:history="1">
        <w:r w:rsidRPr="00E51FBC">
          <w:rPr>
            <w:rStyle w:val="a4"/>
            <w:szCs w:val="28"/>
          </w:rPr>
          <w:t>http://duhov.admin-smolensk.ru/</w:t>
        </w:r>
      </w:hyperlink>
      <w:r w:rsidRPr="00E51FBC">
        <w:rPr>
          <w:szCs w:val="28"/>
        </w:rPr>
        <w:t>)</w:t>
      </w:r>
      <w:r w:rsidRPr="00A24D23">
        <w:rPr>
          <w:rFonts w:eastAsia="Calibri"/>
          <w:szCs w:val="28"/>
          <w:lang w:eastAsia="en-US"/>
        </w:rPr>
        <w:t>в разделе «Совет депутатов» подраздел «Нормативно-правовые документы»</w:t>
      </w:r>
      <w:r w:rsidRPr="00E755D3">
        <w:rPr>
          <w:szCs w:val="28"/>
        </w:rPr>
        <w:t>.</w:t>
      </w:r>
    </w:p>
    <w:p w:rsidR="008A1F37" w:rsidRPr="00E51FBC" w:rsidRDefault="008A1F37" w:rsidP="008A1F37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1FBC">
        <w:rPr>
          <w:rFonts w:ascii="Times New Roman" w:hAnsi="Times New Roman" w:cs="Times New Roman"/>
          <w:sz w:val="28"/>
          <w:szCs w:val="28"/>
        </w:rPr>
        <w:t>.</w:t>
      </w:r>
      <w:r w:rsidRPr="00E51FB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обнародования.</w:t>
      </w:r>
    </w:p>
    <w:p w:rsidR="008A1F37" w:rsidRPr="00F96E89" w:rsidRDefault="008A1F37" w:rsidP="008A1F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51FBC">
        <w:rPr>
          <w:szCs w:val="28"/>
        </w:rPr>
        <w:t>. Направить настоящее решение Главе муниципально</w:t>
      </w:r>
      <w:r w:rsidRPr="00F96E89">
        <w:rPr>
          <w:szCs w:val="28"/>
        </w:rPr>
        <w:t>го образования «Духовщинский район» Смоленской области для подписания и обнародования.</w:t>
      </w:r>
    </w:p>
    <w:p w:rsidR="008A1F37" w:rsidRPr="00F409E2" w:rsidRDefault="008A1F37" w:rsidP="008A1F37">
      <w:pPr>
        <w:rPr>
          <w:sz w:val="20"/>
          <w:szCs w:val="20"/>
        </w:rPr>
      </w:pPr>
    </w:p>
    <w:tbl>
      <w:tblPr>
        <w:tblW w:w="10421" w:type="dxa"/>
        <w:tblLook w:val="01E0"/>
      </w:tblPr>
      <w:tblGrid>
        <w:gridCol w:w="5409"/>
        <w:gridCol w:w="5012"/>
      </w:tblGrid>
      <w:tr w:rsidR="008A1F37" w:rsidRPr="005B7AD6" w:rsidTr="007B650E">
        <w:trPr>
          <w:trHeight w:val="1896"/>
        </w:trPr>
        <w:tc>
          <w:tcPr>
            <w:tcW w:w="5409" w:type="dxa"/>
          </w:tcPr>
          <w:p w:rsidR="008A1F37" w:rsidRDefault="008A1F37" w:rsidP="007B650E">
            <w:pPr>
              <w:ind w:right="-1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>Председатель Духовщинского</w:t>
            </w:r>
          </w:p>
          <w:p w:rsidR="008A1F37" w:rsidRDefault="008A1F37" w:rsidP="007B65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районного Совета депутатов </w:t>
            </w:r>
          </w:p>
          <w:p w:rsidR="008A1F37" w:rsidRDefault="008A1F37" w:rsidP="007B650E">
            <w:pPr>
              <w:ind w:right="-1"/>
              <w:rPr>
                <w:szCs w:val="28"/>
              </w:rPr>
            </w:pPr>
          </w:p>
          <w:p w:rsidR="008A1F37" w:rsidRDefault="008A1F37" w:rsidP="007B650E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  <w:r>
              <w:rPr>
                <w:b/>
                <w:color w:val="000000"/>
                <w:szCs w:val="28"/>
              </w:rPr>
              <w:t>В.М. Петрищенков</w:t>
            </w:r>
          </w:p>
        </w:tc>
        <w:tc>
          <w:tcPr>
            <w:tcW w:w="5012" w:type="dxa"/>
          </w:tcPr>
          <w:p w:rsidR="008A1F37" w:rsidRDefault="008A1F37" w:rsidP="007B650E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 муниципального  образования «Духовщинский район»  Смоленской области</w:t>
            </w:r>
          </w:p>
          <w:p w:rsidR="008A1F37" w:rsidRDefault="008A1F37" w:rsidP="007B650E">
            <w:pPr>
              <w:widowControl w:val="0"/>
              <w:tabs>
                <w:tab w:val="left" w:leader="underscore" w:pos="-9039"/>
                <w:tab w:val="left" w:leader="underscore" w:pos="-8897"/>
              </w:tabs>
              <w:suppressAutoHyphens/>
              <w:ind w:left="34"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 </w:t>
            </w:r>
            <w:r>
              <w:rPr>
                <w:b/>
                <w:color w:val="000000"/>
                <w:szCs w:val="28"/>
              </w:rPr>
              <w:t>Б.В. Петифоров</w:t>
            </w:r>
          </w:p>
        </w:tc>
      </w:tr>
    </w:tbl>
    <w:p w:rsidR="00340005" w:rsidRDefault="00340005"/>
    <w:sectPr w:rsidR="00340005" w:rsidSect="008A1F3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62B"/>
    <w:multiLevelType w:val="multilevel"/>
    <w:tmpl w:val="5D9EFC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1F37"/>
    <w:rsid w:val="00340005"/>
    <w:rsid w:val="006C0D6F"/>
    <w:rsid w:val="008A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37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1F37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A1F3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8A1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2019-04-02T06:41:00Z</dcterms:created>
  <dcterms:modified xsi:type="dcterms:W3CDTF">2019-04-02T06:43:00Z</dcterms:modified>
</cp:coreProperties>
</file>