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9" w:rsidRDefault="00D13399">
      <w:pPr>
        <w:pStyle w:val="ConsPlusTitle"/>
        <w:jc w:val="center"/>
      </w:pPr>
      <w:r>
        <w:t>АДМИНИСТРАЦИЯ СМОЛЕНСКОЙ ОБЛАСТИ</w:t>
      </w:r>
    </w:p>
    <w:p w:rsidR="00D13399" w:rsidRDefault="00D13399">
      <w:pPr>
        <w:pStyle w:val="ConsPlusTitle"/>
        <w:jc w:val="center"/>
      </w:pPr>
    </w:p>
    <w:p w:rsidR="00D13399" w:rsidRDefault="00D13399">
      <w:pPr>
        <w:pStyle w:val="ConsPlusTitle"/>
        <w:jc w:val="center"/>
      </w:pPr>
      <w:r>
        <w:t>РАСПОРЯЖЕНИЕ</w:t>
      </w:r>
    </w:p>
    <w:p w:rsidR="00D13399" w:rsidRDefault="00D13399">
      <w:pPr>
        <w:pStyle w:val="ConsPlusTitle"/>
        <w:jc w:val="center"/>
      </w:pPr>
      <w:r>
        <w:t xml:space="preserve">от 6 февраля 2019 г. N </w:t>
      </w:r>
      <w:bookmarkStart w:id="0" w:name="_GoBack"/>
      <w:r>
        <w:t>138-р/</w:t>
      </w:r>
      <w:proofErr w:type="spellStart"/>
      <w:proofErr w:type="gramStart"/>
      <w:r>
        <w:t>адм</w:t>
      </w:r>
      <w:bookmarkEnd w:id="0"/>
      <w:proofErr w:type="spellEnd"/>
      <w:proofErr w:type="gramEnd"/>
    </w:p>
    <w:p w:rsidR="00D13399" w:rsidRDefault="00D13399">
      <w:pPr>
        <w:pStyle w:val="ConsPlusTitle"/>
        <w:jc w:val="center"/>
      </w:pPr>
    </w:p>
    <w:p w:rsidR="00D13399" w:rsidRDefault="00D13399">
      <w:pPr>
        <w:pStyle w:val="ConsPlusTitle"/>
        <w:jc w:val="center"/>
      </w:pPr>
      <w:r>
        <w:t>О ВНЕСЕНИИ ИЗМЕНЕНИЙ В ПОРЯДОК ПРОВЕДЕНИЯ</w:t>
      </w:r>
    </w:p>
    <w:p w:rsidR="00D13399" w:rsidRDefault="00D13399">
      <w:pPr>
        <w:pStyle w:val="ConsPlusTitle"/>
        <w:jc w:val="center"/>
      </w:pPr>
      <w:r>
        <w:t>В СМОЛЕНСКОЙ ОБЛАСТИ АНТИКОРРУПЦИОННОГО МОНИТОРИНГА</w:t>
      </w:r>
    </w:p>
    <w:p w:rsidR="00D13399" w:rsidRDefault="00D13399">
      <w:pPr>
        <w:pStyle w:val="ConsPlusNormal"/>
        <w:jc w:val="both"/>
      </w:pPr>
    </w:p>
    <w:p w:rsidR="00D13399" w:rsidRDefault="00D1339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проведения в Смоленской области антикоррупционного мониторинга, утвержденный распоряжением Администрации Смоленской области от 01.04.2010 N 369-р/</w:t>
      </w:r>
      <w:proofErr w:type="spellStart"/>
      <w:proofErr w:type="gramStart"/>
      <w:r>
        <w:t>адм</w:t>
      </w:r>
      <w:proofErr w:type="spellEnd"/>
      <w:proofErr w:type="gramEnd"/>
      <w:r>
        <w:t>, следующие изменения:</w:t>
      </w:r>
    </w:p>
    <w:p w:rsidR="00D13399" w:rsidRDefault="00D13399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4</w:t>
        </w:r>
      </w:hyperlink>
      <w:r>
        <w:t>:</w:t>
      </w:r>
    </w:p>
    <w:p w:rsidR="00D13399" w:rsidRDefault="00D13399">
      <w:pPr>
        <w:pStyle w:val="ConsPlusNormal"/>
        <w:spacing w:before="220"/>
        <w:ind w:firstLine="540"/>
        <w:jc w:val="both"/>
      </w:pPr>
      <w:r>
        <w:t xml:space="preserve">- в </w:t>
      </w:r>
      <w:hyperlink r:id="rId7" w:history="1">
        <w:r>
          <w:rPr>
            <w:color w:val="0000FF"/>
          </w:rPr>
          <w:t>абзаце втором подпункта 4.3</w:t>
        </w:r>
      </w:hyperlink>
      <w:r>
        <w:t xml:space="preserve"> слова "Аппарата Администрации Смоленской области, по "горячей линии" Администрации Смоленской области" заменить словами "Администрации Смоленской области для получения информации о проявлениях коррупции в органах исполнительной власти Смоленской области и органах местного самоуправления муниципальных образований Смоленской области";</w:t>
      </w:r>
    </w:p>
    <w:p w:rsidR="00D13399" w:rsidRDefault="00D13399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абзац третий подпункта 4.4</w:t>
        </w:r>
      </w:hyperlink>
      <w:r>
        <w:t xml:space="preserve"> изложить в следующей редакции:</w:t>
      </w:r>
    </w:p>
    <w:p w:rsidR="00D13399" w:rsidRDefault="00D13399">
      <w:pPr>
        <w:pStyle w:val="ConsPlusNormal"/>
        <w:spacing w:before="220"/>
        <w:ind w:firstLine="540"/>
        <w:jc w:val="both"/>
      </w:pPr>
      <w:r>
        <w:t>"- количество выполненных мероприятий областных государственных программ, направленных на противодействие коррупции</w:t>
      </w:r>
      <w:proofErr w:type="gramStart"/>
      <w:r>
        <w:t>;"</w:t>
      </w:r>
      <w:proofErr w:type="gramEnd"/>
      <w:r>
        <w:t>;</w:t>
      </w:r>
    </w:p>
    <w:p w:rsidR="00D13399" w:rsidRDefault="00D13399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D13399" w:rsidRDefault="00D13399">
      <w:pPr>
        <w:pStyle w:val="ConsPlusNormal"/>
        <w:spacing w:before="220"/>
        <w:ind w:firstLine="540"/>
        <w:jc w:val="both"/>
      </w:pPr>
      <w:r>
        <w:t>"6. Отчет о результатах антикоррупционного мониторинга в Смоленской области подлежит направлению членам Администрации Смоленской области и размещению до 15 марта года, следующего за отчетным годом, на официальном сайте Администрации Смоленской области на странице "Противодействие коррупции в Смоленской области" в информационно-телекоммуникационной сети "Интернет"</w:t>
      </w:r>
      <w:proofErr w:type="gramStart"/>
      <w:r>
        <w:t>."</w:t>
      </w:r>
      <w:proofErr w:type="gramEnd"/>
      <w:r>
        <w:t>.</w:t>
      </w:r>
    </w:p>
    <w:p w:rsidR="00D13399" w:rsidRDefault="00D13399">
      <w:pPr>
        <w:pStyle w:val="ConsPlusNormal"/>
        <w:jc w:val="both"/>
      </w:pPr>
    </w:p>
    <w:p w:rsidR="00D13399" w:rsidRDefault="00D13399">
      <w:pPr>
        <w:pStyle w:val="ConsPlusNormal"/>
        <w:jc w:val="right"/>
      </w:pPr>
      <w:r>
        <w:t>Губернатор</w:t>
      </w:r>
    </w:p>
    <w:p w:rsidR="00D13399" w:rsidRDefault="00D13399">
      <w:pPr>
        <w:pStyle w:val="ConsPlusNormal"/>
        <w:jc w:val="right"/>
      </w:pPr>
      <w:r>
        <w:t>Смоленской области</w:t>
      </w:r>
    </w:p>
    <w:p w:rsidR="00D13399" w:rsidRDefault="00D13399">
      <w:pPr>
        <w:pStyle w:val="ConsPlusNormal"/>
        <w:jc w:val="right"/>
      </w:pPr>
      <w:r>
        <w:t>А.В.ОСТРОВСКИЙ</w:t>
      </w:r>
    </w:p>
    <w:sectPr w:rsidR="00D13399" w:rsidSect="005E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9"/>
    <w:rsid w:val="00C457F4"/>
    <w:rsid w:val="00D1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361AAB9B9A5676B01C8D02239C68F193609ADCA06CC2520926D33D7ECC8FD7965621E2EA584F84DD56E29B510B29CD9F02DE767224B86306E1FK4b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361AAB9B9A5676B01C8D02239C68F193609ADCA06CC2520926D33D7ECC8FD7965621E2EA584F84DD56D20B510B29CD9F02DE767224B86306E1FK4b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361AAB9B9A5676B01C8D02239C68F193609ADCA06CC2520926D33D7ECC8FD7965621E2EA584F84DD56D2AB510B29CD9F02DE767224B86306E1FK4b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C361AAB9B9A5676B01C8D02239C68F193609ADCA06CC2520926D33D7ECC8FD7965621E2EA584F84DD56C20B510B29CD9F02DE767224B86306E1FK4b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361AAB9B9A5676B01C8D02239C68F193609ADCA06CC2520926D33D7ECC8FD7965621E2EA584F84DD56E2FB510B29CD9F02DE767224B86306E1FK4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2019-02-28T12:27:00Z</dcterms:created>
  <dcterms:modified xsi:type="dcterms:W3CDTF">2019-02-28T12:27:00Z</dcterms:modified>
</cp:coreProperties>
</file>