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546" w:rsidRPr="006E7024" w:rsidRDefault="008B3546" w:rsidP="008B3546">
      <w:pPr>
        <w:ind w:left="5670"/>
        <w:jc w:val="both"/>
        <w:rPr>
          <w:rFonts w:eastAsia="MS Mincho"/>
          <w:sz w:val="28"/>
          <w:szCs w:val="28"/>
        </w:rPr>
      </w:pPr>
      <w:r w:rsidRPr="006E7024">
        <w:rPr>
          <w:rFonts w:eastAsia="MS Mincho"/>
          <w:sz w:val="28"/>
          <w:szCs w:val="28"/>
        </w:rPr>
        <w:t xml:space="preserve">Приложение № </w:t>
      </w:r>
      <w:r>
        <w:rPr>
          <w:rFonts w:eastAsia="MS Mincho"/>
          <w:sz w:val="28"/>
          <w:szCs w:val="28"/>
        </w:rPr>
        <w:t>1</w:t>
      </w:r>
    </w:p>
    <w:p w:rsidR="008B3546" w:rsidRPr="006E7024" w:rsidRDefault="008B3546" w:rsidP="008B3546">
      <w:pPr>
        <w:ind w:left="5670"/>
        <w:jc w:val="both"/>
        <w:rPr>
          <w:sz w:val="28"/>
          <w:szCs w:val="28"/>
        </w:rPr>
      </w:pPr>
      <w:r w:rsidRPr="006E7024">
        <w:rPr>
          <w:rFonts w:eastAsia="MS Mincho"/>
          <w:sz w:val="28"/>
          <w:szCs w:val="28"/>
        </w:rPr>
        <w:t>к распоряжению Администрации муниципального образования «</w:t>
      </w:r>
      <w:r>
        <w:rPr>
          <w:rFonts w:eastAsia="MS Mincho"/>
          <w:sz w:val="28"/>
          <w:szCs w:val="28"/>
        </w:rPr>
        <w:t>Духовщинский муниципальный округ</w:t>
      </w:r>
      <w:r w:rsidRPr="006E7024">
        <w:rPr>
          <w:rFonts w:eastAsia="MS Mincho"/>
          <w:sz w:val="28"/>
          <w:szCs w:val="28"/>
        </w:rPr>
        <w:t>» Смоленской области</w:t>
      </w:r>
    </w:p>
    <w:p w:rsidR="008B3546" w:rsidRPr="008B3546" w:rsidRDefault="008B3546" w:rsidP="008B3546">
      <w:pPr>
        <w:ind w:left="5670"/>
        <w:jc w:val="both"/>
        <w:rPr>
          <w:color w:val="000000"/>
          <w:sz w:val="28"/>
          <w:szCs w:val="28"/>
          <w:u w:val="single"/>
        </w:rPr>
      </w:pPr>
      <w:r w:rsidRPr="008B3546">
        <w:rPr>
          <w:sz w:val="28"/>
          <w:szCs w:val="28"/>
          <w:u w:val="single"/>
        </w:rPr>
        <w:t xml:space="preserve">от </w:t>
      </w:r>
      <w:r w:rsidRPr="008B3546">
        <w:rPr>
          <w:sz w:val="28"/>
          <w:szCs w:val="28"/>
          <w:u w:val="single"/>
        </w:rPr>
        <w:t>20.10.2026</w:t>
      </w:r>
      <w:r w:rsidRPr="008B3546">
        <w:rPr>
          <w:color w:val="000000"/>
          <w:sz w:val="28"/>
          <w:szCs w:val="28"/>
          <w:u w:val="single"/>
        </w:rPr>
        <w:t xml:space="preserve"> № </w:t>
      </w:r>
      <w:r w:rsidRPr="008B3546">
        <w:rPr>
          <w:color w:val="000000"/>
          <w:sz w:val="28"/>
          <w:szCs w:val="28"/>
          <w:u w:val="single"/>
        </w:rPr>
        <w:t>700</w:t>
      </w:r>
    </w:p>
    <w:p w:rsidR="008B3546" w:rsidRDefault="008B3546" w:rsidP="008B3546">
      <w:pPr>
        <w:ind w:left="5670"/>
        <w:jc w:val="both"/>
        <w:rPr>
          <w:color w:val="000000"/>
          <w:sz w:val="28"/>
          <w:szCs w:val="28"/>
        </w:rPr>
      </w:pPr>
    </w:p>
    <w:p w:rsidR="008B3546" w:rsidRDefault="008B3546" w:rsidP="008B3546">
      <w:pPr>
        <w:ind w:left="5670" w:hanging="581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  <w:bookmarkStart w:id="0" w:name="_GoBack"/>
      <w:bookmarkEnd w:id="0"/>
    </w:p>
    <w:p w:rsidR="008B3546" w:rsidRDefault="008B3546" w:rsidP="008B3546">
      <w:pPr>
        <w:ind w:left="5670" w:hanging="5812"/>
        <w:jc w:val="center"/>
        <w:rPr>
          <w:sz w:val="28"/>
          <w:szCs w:val="28"/>
        </w:rPr>
      </w:pPr>
      <w:r>
        <w:rPr>
          <w:sz w:val="28"/>
          <w:szCs w:val="28"/>
        </w:rPr>
        <w:t>вопросов для тестирования муниципальных служащих Администрации</w:t>
      </w:r>
    </w:p>
    <w:p w:rsidR="008B3546" w:rsidRDefault="008B3546" w:rsidP="008B3546">
      <w:pPr>
        <w:ind w:left="5670" w:hanging="581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«Духовщинский муниципальный округ» </w:t>
      </w:r>
    </w:p>
    <w:p w:rsidR="008B3546" w:rsidRDefault="008B3546" w:rsidP="008B3546">
      <w:pPr>
        <w:ind w:left="5670" w:hanging="5812"/>
        <w:jc w:val="center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</w:p>
    <w:p w:rsidR="008B3546" w:rsidRPr="006E7024" w:rsidRDefault="008B3546" w:rsidP="008B3546">
      <w:pPr>
        <w:ind w:left="5670" w:hanging="5812"/>
        <w:jc w:val="center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 xml:space="preserve">1. Верно ли утверждение: «Носителем </w:t>
      </w:r>
      <w:hyperlink r:id="rId4" w:history="1">
        <w:r w:rsidRPr="006E7024">
          <w:rPr>
            <w:b/>
            <w:sz w:val="28"/>
            <w:szCs w:val="28"/>
          </w:rPr>
          <w:t>суверенитета</w:t>
        </w:r>
      </w:hyperlink>
      <w:r w:rsidRPr="006E7024">
        <w:rPr>
          <w:b/>
          <w:sz w:val="28"/>
          <w:szCs w:val="28"/>
        </w:rPr>
        <w:t xml:space="preserve"> и единственным источником власти в Российской Федерации является ее многонациональный народ»?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нет;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да;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единственным источником власти в Российской Федерации является Президент Российской Федерации.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bCs/>
          <w:sz w:val="28"/>
          <w:szCs w:val="28"/>
        </w:rPr>
      </w:pPr>
      <w:r w:rsidRPr="006E7024">
        <w:rPr>
          <w:b/>
          <w:bCs/>
          <w:sz w:val="28"/>
          <w:szCs w:val="28"/>
        </w:rPr>
        <w:t>2. Верховенство на всей территории Российской Федерации имеют: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1) Устав муниципального образования и муниципальные нормативные правовые акты;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  <w:r w:rsidRPr="006E7024">
        <w:rPr>
          <w:sz w:val="28"/>
          <w:szCs w:val="28"/>
        </w:rPr>
        <w:t xml:space="preserve">2) </w:t>
      </w:r>
      <w:r w:rsidRPr="006E7024">
        <w:rPr>
          <w:bCs/>
          <w:sz w:val="28"/>
          <w:szCs w:val="28"/>
        </w:rPr>
        <w:t>Конституция Российской Федерации и федеральные законы;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законы субъекта Российской Федерации.</w:t>
      </w: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>3. Президентом Российской Федерации может быть избран гражданин Российской Федерации: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не моложе 35 лет, постоянно проживающий в Российской Федерации не менее 25 лет;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не моложе 35 лет, постоянно проживающий в Российской Федерации не менее 15 лет;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не моложе 30 лет, постоянно проживающий в Российской Федерации не менее 10 лет;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не моложе 30 лет, постоянно проживающий в Российской Федерации не менее 15 лет.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4. На какой срок избирается Президент Российской Федерации?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1) 4 года;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2) 5 лет;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6 лет;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4) 8 лет.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color w:val="000000"/>
          <w:sz w:val="28"/>
          <w:szCs w:val="28"/>
        </w:rPr>
      </w:pPr>
      <w:r w:rsidRPr="006E7024">
        <w:rPr>
          <w:b/>
          <w:sz w:val="28"/>
          <w:szCs w:val="28"/>
        </w:rPr>
        <w:t>5. Президент Российской Федерации приступает к исполнению полномочий?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lastRenderedPageBreak/>
        <w:t>1) с момента избрания;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2) с момента принесения им присяги;</w:t>
      </w:r>
    </w:p>
    <w:p w:rsidR="008B3546" w:rsidRPr="006E7024" w:rsidRDefault="008B3546" w:rsidP="008B3546">
      <w:pPr>
        <w:ind w:firstLine="720"/>
        <w:contextualSpacing/>
        <w:jc w:val="both"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3) на следующий день после официального опубликования решения Центральной избирательной комиссии.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b/>
          <w:bCs/>
          <w:color w:val="000000"/>
          <w:sz w:val="28"/>
          <w:szCs w:val="28"/>
        </w:rPr>
      </w:pPr>
      <w:r w:rsidRPr="006E7024">
        <w:rPr>
          <w:b/>
          <w:color w:val="000000"/>
          <w:sz w:val="28"/>
          <w:szCs w:val="28"/>
        </w:rPr>
        <w:t>6.</w:t>
      </w:r>
      <w:r w:rsidRPr="006E7024">
        <w:rPr>
          <w:b/>
          <w:bCs/>
          <w:color w:val="000000"/>
          <w:sz w:val="28"/>
          <w:szCs w:val="28"/>
        </w:rPr>
        <w:t xml:space="preserve"> Президент РФ может быть отрешен от должности…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1) Советом Федерации.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2) Государственной Думой.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3) Верховным судом РФ.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4) Конституционным судом РФ.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b/>
          <w:bCs/>
          <w:color w:val="000000"/>
          <w:sz w:val="28"/>
          <w:szCs w:val="28"/>
        </w:rPr>
      </w:pPr>
      <w:r w:rsidRPr="006E7024">
        <w:rPr>
          <w:b/>
          <w:color w:val="000000"/>
          <w:sz w:val="28"/>
          <w:szCs w:val="28"/>
        </w:rPr>
        <w:t>7.</w:t>
      </w:r>
      <w:r w:rsidRPr="006E7024">
        <w:rPr>
          <w:b/>
          <w:bCs/>
          <w:color w:val="000000"/>
          <w:sz w:val="28"/>
          <w:szCs w:val="28"/>
        </w:rPr>
        <w:t xml:space="preserve"> На какой срок избирается Государственная Дума?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1) 5 лет.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2) 4 года.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3) 6 лет.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4) 8 лет.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b/>
          <w:bCs/>
          <w:color w:val="000000"/>
          <w:sz w:val="28"/>
          <w:szCs w:val="28"/>
        </w:rPr>
      </w:pPr>
      <w:r w:rsidRPr="006E7024">
        <w:rPr>
          <w:b/>
          <w:bCs/>
          <w:color w:val="000000"/>
          <w:sz w:val="28"/>
          <w:szCs w:val="28"/>
        </w:rPr>
        <w:t>8. Государственная Дума состоит из…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1) 400 депутатов.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2) 450 депутатов.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3) 500 депутатов.</w:t>
      </w:r>
    </w:p>
    <w:p w:rsidR="008B3546" w:rsidRPr="006E7024" w:rsidRDefault="008B3546" w:rsidP="008B3546">
      <w:pPr>
        <w:ind w:firstLine="720"/>
        <w:contextualSpacing/>
        <w:rPr>
          <w:color w:val="000000"/>
          <w:sz w:val="28"/>
          <w:szCs w:val="28"/>
        </w:rPr>
      </w:pPr>
      <w:r w:rsidRPr="006E7024">
        <w:rPr>
          <w:color w:val="000000"/>
          <w:sz w:val="28"/>
          <w:szCs w:val="28"/>
        </w:rPr>
        <w:t>4) 550 депутатов.</w:t>
      </w: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 xml:space="preserve">9. </w:t>
      </w:r>
      <w:r w:rsidRPr="006E7024">
        <w:rPr>
          <w:b/>
          <w:color w:val="242B2E"/>
          <w:sz w:val="28"/>
          <w:szCs w:val="28"/>
        </w:rPr>
        <w:t>Входят ли органы местного самоуправления в систему органов государственной власти?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органы местного самоуправления не входят в систему органов государственной власти;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органы местного самоуправления входят в систему органов государственной власти;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органы местного самоуправления являются частью органов государственной власти Российской Федерации.</w:t>
      </w: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shd w:val="clear" w:color="auto" w:fill="FFFFFF"/>
        <w:tabs>
          <w:tab w:val="left" w:pos="254"/>
        </w:tabs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bCs/>
          <w:sz w:val="28"/>
          <w:szCs w:val="28"/>
        </w:rPr>
        <w:t>10. Что такое муниципальное образование?</w:t>
      </w:r>
    </w:p>
    <w:p w:rsidR="008B3546" w:rsidRDefault="008B3546" w:rsidP="008B3546">
      <w:pPr>
        <w:ind w:firstLine="720"/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6E7024">
        <w:rPr>
          <w:sz w:val="28"/>
          <w:szCs w:val="28"/>
        </w:rPr>
        <w:t>1</w:t>
      </w:r>
      <w:r w:rsidRPr="000E77B9">
        <w:rPr>
          <w:sz w:val="28"/>
          <w:szCs w:val="28"/>
        </w:rPr>
        <w:t xml:space="preserve">) </w:t>
      </w:r>
      <w:r w:rsidRPr="000E77B9">
        <w:rPr>
          <w:sz w:val="28"/>
          <w:szCs w:val="28"/>
          <w:shd w:val="clear" w:color="auto" w:fill="FFFFFF"/>
        </w:rPr>
        <w:t>публично-правовое образование, созданное на определённой территории с постоянно проживающим на ней населением, где местное самоуправление осуществляется гражданами непосредственно (через референдумы, сходы) или через избранные органы власти;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представительный орган местного самоуправления различных уровней;</w:t>
      </w:r>
    </w:p>
    <w:p w:rsidR="008B3546" w:rsidRPr="006E7024" w:rsidRDefault="008B3546" w:rsidP="008B3546">
      <w:pPr>
        <w:shd w:val="clear" w:color="auto" w:fill="FFFFFF"/>
        <w:tabs>
          <w:tab w:val="left" w:pos="254"/>
        </w:tabs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исполнительный орган местного самоуправления различных уровней;</w:t>
      </w:r>
    </w:p>
    <w:p w:rsidR="008B3546" w:rsidRPr="006E7024" w:rsidRDefault="008B3546" w:rsidP="008B3546">
      <w:pPr>
        <w:shd w:val="clear" w:color="auto" w:fill="FFFFFF"/>
        <w:tabs>
          <w:tab w:val="left" w:pos="254"/>
        </w:tabs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органы местного самоуправления.</w:t>
      </w: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</w:p>
    <w:p w:rsidR="008B3546" w:rsidRPr="0001692A" w:rsidRDefault="008B3546" w:rsidP="008B3546">
      <w:pPr>
        <w:ind w:firstLine="709"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 xml:space="preserve">11. В каком году принят </w:t>
      </w:r>
      <w:r>
        <w:rPr>
          <w:b/>
          <w:sz w:val="28"/>
          <w:szCs w:val="28"/>
        </w:rPr>
        <w:t>ФЗ</w:t>
      </w:r>
      <w:r w:rsidRPr="006E7024">
        <w:rPr>
          <w:b/>
          <w:sz w:val="28"/>
          <w:szCs w:val="28"/>
        </w:rPr>
        <w:t xml:space="preserve"> </w:t>
      </w:r>
      <w:r w:rsidRPr="0001692A">
        <w:rPr>
          <w:b/>
          <w:color w:val="000000"/>
          <w:sz w:val="28"/>
          <w:szCs w:val="28"/>
          <w:shd w:val="clear" w:color="auto" w:fill="FFFFFF"/>
        </w:rPr>
        <w:t>№ 33-ФЗ «Об общих принципах организации местного самоуправления в единой системе публичной власти».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202</w:t>
      </w:r>
      <w:r w:rsidRPr="006E7024">
        <w:rPr>
          <w:sz w:val="28"/>
          <w:szCs w:val="28"/>
        </w:rPr>
        <w:t>5;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202</w:t>
      </w:r>
      <w:r w:rsidRPr="006E7024">
        <w:rPr>
          <w:sz w:val="28"/>
          <w:szCs w:val="28"/>
        </w:rPr>
        <w:t>6;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lastRenderedPageBreak/>
        <w:t>3) 2003;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1999.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color w:val="242B2E"/>
          <w:sz w:val="28"/>
          <w:szCs w:val="28"/>
        </w:rPr>
      </w:pPr>
      <w:r w:rsidRPr="006E7024">
        <w:rPr>
          <w:b/>
          <w:color w:val="242B2E"/>
          <w:sz w:val="28"/>
          <w:szCs w:val="28"/>
        </w:rPr>
        <w:t>12. Что из перечисленного не является формой непосредственного участия населения в осуществлении местного самоуправления не являются:</w:t>
      </w:r>
    </w:p>
    <w:p w:rsidR="008B3546" w:rsidRPr="006E7024" w:rsidRDefault="008B3546" w:rsidP="008B3546">
      <w:pPr>
        <w:ind w:firstLine="709"/>
        <w:contextualSpacing/>
        <w:jc w:val="both"/>
        <w:outlineLvl w:val="0"/>
        <w:rPr>
          <w:sz w:val="28"/>
          <w:szCs w:val="28"/>
        </w:rPr>
      </w:pPr>
      <w:r w:rsidRPr="006E7024">
        <w:rPr>
          <w:color w:val="242B2E"/>
          <w:sz w:val="28"/>
          <w:szCs w:val="28"/>
        </w:rPr>
        <w:t xml:space="preserve">1) </w:t>
      </w:r>
      <w:r w:rsidRPr="006E7024">
        <w:rPr>
          <w:sz w:val="28"/>
          <w:szCs w:val="28"/>
        </w:rPr>
        <w:t>местный референдум;</w:t>
      </w:r>
    </w:p>
    <w:p w:rsidR="008B3546" w:rsidRPr="006E7024" w:rsidRDefault="008B3546" w:rsidP="008B3546">
      <w:pPr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2) муниципальные выборы;</w:t>
      </w:r>
    </w:p>
    <w:p w:rsidR="008B3546" w:rsidRPr="006E7024" w:rsidRDefault="008B3546" w:rsidP="008B3546">
      <w:pPr>
        <w:tabs>
          <w:tab w:val="left" w:pos="3435"/>
        </w:tabs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3) сход граждан;</w:t>
      </w:r>
      <w:r>
        <w:rPr>
          <w:bCs/>
          <w:sz w:val="28"/>
          <w:szCs w:val="28"/>
        </w:rPr>
        <w:tab/>
      </w:r>
    </w:p>
    <w:p w:rsidR="008B3546" w:rsidRPr="006E7024" w:rsidRDefault="008B3546" w:rsidP="008B3546">
      <w:pPr>
        <w:ind w:firstLine="709"/>
        <w:contextualSpacing/>
        <w:jc w:val="both"/>
        <w:rPr>
          <w:bCs/>
          <w:sz w:val="28"/>
          <w:szCs w:val="28"/>
        </w:rPr>
      </w:pPr>
      <w:r w:rsidRPr="006E7024">
        <w:rPr>
          <w:sz w:val="28"/>
          <w:szCs w:val="28"/>
        </w:rPr>
        <w:t xml:space="preserve">4) </w:t>
      </w:r>
      <w:r w:rsidRPr="006E7024">
        <w:rPr>
          <w:bCs/>
          <w:sz w:val="28"/>
          <w:szCs w:val="28"/>
        </w:rPr>
        <w:t>инициатива граждан.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13.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 является: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заместитель Главы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председатель представительного органа;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депутат;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Глава муниципального образования.</w:t>
      </w:r>
    </w:p>
    <w:p w:rsidR="008B3546" w:rsidRPr="006E7024" w:rsidRDefault="008B3546" w:rsidP="008B3546">
      <w:pPr>
        <w:ind w:firstLine="709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14.</w:t>
      </w:r>
      <w:r w:rsidRPr="006E7024">
        <w:rPr>
          <w:sz w:val="28"/>
          <w:szCs w:val="28"/>
        </w:rPr>
        <w:t xml:space="preserve"> </w:t>
      </w:r>
      <w:r w:rsidRPr="006E7024">
        <w:rPr>
          <w:b/>
          <w:sz w:val="28"/>
          <w:szCs w:val="28"/>
        </w:rPr>
        <w:t>Местная администрация – это…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1) представительно-распорядительный орган муниципального образования;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2) представительный орган муниципального образования;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исполнительно-распорядительный орган муниципального образования;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4) представительно-исполнительный орган муниципального образования.</w:t>
      </w:r>
    </w:p>
    <w:p w:rsidR="008B3546" w:rsidRPr="006E7024" w:rsidRDefault="008B3546" w:rsidP="008B3546">
      <w:pPr>
        <w:ind w:firstLine="720"/>
        <w:contextualSpacing/>
        <w:rPr>
          <w:b/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15. В целях осуществления внешнего муниципального финансового контроля представительный орган муниципального образования вправе образовать: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счетную палату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контрольно-счетный орган муниципального образования.</w:t>
      </w:r>
    </w:p>
    <w:p w:rsidR="008B3546" w:rsidRPr="006E7024" w:rsidRDefault="008B3546" w:rsidP="008B3546">
      <w:pPr>
        <w:ind w:firstLine="709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избирательную комиссию муниципального образования.</w:t>
      </w:r>
    </w:p>
    <w:p w:rsidR="008B3546" w:rsidRPr="006E7024" w:rsidRDefault="008B3546" w:rsidP="008B3546">
      <w:pPr>
        <w:ind w:firstLine="709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16. Срок полномочий депутата, члена выборного органа местного самоуправления, выборного должностного лица местного самоуправления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составляет 6 лет;</w:t>
      </w:r>
    </w:p>
    <w:p w:rsidR="008B3546" w:rsidRPr="006E7024" w:rsidRDefault="008B3546" w:rsidP="008B3546">
      <w:pPr>
        <w:ind w:firstLine="709"/>
        <w:jc w:val="both"/>
        <w:rPr>
          <w:b/>
          <w:sz w:val="28"/>
          <w:szCs w:val="28"/>
        </w:rPr>
      </w:pPr>
      <w:r w:rsidRPr="006E7024">
        <w:rPr>
          <w:sz w:val="28"/>
          <w:szCs w:val="28"/>
        </w:rPr>
        <w:t>2) устанавливается уставом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устанавливается уставом муниципального образования в соответствии с законом субъекта Российской Федерации и не может быть менее двух и более пяти лет;</w:t>
      </w:r>
    </w:p>
    <w:p w:rsidR="008B3546" w:rsidRPr="006E7024" w:rsidRDefault="008B3546" w:rsidP="008B3546">
      <w:pPr>
        <w:ind w:firstLine="709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5 лет.</w:t>
      </w:r>
    </w:p>
    <w:p w:rsidR="008B3546" w:rsidRPr="006E7024" w:rsidRDefault="008B3546" w:rsidP="008B3546">
      <w:pPr>
        <w:ind w:firstLine="709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17. В систему муниципальных правовых актов</w:t>
      </w:r>
      <w:r w:rsidRPr="006E7024">
        <w:rPr>
          <w:b/>
          <w:sz w:val="28"/>
          <w:szCs w:val="28"/>
          <w:u w:val="single"/>
        </w:rPr>
        <w:t xml:space="preserve"> не </w:t>
      </w:r>
      <w:r w:rsidRPr="006E7024">
        <w:rPr>
          <w:b/>
          <w:sz w:val="28"/>
          <w:szCs w:val="28"/>
        </w:rPr>
        <w:t>входят: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устав муниципального образования, правовые акты, принятые на местном референдуме (сходе граждан);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lastRenderedPageBreak/>
        <w:t>2</w:t>
      </w:r>
      <w:r w:rsidRPr="0064381C">
        <w:rPr>
          <w:sz w:val="28"/>
          <w:szCs w:val="28"/>
        </w:rPr>
        <w:t xml:space="preserve">) </w:t>
      </w:r>
      <w:r w:rsidRPr="0064381C">
        <w:rPr>
          <w:sz w:val="28"/>
          <w:szCs w:val="28"/>
          <w:shd w:val="clear" w:color="auto" w:fill="FFFFFF"/>
        </w:rPr>
        <w:t>правовые акты главы муниципального образования, местной администрации и иных органов местного самоуправления и должностных лиц, предусмотренных уставом муниципального образования</w:t>
      </w:r>
      <w:r w:rsidRPr="0064381C">
        <w:rPr>
          <w:sz w:val="28"/>
          <w:szCs w:val="28"/>
        </w:rPr>
        <w:t>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нормативные и иные правовые акты представительного органа муниципального образования;</w:t>
      </w:r>
    </w:p>
    <w:p w:rsidR="008B3546" w:rsidRPr="006E7024" w:rsidRDefault="008B3546" w:rsidP="008B3546">
      <w:pPr>
        <w:ind w:firstLine="709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нормативные и иные правовые акты Правительства Российской Федерации.</w:t>
      </w:r>
    </w:p>
    <w:p w:rsidR="008B3546" w:rsidRPr="006E7024" w:rsidRDefault="008B3546" w:rsidP="008B3546">
      <w:pPr>
        <w:ind w:firstLine="709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bCs/>
          <w:sz w:val="28"/>
          <w:szCs w:val="28"/>
        </w:rPr>
      </w:pPr>
      <w:r w:rsidRPr="006E7024">
        <w:rPr>
          <w:b/>
          <w:sz w:val="28"/>
          <w:szCs w:val="28"/>
        </w:rPr>
        <w:t xml:space="preserve">18. </w:t>
      </w:r>
      <w:r w:rsidRPr="006E7024">
        <w:rPr>
          <w:b/>
          <w:bCs/>
          <w:sz w:val="28"/>
          <w:szCs w:val="28"/>
        </w:rPr>
        <w:t>Уставом муниципального образования должны определяться (выбрать несколько вариантов):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наименование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2) </w:t>
      </w:r>
      <w:r>
        <w:rPr>
          <w:color w:val="000000"/>
          <w:sz w:val="30"/>
          <w:szCs w:val="30"/>
          <w:shd w:val="clear" w:color="auto" w:fill="FFFFFF"/>
        </w:rPr>
        <w:t>порядок внесения изменений и дополнений в устав МО;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почтовый адрес представительного органа муниципального образования;</w:t>
      </w:r>
    </w:p>
    <w:p w:rsidR="008B3546" w:rsidRPr="006E7024" w:rsidRDefault="008B3546" w:rsidP="008B3546">
      <w:pPr>
        <w:ind w:firstLine="709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структура и порядок формирования органов местного самоуправления.</w:t>
      </w:r>
    </w:p>
    <w:p w:rsidR="008B3546" w:rsidRPr="006E7024" w:rsidRDefault="008B3546" w:rsidP="008B3546">
      <w:pPr>
        <w:ind w:firstLine="709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09"/>
        <w:jc w:val="both"/>
        <w:rPr>
          <w:b/>
          <w:bCs/>
          <w:sz w:val="28"/>
          <w:szCs w:val="28"/>
        </w:rPr>
      </w:pPr>
      <w:r w:rsidRPr="006E7024">
        <w:rPr>
          <w:b/>
          <w:sz w:val="28"/>
          <w:szCs w:val="28"/>
        </w:rPr>
        <w:t xml:space="preserve">19. </w:t>
      </w:r>
      <w:r w:rsidRPr="006E7024">
        <w:rPr>
          <w:b/>
          <w:bCs/>
          <w:sz w:val="28"/>
          <w:szCs w:val="28"/>
        </w:rPr>
        <w:t xml:space="preserve">Правила благоустройства территории муниципального образования утверждаются 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1) Главой Администрации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2) представительным органом соответствующего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3) председателей контроль-ревизионной комиссии;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  <w:r w:rsidRPr="006E7024">
        <w:rPr>
          <w:bCs/>
          <w:sz w:val="28"/>
          <w:szCs w:val="28"/>
        </w:rPr>
        <w:t>4) сходом граждан на местном референдуме.</w:t>
      </w:r>
    </w:p>
    <w:p w:rsidR="008B3546" w:rsidRPr="006E7024" w:rsidRDefault="008B3546" w:rsidP="008B3546">
      <w:pPr>
        <w:ind w:firstLine="709"/>
        <w:jc w:val="both"/>
        <w:rPr>
          <w:bCs/>
          <w:sz w:val="28"/>
          <w:szCs w:val="28"/>
        </w:rPr>
      </w:pPr>
    </w:p>
    <w:p w:rsidR="008B3546" w:rsidRPr="006E7024" w:rsidRDefault="008B3546" w:rsidP="008B3546">
      <w:pPr>
        <w:ind w:firstLine="709"/>
        <w:rPr>
          <w:b/>
          <w:sz w:val="28"/>
          <w:szCs w:val="28"/>
        </w:rPr>
      </w:pPr>
      <w:r w:rsidRPr="006E7024">
        <w:rPr>
          <w:b/>
          <w:bCs/>
          <w:sz w:val="28"/>
          <w:szCs w:val="28"/>
        </w:rPr>
        <w:t xml:space="preserve">20. Какие </w:t>
      </w:r>
      <w:r w:rsidRPr="006E7024">
        <w:rPr>
          <w:b/>
          <w:sz w:val="28"/>
          <w:szCs w:val="28"/>
        </w:rPr>
        <w:t>муниципальные нормативные правовые акты, вступают в силу после их официального обнародования?</w:t>
      </w:r>
    </w:p>
    <w:p w:rsidR="008B3546" w:rsidRPr="006E7024" w:rsidRDefault="008B3546" w:rsidP="008B3546">
      <w:pPr>
        <w:ind w:firstLine="709"/>
        <w:rPr>
          <w:sz w:val="28"/>
          <w:szCs w:val="28"/>
        </w:rPr>
      </w:pPr>
      <w:r w:rsidRPr="006E7024">
        <w:rPr>
          <w:sz w:val="28"/>
          <w:szCs w:val="28"/>
        </w:rPr>
        <w:t>1) все муниципальные правовые акты;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только Устав муниципального образования;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E7024">
        <w:rPr>
          <w:sz w:val="28"/>
          <w:szCs w:val="28"/>
        </w:rPr>
        <w:t>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муниципальные нормативные правовые акты, затрагивающие права, свободы и обязанности человека и гражданина.</w:t>
      </w:r>
    </w:p>
    <w:p w:rsidR="008B3546" w:rsidRPr="006E7024" w:rsidRDefault="008B3546" w:rsidP="008B3546">
      <w:pPr>
        <w:ind w:firstLine="709"/>
        <w:contextualSpacing/>
        <w:jc w:val="both"/>
        <w:rPr>
          <w:b/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21. Муниципальная служба – это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профессиональная деятельность граждан, которая осуществляется на постоянной основе на должностях муниципальной службы.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4) вид государственной службы, представляющей собой профессиональную служебную деятельность граждан Российской Федерации (далее - граждане) на </w:t>
      </w:r>
      <w:r w:rsidRPr="006E7024">
        <w:rPr>
          <w:sz w:val="28"/>
          <w:szCs w:val="28"/>
        </w:rPr>
        <w:lastRenderedPageBreak/>
        <w:t xml:space="preserve">должностях гражданской службы по обеспечению исполнения полномочий государственных органов, лиц, замещающих </w:t>
      </w:r>
      <w:hyperlink r:id="rId5" w:history="1">
        <w:r w:rsidRPr="006E7024">
          <w:rPr>
            <w:sz w:val="28"/>
            <w:szCs w:val="28"/>
          </w:rPr>
          <w:t>государственные должности</w:t>
        </w:r>
      </w:hyperlink>
      <w:r w:rsidRPr="006E7024">
        <w:rPr>
          <w:sz w:val="28"/>
          <w:szCs w:val="28"/>
        </w:rPr>
        <w:t xml:space="preserve"> Российской Федерации, и лиц, замещающих государственные должности субъектов Российской Федерации.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22. Выберете верное утверждение: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на муниципальных служащих распространяется действие только трудового законодательства.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на муниципальных служащих распространяется действие трудового законодательства с особенностями, предусмотренными Федеральным законом</w:t>
      </w:r>
      <w:r w:rsidRPr="006E7024">
        <w:rPr>
          <w:sz w:val="28"/>
          <w:szCs w:val="28"/>
        </w:rPr>
        <w:br/>
        <w:t>от 02.03.2007 № 25-ФЗ «О муниципальной службе в Российской Федерации».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на муниципальных служащих как на работников органа местного самоуправления распространяется действие только Федерального закона</w:t>
      </w:r>
      <w:r w:rsidRPr="006E7024">
        <w:rPr>
          <w:sz w:val="28"/>
          <w:szCs w:val="28"/>
        </w:rPr>
        <w:br/>
        <w:t>от 02.03.2007 № 25-ФЗ «О муниципальной службе в Российской Федерации».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4) на муниципальных служащих распространяется действие </w:t>
      </w:r>
      <w:hyperlink r:id="rId6" w:history="1">
        <w:r w:rsidRPr="006E7024">
          <w:rPr>
            <w:sz w:val="28"/>
            <w:szCs w:val="28"/>
          </w:rPr>
          <w:t>Конституции</w:t>
        </w:r>
      </w:hyperlink>
      <w:r w:rsidRPr="006E7024">
        <w:rPr>
          <w:sz w:val="28"/>
          <w:szCs w:val="28"/>
        </w:rPr>
        <w:t xml:space="preserve"> Российской Федерации, а также Федерального закона от 02.03.2007 № 25-ФЗ «О муниципальной службе в Российской Федерации» и других федеральных законов, иных нормативных правовых актов Российской Федерации, конституции (уставов), законов и иных нормативных правовых актов субъектов Российской Федерации, уставов муниципальных образований, решений, принятых на сходах граждан, и иные муниципальных правовых актов.</w:t>
      </w: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 xml:space="preserve">23. Какой из указанных ниже принципов </w:t>
      </w:r>
      <w:r w:rsidRPr="006E7024">
        <w:rPr>
          <w:b/>
          <w:sz w:val="28"/>
          <w:szCs w:val="28"/>
          <w:u w:val="single"/>
        </w:rPr>
        <w:t xml:space="preserve">не </w:t>
      </w:r>
      <w:r w:rsidRPr="006E7024">
        <w:rPr>
          <w:b/>
          <w:sz w:val="28"/>
          <w:szCs w:val="28"/>
        </w:rPr>
        <w:t>относится к принципам муниципальной службы: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приоритет прав и свобод человека и гражданина;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профессионализм и компетентность муниципальных служащих;</w:t>
      </w:r>
    </w:p>
    <w:p w:rsidR="008B3546" w:rsidRPr="006E7024" w:rsidRDefault="008B3546" w:rsidP="008B3546">
      <w:pPr>
        <w:tabs>
          <w:tab w:val="left" w:pos="5970"/>
        </w:tabs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партийность муниципальной службы.</w:t>
      </w:r>
      <w:r>
        <w:rPr>
          <w:sz w:val="28"/>
          <w:szCs w:val="28"/>
        </w:rPr>
        <w:tab/>
      </w: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 xml:space="preserve">24. Посредством чего обеспечивается взаимосвязь муниципальной службы и государственной гражданской </w:t>
      </w:r>
      <w:hyperlink r:id="rId7" w:history="1">
        <w:r w:rsidRPr="006E7024">
          <w:rPr>
            <w:b/>
            <w:sz w:val="28"/>
            <w:szCs w:val="28"/>
          </w:rPr>
          <w:t>службы</w:t>
        </w:r>
      </w:hyperlink>
      <w:r w:rsidRPr="006E7024">
        <w:rPr>
          <w:b/>
          <w:sz w:val="28"/>
          <w:szCs w:val="28"/>
        </w:rPr>
        <w:t xml:space="preserve"> Российской Федерации? (выбрать одно верное утверждение)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единства основных квалификационных требований для замещения должностей муниципальной службы и должностей государственной гражданской службы;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единства только ограничений при прохождении муниципальной службы и государственной гражданской службы;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3) требования к подготовке кадров для муниципальной и гражданской службы и дополнительному профессиональному образованию существенно </w:t>
      </w:r>
      <w:r w:rsidRPr="006E7024">
        <w:rPr>
          <w:sz w:val="28"/>
          <w:szCs w:val="28"/>
        </w:rPr>
        <w:lastRenderedPageBreak/>
        <w:t>отличаются и устанавливаются на усмотрение кадровой службы органа местного самоуправления;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отсутствие учета стажа муниципальной службы при исчислении стажа государственной гражданской службы и отсутствие учета стажа государственной гражданской службы при исчислении стажа муниципальной службы;</w:t>
      </w: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25. Должности муниципальной службы подразделяются на следующие группы (выбрать верное):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Высшие, главные, ведущие, младшие.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Высшие, главные, ведущие, старшие, младшие.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Верховные, главные, ведущие, старшие, младшие.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Высшие, главные, ведущие, старшие, низшие.</w:t>
      </w: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26. Муниципальным служащим является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лицо, исполняющие обязанности по техническому обеспечению деятельности органов местного самоуправления.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 за денежное содержание, выплачиваемое за счет средств местного бюджета.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 за денежное содержание, выплачиваемое за счет средств областного бюджета.</w:t>
      </w: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27. Муниципальный служащий имеет право на: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присвоение звания «Почетный гражданин РФ» при оставлении должности муниципальной службы.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2)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службе, обеспечение организационно-технических условий, необходимых для исполнения должностных обязанностей, оплату труда и другие выплаты в соответствии с трудовым </w:t>
      </w:r>
      <w:hyperlink r:id="rId8" w:history="1">
        <w:r w:rsidRPr="006E7024">
          <w:rPr>
            <w:sz w:val="28"/>
            <w:szCs w:val="28"/>
          </w:rPr>
          <w:t>законодательством</w:t>
        </w:r>
      </w:hyperlink>
      <w:r w:rsidRPr="006E7024">
        <w:rPr>
          <w:sz w:val="28"/>
          <w:szCs w:val="28"/>
        </w:rPr>
        <w:t xml:space="preserve">, </w:t>
      </w:r>
      <w:hyperlink r:id="rId9" w:history="1">
        <w:r w:rsidRPr="006E7024">
          <w:rPr>
            <w:sz w:val="28"/>
            <w:szCs w:val="28"/>
          </w:rPr>
          <w:t>законодательством</w:t>
        </w:r>
      </w:hyperlink>
      <w:r w:rsidRPr="006E7024">
        <w:rPr>
          <w:sz w:val="28"/>
          <w:szCs w:val="28"/>
        </w:rPr>
        <w:t xml:space="preserve"> о муниципальной службе и трудовым договором (контрактом),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 и иные в соответствии с Федеральным законом от 02.03.2007 № 25-ФЗ «О муниципальной службе в Российской Федерации».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получение дополнительного профессионального образования либо переподготовку в соответствии с муниципальным правовым актом за счет средств бюджета РФ.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lastRenderedPageBreak/>
        <w:t>4) ознакомление со всеми материалами личных дел своих коллег, с отзывами о профессиональной деятельности и другими документами до внесения их в личное дело.</w:t>
      </w:r>
    </w:p>
    <w:p w:rsidR="008B3546" w:rsidRPr="006E7024" w:rsidRDefault="008B3546" w:rsidP="008B3546">
      <w:pPr>
        <w:shd w:val="clear" w:color="auto" w:fill="FFFFFF"/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 xml:space="preserve">28. Муниципальный служащий обязан (нужно выбрать одно </w:t>
      </w:r>
      <w:r w:rsidRPr="006E7024">
        <w:rPr>
          <w:b/>
          <w:sz w:val="28"/>
          <w:szCs w:val="28"/>
          <w:u w:val="single"/>
        </w:rPr>
        <w:t xml:space="preserve">ложное </w:t>
      </w:r>
      <w:r w:rsidRPr="006E7024">
        <w:rPr>
          <w:b/>
          <w:sz w:val="28"/>
          <w:szCs w:val="28"/>
        </w:rPr>
        <w:t>утверждение):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1) соблюдать </w:t>
      </w:r>
      <w:hyperlink r:id="rId10" w:history="1">
        <w:r w:rsidRPr="006E7024">
          <w:rPr>
            <w:sz w:val="28"/>
            <w:szCs w:val="28"/>
          </w:rPr>
          <w:t>Конституцию</w:t>
        </w:r>
      </w:hyperlink>
      <w:r w:rsidRPr="006E7024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образования и иные муниципальные правовые акты и обеспечивать их исполнение.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исполнять должностные обязанности в соответствии с должностной инструкцией и своим внутренним убеждением.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соблюдать установленные в органе местного самоуправления правила внутреннего трудового распорядка, должностную инструкцию, порядок работы со служебной информацией.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29. Распространяется ли на муниципального служащего законодательство о государственной тайне?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нет.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возможно, точно не знаю.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3) муниципальный служащий обязан не разглашать </w:t>
      </w:r>
      <w:hyperlink r:id="rId11" w:history="1">
        <w:r w:rsidRPr="006E7024">
          <w:rPr>
            <w:sz w:val="28"/>
            <w:szCs w:val="28"/>
          </w:rPr>
          <w:t>сведения</w:t>
        </w:r>
      </w:hyperlink>
      <w:r w:rsidRPr="006E7024">
        <w:rPr>
          <w:sz w:val="28"/>
          <w:szCs w:val="28"/>
        </w:rPr>
        <w:t>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30. Является ли отказ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 основанием для отказа в поступлении на муниципальную службу или увольнением с муниципальной службы?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 xml:space="preserve">31. Верно ли утверждение: «Гражданин может быть принят на муниципальную службу, а муниципальный служащий не может находиться на </w:t>
      </w:r>
      <w:r w:rsidRPr="006E7024">
        <w:rPr>
          <w:b/>
          <w:sz w:val="28"/>
          <w:szCs w:val="28"/>
        </w:rPr>
        <w:lastRenderedPageBreak/>
        <w:t>муниципальной службе в случае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другому»?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32. Гражданин не может быть принят на муниципальную службу после достижения им возраста: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предельного возраста не существует.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45 лет.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72 года.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65 лет.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33. В праве ли муниципальный служащий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 и его руководителя, если это не входит в его должностные обязанности?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34. В праве ли муниципальный служащий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нет.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bCs/>
          <w:sz w:val="28"/>
          <w:szCs w:val="28"/>
        </w:rPr>
      </w:pPr>
      <w:r w:rsidRPr="006E7024">
        <w:rPr>
          <w:b/>
          <w:sz w:val="28"/>
          <w:szCs w:val="28"/>
        </w:rPr>
        <w:t xml:space="preserve">35. Верно ли утверждение: «Муниципальный служащий не может </w:t>
      </w:r>
      <w:r w:rsidRPr="006E7024">
        <w:rPr>
          <w:b/>
          <w:bCs/>
          <w:sz w:val="28"/>
          <w:szCs w:val="28"/>
        </w:rPr>
        <w:t>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законами»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нет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b/>
          <w:sz w:val="28"/>
          <w:szCs w:val="28"/>
        </w:rPr>
      </w:pPr>
      <w:r w:rsidRPr="006E7024">
        <w:rPr>
          <w:b/>
          <w:sz w:val="28"/>
          <w:szCs w:val="28"/>
        </w:rPr>
        <w:t>36. Что понимается под конфликтом интересов?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личная заинтересованность.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 xml:space="preserve">2)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</w:t>
      </w:r>
      <w:r w:rsidRPr="006E7024">
        <w:rPr>
          <w:sz w:val="28"/>
          <w:szCs w:val="28"/>
        </w:rPr>
        <w:lastRenderedPageBreak/>
        <w:t>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ситуация, при которой личная заинтересованность лица, замещающего должность,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>37. Может ли представитель нанимателя по итогам аттестации принять решение о понижении муниципального служащего в должности?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1) нет, не может;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2) да, может;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может, только с согласия муниципального служащего.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38. С какой целью проводится аттестация муниципальных служащих?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с целью проверки соответствия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с целью определения соответствия муниципальных служащих замещаемым должностям муниципальной службы.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с целью урегулирования оплаты труда муниципальных служащих.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с целью присвоения квалификационных разрядов муниципальным служащим.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39. Должность муниципальной службы – это…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наделенная исполнительно-распорядительными полномочиями должность по решению вопросов местного значения и (или) по организации деятельности органа местного самоуправления.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должность представительного органа муниципального образования, муниципального района, городского округа или внутригородской территории города федерального значения.</w:t>
      </w:r>
    </w:p>
    <w:p w:rsidR="008B3546" w:rsidRPr="006E7024" w:rsidRDefault="008B3546" w:rsidP="008B3546">
      <w:pPr>
        <w:ind w:firstLine="720"/>
        <w:contextualSpacing/>
        <w:jc w:val="both"/>
        <w:rPr>
          <w:bCs/>
          <w:sz w:val="28"/>
          <w:szCs w:val="28"/>
        </w:rPr>
      </w:pPr>
      <w:r w:rsidRPr="006E7024">
        <w:rPr>
          <w:sz w:val="28"/>
          <w:szCs w:val="28"/>
        </w:rPr>
        <w:t xml:space="preserve">3) </w:t>
      </w:r>
      <w:r w:rsidRPr="006E7024">
        <w:rPr>
          <w:bCs/>
          <w:sz w:val="28"/>
          <w:szCs w:val="28"/>
        </w:rPr>
        <w:t>должность в органе местного самоуправления, который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должность в органе местного самоуправлении, наделенная представительно-распорядительными полномочиями по решению вопросов местного значения и (или) по организации деятельности данного органа муниципального образования.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40. Муниципальный служащий – это…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lastRenderedPageBreak/>
        <w:t>1)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 за денежное содержание, выплачиваемое за счет средств местного бюджета.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гражданин, наделенный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лицо, исполняющие обязанности по техническому обеспечению деятельности органов местного самоуправления, избирательных комиссий муниципальных образований за денежное содержание, выплачиваемое за счет средств местного бюджета.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гражданин, входящий в состав органа местного самоуправления, сформированного на муниципальных выборах (за исключением представительного органа муниципального образования).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41. В какой срок муниципальный служащий ежегодно обязан предоставлять сведения о доходах, об имуществе и обязательствах имущественного характера?</w:t>
      </w:r>
    </w:p>
    <w:p w:rsidR="008B3546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1) не позднее 30 апреля года, следующего за отчетным.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>
        <w:rPr>
          <w:rStyle w:val="a3"/>
          <w:b w:val="0"/>
          <w:color w:val="333333"/>
          <w:sz w:val="28"/>
          <w:szCs w:val="28"/>
          <w:shd w:val="clear" w:color="auto" w:fill="FFFFFF"/>
        </w:rPr>
        <w:t>с</w:t>
      </w:r>
      <w:r w:rsidRPr="005D57A8">
        <w:rPr>
          <w:rStyle w:val="a3"/>
          <w:b w:val="0"/>
          <w:color w:val="333333"/>
          <w:sz w:val="28"/>
          <w:szCs w:val="28"/>
          <w:shd w:val="clear" w:color="auto" w:fill="FFFFFF"/>
        </w:rPr>
        <w:t xml:space="preserve"> 1 января 2026 года муниципальные служащие не обязаны ежегодно предоставлять сведения о доходах, об имуществе и обязательствах имущественного характера</w:t>
      </w:r>
      <w:r w:rsidRPr="006E7024">
        <w:rPr>
          <w:sz w:val="28"/>
          <w:szCs w:val="28"/>
        </w:rPr>
        <w:t>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не позднее 01 марта года, следующего за отчетным;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4) не позднее 01 апреля года, следующего за отчетным;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42. На что муниципальный служащий не имеет право?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замещать должность муниципальной службы в случае избрания или назначения на муниципальную должность.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на защиту своих персональных данных.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на пенсионное обеспечение.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на участие по своей инициативе в конкурсе на замещение вакантной должности муниципальной службы.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43. Основной отпуск муниципальных служащих составляет: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1) 35 календарных дней.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2) 28 календарных дней.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30 календарных дней.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4) 40 календарных дней.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b/>
          <w:sz w:val="28"/>
          <w:szCs w:val="28"/>
        </w:rPr>
        <w:t>44. Классные чины муниципальных служащих указывают на…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а) соответствие муниципальных служащих занимаемой должности.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б) на необходимость присвоения квалификационного разряда муниципальным служащим.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lastRenderedPageBreak/>
        <w:t xml:space="preserve">в) </w:t>
      </w:r>
      <w:r w:rsidRPr="006E7024">
        <w:rPr>
          <w:bCs/>
          <w:sz w:val="28"/>
          <w:szCs w:val="28"/>
        </w:rPr>
        <w:t>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</w:t>
      </w:r>
      <w:r w:rsidRPr="006E7024">
        <w:rPr>
          <w:sz w:val="28"/>
          <w:szCs w:val="28"/>
        </w:rPr>
        <w:t>ы.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г) на правовой статус муниципального служащего.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>45. Установленный законом срок для рассмотрения письменных обращений граждан в органы местного самоуправления или к должностному лицу составляет: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1) 15 дней;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2) 20 дней;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3) 30 дней;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  <w:r w:rsidRPr="006E7024">
        <w:rPr>
          <w:sz w:val="28"/>
          <w:szCs w:val="28"/>
        </w:rPr>
        <w:t>4) 45 дней.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>46. Структура Администрации муниципального образования утверждается правовым актом: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главы Администрации муниципального образования;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главы муниципального образования;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представительного органа муниципального образования;</w:t>
      </w:r>
    </w:p>
    <w:p w:rsidR="008B3546" w:rsidRPr="006E7024" w:rsidRDefault="008B3546" w:rsidP="008B3546">
      <w:pPr>
        <w:ind w:firstLine="720"/>
        <w:contextualSpacing/>
        <w:jc w:val="both"/>
        <w:rPr>
          <w:b/>
          <w:bCs/>
          <w:sz w:val="28"/>
          <w:szCs w:val="28"/>
        </w:rPr>
      </w:pPr>
      <w:r w:rsidRPr="006E7024">
        <w:rPr>
          <w:sz w:val="28"/>
          <w:szCs w:val="28"/>
        </w:rPr>
        <w:t>4) высшего должностного лица субъекта Российской Федерации.</w:t>
      </w:r>
    </w:p>
    <w:p w:rsidR="008B3546" w:rsidRPr="006E7024" w:rsidRDefault="008B3546" w:rsidP="008B3546">
      <w:pPr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>47. Кем утверждается Национальный план противодействия коррупции?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Правительством Российской Федерации;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Советом при Президенте Российской Федерации по противодействию коррупции;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Президентом Российской Федерации;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4) представительным органом местного самоуправления.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rStyle w:val="FontStyle20"/>
          <w:sz w:val="28"/>
          <w:szCs w:val="28"/>
        </w:rPr>
      </w:pPr>
      <w:r w:rsidRPr="006E7024">
        <w:rPr>
          <w:b/>
          <w:sz w:val="28"/>
          <w:szCs w:val="28"/>
        </w:rPr>
        <w:t>48. Раскройте понятие термина «коррупция».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rStyle w:val="FontStyle20"/>
          <w:sz w:val="28"/>
          <w:szCs w:val="28"/>
        </w:rPr>
        <w:t xml:space="preserve">1) </w:t>
      </w:r>
      <w:r w:rsidRPr="006E7024">
        <w:rPr>
          <w:sz w:val="28"/>
          <w:szCs w:val="28"/>
          <w:shd w:val="clear" w:color="auto" w:fill="FFFFFF"/>
        </w:rPr>
        <w:t>злоупотребление должностным лицом служебным положением, получение или дача взятки, коммерческий подкуп или иное неправомерное использование гражданином своего статуса, противоречащее интересам страны и общества;</w:t>
      </w:r>
    </w:p>
    <w:p w:rsidR="008B3546" w:rsidRPr="006E7024" w:rsidRDefault="008B3546" w:rsidP="008B3546">
      <w:pPr>
        <w:ind w:firstLine="709"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  <w:shd w:val="clear" w:color="auto" w:fill="FFFFFF"/>
        </w:rPr>
      </w:pPr>
      <w:r w:rsidRPr="006E7024">
        <w:rPr>
          <w:sz w:val="28"/>
          <w:szCs w:val="28"/>
          <w:shd w:val="clear" w:color="auto" w:fill="FFFFFF"/>
        </w:rPr>
        <w:t>3) термин, обозначающий использование должностным лицом своих</w:t>
      </w:r>
      <w:r w:rsidRPr="006E7024">
        <w:rPr>
          <w:rStyle w:val="apple-converted-space"/>
          <w:sz w:val="28"/>
          <w:szCs w:val="28"/>
          <w:shd w:val="clear" w:color="auto" w:fill="FFFFFF"/>
        </w:rPr>
        <w:t> </w:t>
      </w:r>
      <w:r w:rsidRPr="006E7024">
        <w:rPr>
          <w:sz w:val="28"/>
          <w:szCs w:val="28"/>
          <w:shd w:val="clear" w:color="auto" w:fill="FFFFFF"/>
        </w:rPr>
        <w:t>властных</w:t>
      </w:r>
      <w:r w:rsidRPr="006E7024">
        <w:rPr>
          <w:rStyle w:val="apple-converted-space"/>
          <w:sz w:val="28"/>
          <w:szCs w:val="28"/>
          <w:shd w:val="clear" w:color="auto" w:fill="FFFFFF"/>
        </w:rPr>
        <w:t> </w:t>
      </w:r>
      <w:r w:rsidRPr="006E7024">
        <w:rPr>
          <w:sz w:val="28"/>
          <w:szCs w:val="28"/>
          <w:shd w:val="clear" w:color="auto" w:fill="FFFFFF"/>
        </w:rPr>
        <w:t>полномочий и доверенных ему</w:t>
      </w:r>
      <w:r w:rsidRPr="006E7024">
        <w:rPr>
          <w:rStyle w:val="apple-converted-space"/>
          <w:sz w:val="28"/>
          <w:szCs w:val="28"/>
          <w:shd w:val="clear" w:color="auto" w:fill="FFFFFF"/>
        </w:rPr>
        <w:t> </w:t>
      </w:r>
      <w:r w:rsidRPr="006E7024">
        <w:rPr>
          <w:sz w:val="28"/>
          <w:szCs w:val="28"/>
          <w:shd w:val="clear" w:color="auto" w:fill="FFFFFF"/>
        </w:rPr>
        <w:t>прав, а также связанных с этим официальным статусом авторитета, возможностей, связей в целях личной выгоды, противоречащее</w:t>
      </w:r>
      <w:r w:rsidRPr="006E7024">
        <w:rPr>
          <w:rStyle w:val="apple-converted-space"/>
          <w:sz w:val="28"/>
          <w:szCs w:val="28"/>
          <w:shd w:val="clear" w:color="auto" w:fill="FFFFFF"/>
        </w:rPr>
        <w:t> </w:t>
      </w:r>
      <w:r w:rsidRPr="006E7024">
        <w:rPr>
          <w:sz w:val="28"/>
          <w:szCs w:val="28"/>
          <w:shd w:val="clear" w:color="auto" w:fill="FFFFFF"/>
        </w:rPr>
        <w:t>законодательству</w:t>
      </w:r>
      <w:r w:rsidRPr="006E7024">
        <w:rPr>
          <w:rStyle w:val="apple-converted-space"/>
          <w:sz w:val="28"/>
          <w:szCs w:val="28"/>
          <w:shd w:val="clear" w:color="auto" w:fill="FFFFFF"/>
        </w:rPr>
        <w:t> </w:t>
      </w:r>
      <w:r w:rsidRPr="006E7024">
        <w:rPr>
          <w:sz w:val="28"/>
          <w:szCs w:val="28"/>
          <w:shd w:val="clear" w:color="auto" w:fill="FFFFFF"/>
        </w:rPr>
        <w:t>и моральным</w:t>
      </w:r>
      <w:r w:rsidRPr="006E7024">
        <w:rPr>
          <w:rStyle w:val="apple-converted-space"/>
          <w:sz w:val="28"/>
          <w:szCs w:val="28"/>
          <w:shd w:val="clear" w:color="auto" w:fill="FFFFFF"/>
        </w:rPr>
        <w:t> </w:t>
      </w:r>
      <w:r w:rsidRPr="006E7024">
        <w:rPr>
          <w:sz w:val="28"/>
          <w:szCs w:val="28"/>
          <w:shd w:val="clear" w:color="auto" w:fill="FFFFFF"/>
        </w:rPr>
        <w:t>установкам;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bookmarkStart w:id="1" w:name="Par0"/>
      <w:bookmarkEnd w:id="1"/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lastRenderedPageBreak/>
        <w:t>49. В каком году принят Федеральный закон «О противодействии коррупции»?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2002;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2008;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2007.</w:t>
      </w:r>
    </w:p>
    <w:p w:rsidR="008B3546" w:rsidRPr="006E7024" w:rsidRDefault="008B3546" w:rsidP="008B3546">
      <w:pPr>
        <w:ind w:firstLine="720"/>
        <w:contextualSpacing/>
        <w:rPr>
          <w:sz w:val="28"/>
          <w:szCs w:val="28"/>
        </w:rPr>
      </w:pP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b/>
          <w:sz w:val="28"/>
          <w:szCs w:val="28"/>
        </w:rPr>
        <w:t>50. Раскройте понятие термина «противодействие коррупции»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1) деятельность должностных лиц по минимизации и (или) ликвидации последствий коррупционных правонарушений;</w:t>
      </w:r>
    </w:p>
    <w:p w:rsidR="008B3546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2) борьба с коррупцией;</w:t>
      </w:r>
    </w:p>
    <w:p w:rsidR="008B3546" w:rsidRPr="006E7024" w:rsidRDefault="008B3546" w:rsidP="008B3546">
      <w:pPr>
        <w:ind w:firstLine="720"/>
        <w:contextualSpacing/>
        <w:jc w:val="both"/>
        <w:rPr>
          <w:sz w:val="28"/>
          <w:szCs w:val="28"/>
        </w:rPr>
      </w:pPr>
      <w:r w:rsidRPr="006E7024">
        <w:rPr>
          <w:sz w:val="28"/>
          <w:szCs w:val="28"/>
        </w:rPr>
        <w:t>3)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 по предупреждению коррупции, в том числе по выявлению и последующему устранению причин коррупции (профилактика коррупции); по выявлению, предупреждению, пресечению, раскрытию и расследованию коррупционных правонарушений (борьба с коррупцией); по минимизации и (или) ликвидации последствий коррупционных правонарушений</w:t>
      </w:r>
    </w:p>
    <w:p w:rsidR="008B3546" w:rsidRDefault="008B3546" w:rsidP="008B3546">
      <w:pPr>
        <w:tabs>
          <w:tab w:val="left" w:pos="7830"/>
        </w:tabs>
        <w:jc w:val="both"/>
        <w:rPr>
          <w:sz w:val="16"/>
          <w:szCs w:val="16"/>
        </w:rPr>
      </w:pPr>
    </w:p>
    <w:p w:rsidR="005E5343" w:rsidRDefault="008B3546" w:rsidP="008B3546"/>
    <w:sectPr w:rsidR="005E5343" w:rsidSect="008B354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F47"/>
    <w:rsid w:val="000D23C1"/>
    <w:rsid w:val="008B3546"/>
    <w:rsid w:val="00AC7F47"/>
    <w:rsid w:val="00A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C90F1-7D07-431A-86E2-51B8674A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8B3546"/>
    <w:rPr>
      <w:rFonts w:ascii="Times New Roman" w:hAnsi="Times New Roman"/>
      <w:sz w:val="16"/>
    </w:rPr>
  </w:style>
  <w:style w:type="character" w:customStyle="1" w:styleId="apple-converted-space">
    <w:name w:val="apple-converted-space"/>
    <w:rsid w:val="008B3546"/>
  </w:style>
  <w:style w:type="character" w:styleId="a3">
    <w:name w:val="Strong"/>
    <w:uiPriority w:val="22"/>
    <w:qFormat/>
    <w:rsid w:val="008B35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114&amp;dst=10087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113&amp;dst=10004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93980" TargetMode="External"/><Relationship Id="rId5" Type="http://schemas.openxmlformats.org/officeDocument/2006/relationships/hyperlink" Target="https://login.consultant.ru/link/?req=doc&amp;base=LAW&amp;n=460645&amp;dst=100013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hyperlink" Target="https://login.consultant.ru/link/?req=doc&amp;base=LAW&amp;n=27571&amp;dst=100019" TargetMode="External"/><Relationship Id="rId9" Type="http://schemas.openxmlformats.org/officeDocument/2006/relationships/hyperlink" Target="https://login.consultant.ru/link/?req=doc&amp;base=LAW&amp;n=483114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3514</Words>
  <Characters>20035</Characters>
  <Application>Microsoft Office Word</Application>
  <DocSecurity>0</DocSecurity>
  <Lines>166</Lines>
  <Paragraphs>47</Paragraphs>
  <ScaleCrop>false</ScaleCrop>
  <Company>sborka</Company>
  <LinksUpToDate>false</LinksUpToDate>
  <CharactersWithSpaces>23502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Александровна Еремкина</dc:creator>
  <cp:keywords/>
  <dc:description/>
  <cp:lastModifiedBy>Лидия Александровна Еремкина</cp:lastModifiedBy>
  <cp:revision>2</cp:revision>
  <dcterms:created xsi:type="dcterms:W3CDTF">2026-10-22T07:41:00Z</dcterms:created>
  <dcterms:modified xsi:type="dcterms:W3CDTF">2026-10-22T07:43:00Z</dcterms:modified>
</cp:coreProperties>
</file>