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78" w:rsidRDefault="00943378" w:rsidP="00943378">
      <w:pPr>
        <w:jc w:val="right"/>
        <w:rPr>
          <w:sz w:val="24"/>
          <w:szCs w:val="24"/>
        </w:rPr>
      </w:pPr>
    </w:p>
    <w:p w:rsidR="00943378" w:rsidRPr="00943378" w:rsidRDefault="00943378" w:rsidP="00943378">
      <w:pPr>
        <w:spacing w:after="0" w:line="240" w:lineRule="auto"/>
        <w:ind w:right="-185"/>
        <w:jc w:val="center"/>
        <w:rPr>
          <w:rFonts w:eastAsia="Times New Roman" w:cs="Times New Roman"/>
          <w:color w:val="000000"/>
          <w:spacing w:val="-1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647700" cy="685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378" w:rsidRPr="00943378" w:rsidRDefault="00943378" w:rsidP="00943378">
      <w:pPr>
        <w:shd w:val="clear" w:color="auto" w:fill="FFFFFF"/>
        <w:spacing w:after="0" w:line="317" w:lineRule="exact"/>
        <w:ind w:left="317"/>
        <w:jc w:val="center"/>
        <w:rPr>
          <w:rFonts w:eastAsia="Times New Roman" w:cs="Times New Roman"/>
          <w:szCs w:val="28"/>
          <w:lang w:eastAsia="ru-RU"/>
        </w:rPr>
      </w:pPr>
      <w:r w:rsidRPr="00943378">
        <w:rPr>
          <w:rFonts w:eastAsia="Times New Roman" w:cs="Times New Roman"/>
          <w:color w:val="000000"/>
          <w:spacing w:val="-1"/>
          <w:szCs w:val="28"/>
          <w:lang w:eastAsia="ru-RU"/>
        </w:rPr>
        <w:t>ОТДЕЛ ОБРАЗОВАНИЯ</w:t>
      </w:r>
    </w:p>
    <w:p w:rsidR="00943378" w:rsidRPr="00943378" w:rsidRDefault="00943378" w:rsidP="00943378">
      <w:pPr>
        <w:shd w:val="clear" w:color="auto" w:fill="FFFFFF"/>
        <w:spacing w:after="0" w:line="317" w:lineRule="exact"/>
        <w:ind w:left="302"/>
        <w:jc w:val="center"/>
        <w:rPr>
          <w:rFonts w:eastAsia="Times New Roman" w:cs="Times New Roman"/>
          <w:szCs w:val="28"/>
          <w:lang w:eastAsia="ru-RU"/>
        </w:rPr>
      </w:pPr>
      <w:r w:rsidRPr="00943378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АДМИНИСТРАЦИИ </w:t>
      </w:r>
      <w:proofErr w:type="gramStart"/>
      <w:r w:rsidRPr="00943378">
        <w:rPr>
          <w:rFonts w:eastAsia="Times New Roman" w:cs="Times New Roman"/>
          <w:color w:val="000000"/>
          <w:spacing w:val="2"/>
          <w:szCs w:val="28"/>
          <w:lang w:eastAsia="ru-RU"/>
        </w:rPr>
        <w:t>МУНИЦИПАЛЬНОГО</w:t>
      </w:r>
      <w:proofErr w:type="gramEnd"/>
    </w:p>
    <w:p w:rsidR="00943378" w:rsidRPr="00943378" w:rsidRDefault="00943378" w:rsidP="00943378">
      <w:pPr>
        <w:shd w:val="clear" w:color="auto" w:fill="FFFFFF"/>
        <w:spacing w:after="0" w:line="317" w:lineRule="exact"/>
        <w:ind w:left="307"/>
        <w:jc w:val="center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943378">
        <w:rPr>
          <w:rFonts w:eastAsia="Times New Roman" w:cs="Times New Roman"/>
          <w:color w:val="000000"/>
          <w:spacing w:val="-1"/>
          <w:szCs w:val="28"/>
          <w:lang w:eastAsia="ru-RU"/>
        </w:rPr>
        <w:t>ОБРАЗОВАНИЯ «ДУХОВЩИНСКИЙ РАЙОН»</w:t>
      </w:r>
    </w:p>
    <w:p w:rsidR="00943378" w:rsidRPr="00943378" w:rsidRDefault="00943378" w:rsidP="00943378">
      <w:pPr>
        <w:shd w:val="clear" w:color="auto" w:fill="FFFFFF"/>
        <w:spacing w:after="0" w:line="317" w:lineRule="exact"/>
        <w:ind w:left="307"/>
        <w:jc w:val="center"/>
        <w:rPr>
          <w:rFonts w:eastAsia="Times New Roman" w:cs="Times New Roman"/>
          <w:szCs w:val="28"/>
          <w:lang w:eastAsia="ru-RU"/>
        </w:rPr>
      </w:pPr>
      <w:r w:rsidRPr="00943378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СМОЛЕНСКОЙ ОБЛАСТИ</w:t>
      </w:r>
    </w:p>
    <w:p w:rsidR="00943378" w:rsidRPr="00943378" w:rsidRDefault="00943378" w:rsidP="00943378">
      <w:pPr>
        <w:shd w:val="clear" w:color="auto" w:fill="FFFFFF"/>
        <w:tabs>
          <w:tab w:val="left" w:pos="720"/>
          <w:tab w:val="left" w:pos="6792"/>
        </w:tabs>
        <w:spacing w:before="317" w:after="0" w:line="240" w:lineRule="auto"/>
        <w:ind w:left="3677"/>
        <w:rPr>
          <w:rFonts w:eastAsia="Times New Roman" w:cs="Times New Roman"/>
          <w:szCs w:val="28"/>
          <w:lang w:eastAsia="ru-RU"/>
        </w:rPr>
      </w:pPr>
      <w:r w:rsidRPr="00943378">
        <w:rPr>
          <w:rFonts w:eastAsia="Times New Roman" w:cs="Times New Roman"/>
          <w:color w:val="000000"/>
          <w:spacing w:val="-6"/>
          <w:szCs w:val="28"/>
          <w:lang w:eastAsia="ru-RU"/>
        </w:rPr>
        <w:t xml:space="preserve">        ПРИКАЗ</w:t>
      </w:r>
    </w:p>
    <w:p w:rsidR="00943378" w:rsidRPr="002B1056" w:rsidRDefault="00943378" w:rsidP="002B1056">
      <w:pPr>
        <w:shd w:val="clear" w:color="auto" w:fill="FFFFFF"/>
        <w:tabs>
          <w:tab w:val="left" w:pos="6787"/>
        </w:tabs>
        <w:spacing w:before="312" w:after="0" w:line="240" w:lineRule="auto"/>
        <w:ind w:left="38"/>
        <w:rPr>
          <w:rFonts w:eastAsia="Times New Roman" w:cs="Times New Roman"/>
          <w:spacing w:val="-6"/>
          <w:szCs w:val="28"/>
          <w:lang w:eastAsia="ru-RU"/>
        </w:rPr>
      </w:pPr>
      <w:r w:rsidRPr="00943378">
        <w:rPr>
          <w:rFonts w:eastAsia="Times New Roman" w:cs="Times New Roman"/>
          <w:spacing w:val="-6"/>
          <w:szCs w:val="28"/>
          <w:lang w:eastAsia="ru-RU"/>
        </w:rPr>
        <w:t>«</w:t>
      </w:r>
      <w:r w:rsidR="002B1056">
        <w:rPr>
          <w:rFonts w:eastAsia="Times New Roman" w:cs="Times New Roman"/>
          <w:spacing w:val="-6"/>
          <w:szCs w:val="28"/>
          <w:lang w:eastAsia="ru-RU"/>
        </w:rPr>
        <w:t>1</w:t>
      </w:r>
      <w:r w:rsidR="002B1056" w:rsidRPr="002B1056">
        <w:rPr>
          <w:rFonts w:eastAsia="Times New Roman" w:cs="Times New Roman"/>
          <w:spacing w:val="-6"/>
          <w:szCs w:val="28"/>
          <w:lang w:eastAsia="ru-RU"/>
        </w:rPr>
        <w:t>8</w:t>
      </w:r>
      <w:r w:rsidRPr="00943378">
        <w:rPr>
          <w:rFonts w:eastAsia="Times New Roman" w:cs="Times New Roman"/>
          <w:spacing w:val="-6"/>
          <w:szCs w:val="28"/>
          <w:lang w:eastAsia="ru-RU"/>
        </w:rPr>
        <w:t xml:space="preserve">»      </w:t>
      </w:r>
      <w:r w:rsidR="002B1056" w:rsidRPr="002B1056">
        <w:rPr>
          <w:rFonts w:eastAsia="Times New Roman" w:cs="Times New Roman"/>
          <w:spacing w:val="-6"/>
          <w:szCs w:val="28"/>
          <w:lang w:eastAsia="ru-RU"/>
        </w:rPr>
        <w:t>ноября</w:t>
      </w:r>
      <w:r w:rsidRPr="00943378">
        <w:rPr>
          <w:rFonts w:eastAsia="Times New Roman" w:cs="Times New Roman"/>
          <w:spacing w:val="-6"/>
          <w:szCs w:val="28"/>
          <w:lang w:eastAsia="ru-RU"/>
        </w:rPr>
        <w:t xml:space="preserve">     2019                                                                          №  </w:t>
      </w:r>
      <w:r w:rsidR="002B1056" w:rsidRPr="002B1056">
        <w:rPr>
          <w:rFonts w:eastAsia="Times New Roman" w:cs="Times New Roman"/>
          <w:spacing w:val="-6"/>
          <w:szCs w:val="28"/>
          <w:lang w:eastAsia="ru-RU"/>
        </w:rPr>
        <w:t>94</w:t>
      </w:r>
    </w:p>
    <w:p w:rsidR="002B1056" w:rsidRPr="00943378" w:rsidRDefault="002B1056" w:rsidP="002B1056">
      <w:pPr>
        <w:shd w:val="clear" w:color="auto" w:fill="FFFFFF"/>
        <w:tabs>
          <w:tab w:val="left" w:pos="6787"/>
        </w:tabs>
        <w:spacing w:before="312" w:after="0" w:line="240" w:lineRule="auto"/>
        <w:ind w:left="38"/>
        <w:rPr>
          <w:rFonts w:eastAsia="Times New Roman" w:cs="Times New Roman"/>
          <w:szCs w:val="28"/>
          <w:lang w:eastAsia="ru-RU"/>
        </w:rPr>
      </w:pPr>
    </w:p>
    <w:p w:rsidR="00943378" w:rsidRPr="00943378" w:rsidRDefault="00943378" w:rsidP="00943378">
      <w:pPr>
        <w:spacing w:after="0" w:line="240" w:lineRule="auto"/>
        <w:ind w:right="5244"/>
        <w:rPr>
          <w:rFonts w:eastAsia="Calibri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 организации сопровождения школ с низкими результатами обучения в 2019-2020 учебном году</w:t>
      </w:r>
    </w:p>
    <w:p w:rsidR="00943378" w:rsidRPr="00943378" w:rsidRDefault="00943378" w:rsidP="00943378">
      <w:pPr>
        <w:spacing w:after="0" w:line="240" w:lineRule="auto"/>
        <w:jc w:val="both"/>
        <w:rPr>
          <w:rFonts w:eastAsia="Calibri" w:cs="Times New Roman"/>
          <w:bCs/>
          <w:szCs w:val="28"/>
          <w:lang w:eastAsia="ru-RU"/>
        </w:rPr>
      </w:pPr>
    </w:p>
    <w:p w:rsidR="00943378" w:rsidRPr="00943378" w:rsidRDefault="00943378" w:rsidP="00943378">
      <w:pPr>
        <w:spacing w:after="0" w:line="240" w:lineRule="auto"/>
        <w:jc w:val="both"/>
        <w:rPr>
          <w:rFonts w:eastAsia="Calibri" w:cs="Times New Roman"/>
          <w:bCs/>
          <w:szCs w:val="28"/>
          <w:lang w:eastAsia="ru-RU"/>
        </w:rPr>
      </w:pPr>
      <w:r w:rsidRPr="00943378">
        <w:rPr>
          <w:rFonts w:eastAsia="Calibri" w:cs="Times New Roman"/>
          <w:bCs/>
          <w:szCs w:val="28"/>
          <w:lang w:eastAsia="ru-RU"/>
        </w:rPr>
        <w:tab/>
      </w:r>
      <w:r>
        <w:rPr>
          <w:rFonts w:eastAsia="Calibri" w:cs="Times New Roman"/>
          <w:bCs/>
          <w:szCs w:val="28"/>
          <w:lang w:eastAsia="ru-RU"/>
        </w:rPr>
        <w:t>Во исполнение письма Федеральной службы по надзору в сфере образования и науки от 25.07.2019 № 10-58-504/10-2870, Приказа Департамента Смоленской области по образованию и науке от 11.10.2019 №863-ОД и с целью организации поддержки школ с низкими</w:t>
      </w:r>
      <w:r w:rsidR="0059054F">
        <w:rPr>
          <w:rFonts w:eastAsia="Calibri" w:cs="Times New Roman"/>
          <w:bCs/>
          <w:szCs w:val="28"/>
          <w:lang w:eastAsia="ru-RU"/>
        </w:rPr>
        <w:t xml:space="preserve"> результатами обучения</w:t>
      </w:r>
    </w:p>
    <w:p w:rsidR="00943378" w:rsidRPr="00943378" w:rsidRDefault="00943378" w:rsidP="00943378">
      <w:pPr>
        <w:tabs>
          <w:tab w:val="left" w:pos="9639"/>
        </w:tabs>
        <w:spacing w:after="0" w:line="240" w:lineRule="auto"/>
        <w:ind w:right="-2" w:firstLine="709"/>
        <w:jc w:val="both"/>
        <w:rPr>
          <w:rFonts w:eastAsia="Times New Roman" w:cs="Times New Roman"/>
          <w:szCs w:val="28"/>
          <w:lang w:eastAsia="ru-RU"/>
        </w:rPr>
      </w:pPr>
    </w:p>
    <w:p w:rsidR="00943378" w:rsidRPr="00943378" w:rsidRDefault="00943378" w:rsidP="00943378">
      <w:pPr>
        <w:spacing w:after="0" w:line="240" w:lineRule="auto"/>
        <w:ind w:right="566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43378">
        <w:rPr>
          <w:rFonts w:eastAsia="Times New Roman" w:cs="Times New Roman"/>
          <w:bCs/>
          <w:szCs w:val="28"/>
          <w:lang w:eastAsia="ru-RU"/>
        </w:rPr>
        <w:t xml:space="preserve"> ПРИКАЗЫВАЮ:</w:t>
      </w:r>
    </w:p>
    <w:p w:rsidR="00943378" w:rsidRPr="00943378" w:rsidRDefault="00943378" w:rsidP="00943378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59054F" w:rsidRDefault="00943378" w:rsidP="00943378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43378">
        <w:rPr>
          <w:rFonts w:eastAsia="Times New Roman" w:cs="Times New Roman"/>
          <w:szCs w:val="28"/>
          <w:lang w:eastAsia="ru-RU"/>
        </w:rPr>
        <w:t xml:space="preserve">1. </w:t>
      </w:r>
      <w:r w:rsidR="0059054F">
        <w:rPr>
          <w:rFonts w:eastAsia="Times New Roman" w:cs="Times New Roman"/>
          <w:szCs w:val="28"/>
          <w:lang w:eastAsia="ru-RU"/>
        </w:rPr>
        <w:t>Утвердить список школ со стабильно низкими результатами обучения /Приложение 1/.</w:t>
      </w:r>
    </w:p>
    <w:p w:rsidR="00943378" w:rsidRPr="00943378" w:rsidRDefault="0059054F" w:rsidP="00943378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Утвердить план по сопровождению школ со стабильно низкими результатами обучения /Приложение 2/. </w:t>
      </w:r>
    </w:p>
    <w:p w:rsidR="00943378" w:rsidRPr="00943378" w:rsidRDefault="0059054F" w:rsidP="00943378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943378" w:rsidRPr="00943378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="00943378" w:rsidRPr="0094337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="00943378" w:rsidRPr="00943378">
        <w:rPr>
          <w:rFonts w:eastAsia="Times New Roman" w:cs="Times New Roman"/>
          <w:szCs w:val="28"/>
          <w:lang w:eastAsia="ru-RU"/>
        </w:rPr>
        <w:t xml:space="preserve"> исполнением настоящего приказа оставляю за собой.</w:t>
      </w:r>
    </w:p>
    <w:p w:rsidR="00943378" w:rsidRPr="00943378" w:rsidRDefault="00943378" w:rsidP="0094337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43378" w:rsidRPr="00943378" w:rsidRDefault="00943378" w:rsidP="00943378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943378" w:rsidRPr="00943378" w:rsidRDefault="00943378" w:rsidP="00943378">
      <w:pPr>
        <w:spacing w:after="0" w:line="240" w:lineRule="auto"/>
        <w:ind w:right="-2"/>
        <w:jc w:val="both"/>
        <w:rPr>
          <w:rFonts w:eastAsia="Times New Roman" w:cs="Times New Roman"/>
          <w:szCs w:val="28"/>
          <w:lang w:eastAsia="ru-RU"/>
        </w:rPr>
      </w:pPr>
      <w:r w:rsidRPr="00943378">
        <w:rPr>
          <w:rFonts w:eastAsia="Times New Roman" w:cs="Times New Roman"/>
          <w:szCs w:val="28"/>
          <w:lang w:eastAsia="ru-RU"/>
        </w:rPr>
        <w:t xml:space="preserve">        </w:t>
      </w:r>
    </w:p>
    <w:p w:rsidR="00943378" w:rsidRPr="00943378" w:rsidRDefault="00943378" w:rsidP="00943378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</w:p>
    <w:p w:rsidR="00943378" w:rsidRPr="00943378" w:rsidRDefault="00943378" w:rsidP="0094337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43378">
        <w:rPr>
          <w:rFonts w:eastAsia="Times New Roman" w:cs="Times New Roman"/>
          <w:szCs w:val="28"/>
          <w:lang w:eastAsia="ru-RU"/>
        </w:rPr>
        <w:t xml:space="preserve">Начальник Отдела образования                                                    И.Г. </w:t>
      </w:r>
      <w:proofErr w:type="spellStart"/>
      <w:r w:rsidRPr="00943378">
        <w:rPr>
          <w:rFonts w:eastAsia="Times New Roman" w:cs="Times New Roman"/>
          <w:szCs w:val="28"/>
          <w:lang w:eastAsia="ru-RU"/>
        </w:rPr>
        <w:t>Мисуркина</w:t>
      </w:r>
      <w:proofErr w:type="spellEnd"/>
    </w:p>
    <w:p w:rsidR="00943378" w:rsidRPr="00943378" w:rsidRDefault="00943378" w:rsidP="0094337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43378" w:rsidRPr="00943378" w:rsidRDefault="00943378" w:rsidP="0094337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43378" w:rsidRDefault="00943378" w:rsidP="00943378">
      <w:pPr>
        <w:rPr>
          <w:sz w:val="24"/>
          <w:szCs w:val="24"/>
        </w:rPr>
      </w:pPr>
    </w:p>
    <w:p w:rsidR="00943378" w:rsidRDefault="00943378" w:rsidP="00943378">
      <w:pPr>
        <w:jc w:val="right"/>
        <w:rPr>
          <w:sz w:val="24"/>
          <w:szCs w:val="24"/>
        </w:rPr>
      </w:pPr>
    </w:p>
    <w:p w:rsidR="00943378" w:rsidRDefault="00943378" w:rsidP="00943378">
      <w:pPr>
        <w:jc w:val="right"/>
        <w:rPr>
          <w:sz w:val="24"/>
          <w:szCs w:val="24"/>
        </w:rPr>
      </w:pPr>
    </w:p>
    <w:p w:rsidR="00943378" w:rsidRDefault="00943378" w:rsidP="00943378">
      <w:pPr>
        <w:jc w:val="right"/>
        <w:rPr>
          <w:sz w:val="24"/>
          <w:szCs w:val="24"/>
        </w:rPr>
      </w:pPr>
    </w:p>
    <w:p w:rsidR="00943378" w:rsidRDefault="0059054F" w:rsidP="0094337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943378">
        <w:rPr>
          <w:sz w:val="24"/>
          <w:szCs w:val="24"/>
        </w:rPr>
        <w:t>риложение 1</w:t>
      </w:r>
    </w:p>
    <w:p w:rsidR="0059054F" w:rsidRDefault="0059054F" w:rsidP="0059054F">
      <w:pPr>
        <w:jc w:val="center"/>
        <w:rPr>
          <w:b/>
          <w:szCs w:val="28"/>
        </w:rPr>
      </w:pPr>
      <w:r>
        <w:rPr>
          <w:b/>
          <w:szCs w:val="28"/>
        </w:rPr>
        <w:t>Список школ со стабильно низкими результатами обучения</w:t>
      </w:r>
    </w:p>
    <w:p w:rsidR="0059054F" w:rsidRPr="0059054F" w:rsidRDefault="0059054F" w:rsidP="0059054F">
      <w:pPr>
        <w:jc w:val="center"/>
        <w:rPr>
          <w:szCs w:val="28"/>
        </w:rPr>
      </w:pPr>
      <w:r>
        <w:rPr>
          <w:szCs w:val="28"/>
        </w:rPr>
        <w:t xml:space="preserve">1. Муниципальное бюджетное общеобразовательное учреждение      </w:t>
      </w:r>
      <w:proofErr w:type="spellStart"/>
      <w:r>
        <w:rPr>
          <w:szCs w:val="28"/>
        </w:rPr>
        <w:t>Добринская</w:t>
      </w:r>
      <w:proofErr w:type="spellEnd"/>
      <w:r>
        <w:rPr>
          <w:szCs w:val="28"/>
        </w:rPr>
        <w:t xml:space="preserve"> основная школа.</w:t>
      </w:r>
    </w:p>
    <w:p w:rsidR="0059054F" w:rsidRDefault="0059054F" w:rsidP="00943378">
      <w:pPr>
        <w:jc w:val="right"/>
        <w:rPr>
          <w:sz w:val="24"/>
          <w:szCs w:val="24"/>
        </w:rPr>
      </w:pPr>
    </w:p>
    <w:p w:rsidR="0059054F" w:rsidRDefault="0059054F" w:rsidP="00943378">
      <w:pPr>
        <w:jc w:val="right"/>
        <w:rPr>
          <w:sz w:val="24"/>
          <w:szCs w:val="24"/>
        </w:rPr>
      </w:pPr>
    </w:p>
    <w:p w:rsidR="0059054F" w:rsidRDefault="0059054F" w:rsidP="00943378">
      <w:pPr>
        <w:jc w:val="right"/>
        <w:rPr>
          <w:sz w:val="24"/>
          <w:szCs w:val="24"/>
        </w:rPr>
      </w:pPr>
    </w:p>
    <w:p w:rsidR="0059054F" w:rsidRDefault="0059054F" w:rsidP="00943378">
      <w:pPr>
        <w:jc w:val="right"/>
        <w:rPr>
          <w:sz w:val="24"/>
          <w:szCs w:val="24"/>
        </w:rPr>
      </w:pPr>
    </w:p>
    <w:p w:rsidR="0059054F" w:rsidRDefault="0059054F" w:rsidP="00943378">
      <w:pPr>
        <w:jc w:val="right"/>
        <w:rPr>
          <w:sz w:val="24"/>
          <w:szCs w:val="24"/>
        </w:rPr>
      </w:pPr>
    </w:p>
    <w:p w:rsidR="0059054F" w:rsidRDefault="0059054F" w:rsidP="00943378">
      <w:pPr>
        <w:jc w:val="right"/>
        <w:rPr>
          <w:sz w:val="24"/>
          <w:szCs w:val="24"/>
        </w:rPr>
      </w:pPr>
    </w:p>
    <w:p w:rsidR="0059054F" w:rsidRDefault="0059054F" w:rsidP="00943378">
      <w:pPr>
        <w:jc w:val="right"/>
        <w:rPr>
          <w:sz w:val="24"/>
          <w:szCs w:val="24"/>
        </w:rPr>
      </w:pPr>
    </w:p>
    <w:p w:rsidR="0059054F" w:rsidRDefault="0059054F" w:rsidP="00943378">
      <w:pPr>
        <w:jc w:val="right"/>
        <w:rPr>
          <w:sz w:val="24"/>
          <w:szCs w:val="24"/>
        </w:rPr>
      </w:pPr>
    </w:p>
    <w:p w:rsidR="0059054F" w:rsidRDefault="0059054F" w:rsidP="00943378">
      <w:pPr>
        <w:jc w:val="right"/>
        <w:rPr>
          <w:sz w:val="24"/>
          <w:szCs w:val="24"/>
        </w:rPr>
      </w:pPr>
    </w:p>
    <w:p w:rsidR="0059054F" w:rsidRDefault="0059054F" w:rsidP="00943378">
      <w:pPr>
        <w:jc w:val="right"/>
        <w:rPr>
          <w:sz w:val="24"/>
          <w:szCs w:val="24"/>
        </w:rPr>
      </w:pPr>
    </w:p>
    <w:p w:rsidR="0059054F" w:rsidRDefault="0059054F" w:rsidP="00943378">
      <w:pPr>
        <w:jc w:val="right"/>
        <w:rPr>
          <w:sz w:val="24"/>
          <w:szCs w:val="24"/>
        </w:rPr>
      </w:pPr>
    </w:p>
    <w:p w:rsidR="0059054F" w:rsidRDefault="0059054F" w:rsidP="00943378">
      <w:pPr>
        <w:jc w:val="right"/>
        <w:rPr>
          <w:sz w:val="24"/>
          <w:szCs w:val="24"/>
        </w:rPr>
      </w:pPr>
    </w:p>
    <w:p w:rsidR="0059054F" w:rsidRDefault="0059054F" w:rsidP="00943378">
      <w:pPr>
        <w:jc w:val="right"/>
        <w:rPr>
          <w:sz w:val="24"/>
          <w:szCs w:val="24"/>
        </w:rPr>
      </w:pPr>
    </w:p>
    <w:p w:rsidR="0059054F" w:rsidRDefault="0059054F" w:rsidP="00943378">
      <w:pPr>
        <w:jc w:val="right"/>
        <w:rPr>
          <w:sz w:val="24"/>
          <w:szCs w:val="24"/>
        </w:rPr>
      </w:pPr>
    </w:p>
    <w:p w:rsidR="0059054F" w:rsidRDefault="0059054F" w:rsidP="00943378">
      <w:pPr>
        <w:jc w:val="right"/>
        <w:rPr>
          <w:sz w:val="24"/>
          <w:szCs w:val="24"/>
        </w:rPr>
      </w:pPr>
    </w:p>
    <w:p w:rsidR="0059054F" w:rsidRDefault="0059054F" w:rsidP="00943378">
      <w:pPr>
        <w:jc w:val="right"/>
        <w:rPr>
          <w:sz w:val="24"/>
          <w:szCs w:val="24"/>
        </w:rPr>
      </w:pPr>
    </w:p>
    <w:p w:rsidR="0059054F" w:rsidRDefault="0059054F" w:rsidP="00943378">
      <w:pPr>
        <w:jc w:val="right"/>
        <w:rPr>
          <w:sz w:val="24"/>
          <w:szCs w:val="24"/>
        </w:rPr>
      </w:pPr>
    </w:p>
    <w:p w:rsidR="0059054F" w:rsidRDefault="0059054F" w:rsidP="00943378">
      <w:pPr>
        <w:jc w:val="right"/>
        <w:rPr>
          <w:sz w:val="24"/>
          <w:szCs w:val="24"/>
        </w:rPr>
      </w:pPr>
    </w:p>
    <w:p w:rsidR="0059054F" w:rsidRDefault="0059054F" w:rsidP="00943378">
      <w:pPr>
        <w:jc w:val="right"/>
        <w:rPr>
          <w:sz w:val="24"/>
          <w:szCs w:val="24"/>
        </w:rPr>
      </w:pPr>
    </w:p>
    <w:p w:rsidR="0059054F" w:rsidRDefault="0059054F" w:rsidP="00943378">
      <w:pPr>
        <w:jc w:val="right"/>
        <w:rPr>
          <w:sz w:val="24"/>
          <w:szCs w:val="24"/>
        </w:rPr>
      </w:pPr>
    </w:p>
    <w:p w:rsidR="0059054F" w:rsidRDefault="0059054F" w:rsidP="00943378">
      <w:pPr>
        <w:jc w:val="right"/>
        <w:rPr>
          <w:sz w:val="24"/>
          <w:szCs w:val="24"/>
        </w:rPr>
      </w:pPr>
    </w:p>
    <w:p w:rsidR="0059054F" w:rsidRDefault="0059054F" w:rsidP="00943378">
      <w:pPr>
        <w:jc w:val="right"/>
        <w:rPr>
          <w:sz w:val="24"/>
          <w:szCs w:val="24"/>
        </w:rPr>
      </w:pPr>
    </w:p>
    <w:p w:rsidR="0059054F" w:rsidRDefault="0059054F" w:rsidP="00943378">
      <w:pPr>
        <w:jc w:val="right"/>
        <w:rPr>
          <w:sz w:val="24"/>
          <w:szCs w:val="24"/>
        </w:rPr>
      </w:pPr>
    </w:p>
    <w:p w:rsidR="0059054F" w:rsidRDefault="0059054F" w:rsidP="00943378">
      <w:pPr>
        <w:jc w:val="right"/>
        <w:rPr>
          <w:sz w:val="24"/>
          <w:szCs w:val="24"/>
        </w:rPr>
      </w:pPr>
    </w:p>
    <w:p w:rsidR="0059054F" w:rsidRPr="00943378" w:rsidRDefault="0059054F" w:rsidP="0059054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59325F" w:rsidRPr="00943378" w:rsidRDefault="00B7009C" w:rsidP="00B7009C">
      <w:pPr>
        <w:jc w:val="center"/>
        <w:rPr>
          <w:b/>
        </w:rPr>
      </w:pPr>
      <w:r w:rsidRPr="00943378">
        <w:rPr>
          <w:b/>
        </w:rPr>
        <w:t>План мероприятий по сопровождению школ со стабильно низкими результатами обучения</w:t>
      </w:r>
    </w:p>
    <w:tbl>
      <w:tblPr>
        <w:tblStyle w:val="a3"/>
        <w:tblW w:w="0" w:type="auto"/>
        <w:tblLook w:val="04A0"/>
      </w:tblPr>
      <w:tblGrid>
        <w:gridCol w:w="959"/>
        <w:gridCol w:w="4394"/>
        <w:gridCol w:w="1825"/>
        <w:gridCol w:w="2393"/>
      </w:tblGrid>
      <w:tr w:rsidR="00B7009C" w:rsidTr="00B7009C">
        <w:tc>
          <w:tcPr>
            <w:tcW w:w="959" w:type="dxa"/>
          </w:tcPr>
          <w:p w:rsidR="00B7009C" w:rsidRDefault="00B7009C" w:rsidP="00B7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B7009C" w:rsidRDefault="00B7009C" w:rsidP="00B7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5" w:type="dxa"/>
          </w:tcPr>
          <w:p w:rsidR="00B7009C" w:rsidRDefault="00B7009C" w:rsidP="00B7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B7009C" w:rsidRDefault="00B7009C" w:rsidP="00B7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347C75" w:rsidTr="00F85A63">
        <w:tc>
          <w:tcPr>
            <w:tcW w:w="9571" w:type="dxa"/>
            <w:gridSpan w:val="4"/>
          </w:tcPr>
          <w:p w:rsidR="00347C75" w:rsidRPr="00347C75" w:rsidRDefault="00347C75" w:rsidP="00B7009C">
            <w:pPr>
              <w:jc w:val="center"/>
              <w:rPr>
                <w:b/>
                <w:sz w:val="24"/>
                <w:szCs w:val="24"/>
              </w:rPr>
            </w:pPr>
            <w:r w:rsidRPr="00347C75">
              <w:rPr>
                <w:b/>
                <w:sz w:val="24"/>
                <w:szCs w:val="24"/>
              </w:rPr>
              <w:t>Организационно-управленческие меры</w:t>
            </w:r>
          </w:p>
        </w:tc>
      </w:tr>
      <w:tr w:rsidR="00B7009C" w:rsidTr="00B7009C">
        <w:tc>
          <w:tcPr>
            <w:tcW w:w="959" w:type="dxa"/>
          </w:tcPr>
          <w:p w:rsidR="00B7009C" w:rsidRDefault="00B7009C" w:rsidP="00B7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7009C" w:rsidRDefault="00B7009C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муниципального образовательного центра (МОЦ) в текущем учебном году</w:t>
            </w:r>
          </w:p>
        </w:tc>
        <w:tc>
          <w:tcPr>
            <w:tcW w:w="1825" w:type="dxa"/>
          </w:tcPr>
          <w:p w:rsidR="00B7009C" w:rsidRDefault="00B7009C" w:rsidP="00B700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7009C" w:rsidRDefault="00E86402" w:rsidP="00B7009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Мисуркина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  <w:p w:rsidR="00E86402" w:rsidRDefault="00E86402" w:rsidP="00B7009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Казюкина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B7009C" w:rsidTr="00B7009C">
        <w:tc>
          <w:tcPr>
            <w:tcW w:w="959" w:type="dxa"/>
          </w:tcPr>
          <w:p w:rsidR="00B7009C" w:rsidRDefault="00E86402" w:rsidP="00B7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B7009C" w:rsidRDefault="00347C75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федеральных и региональных оценочных процедур</w:t>
            </w:r>
          </w:p>
        </w:tc>
        <w:tc>
          <w:tcPr>
            <w:tcW w:w="1825" w:type="dxa"/>
          </w:tcPr>
          <w:p w:rsidR="00B7009C" w:rsidRDefault="00347C75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2393" w:type="dxa"/>
          </w:tcPr>
          <w:p w:rsidR="00B7009C" w:rsidRDefault="00347C75" w:rsidP="00B7009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Казюкина</w:t>
            </w:r>
            <w:proofErr w:type="spellEnd"/>
            <w:r>
              <w:rPr>
                <w:sz w:val="24"/>
                <w:szCs w:val="24"/>
              </w:rPr>
              <w:t xml:space="preserve"> О.А., МОЦ</w:t>
            </w:r>
          </w:p>
        </w:tc>
      </w:tr>
      <w:tr w:rsidR="00347C75" w:rsidTr="00B7009C">
        <w:tc>
          <w:tcPr>
            <w:tcW w:w="959" w:type="dxa"/>
          </w:tcPr>
          <w:p w:rsidR="00347C75" w:rsidRDefault="00347C75" w:rsidP="00B7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47C75" w:rsidRDefault="00347C75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участия ОО в оценочных процедурах</w:t>
            </w:r>
          </w:p>
        </w:tc>
        <w:tc>
          <w:tcPr>
            <w:tcW w:w="1825" w:type="dxa"/>
          </w:tcPr>
          <w:p w:rsidR="00347C75" w:rsidRDefault="00347C75" w:rsidP="00E22F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2393" w:type="dxa"/>
          </w:tcPr>
          <w:p w:rsidR="00347C75" w:rsidRDefault="00347C75" w:rsidP="00E22F2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Казюкина</w:t>
            </w:r>
            <w:proofErr w:type="spellEnd"/>
            <w:r>
              <w:rPr>
                <w:sz w:val="24"/>
                <w:szCs w:val="24"/>
              </w:rPr>
              <w:t xml:space="preserve"> О.А., МОЦ</w:t>
            </w:r>
          </w:p>
        </w:tc>
      </w:tr>
      <w:tr w:rsidR="00347C75" w:rsidTr="00B7009C">
        <w:tc>
          <w:tcPr>
            <w:tcW w:w="959" w:type="dxa"/>
          </w:tcPr>
          <w:p w:rsidR="00347C75" w:rsidRDefault="00347C75" w:rsidP="00B7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47C75" w:rsidRPr="00354287" w:rsidRDefault="00347C75" w:rsidP="00E22F26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 xml:space="preserve">Проведение входного и итогового мониторингов </w:t>
            </w:r>
            <w:proofErr w:type="gramStart"/>
            <w:r w:rsidRPr="00354287">
              <w:rPr>
                <w:sz w:val="24"/>
                <w:szCs w:val="24"/>
                <w:lang w:eastAsia="ru-RU"/>
              </w:rPr>
              <w:t>программ повышения качества образования образовательных организаций</w:t>
            </w:r>
            <w:proofErr w:type="gramEnd"/>
          </w:p>
        </w:tc>
        <w:tc>
          <w:tcPr>
            <w:tcW w:w="1825" w:type="dxa"/>
          </w:tcPr>
          <w:p w:rsidR="00347C75" w:rsidRPr="00354287" w:rsidRDefault="00347C75" w:rsidP="00E22F26">
            <w:pPr>
              <w:pStyle w:val="4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 xml:space="preserve"> Октябрь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347C75" w:rsidRPr="00354287" w:rsidRDefault="00347C75" w:rsidP="00E22F26">
            <w:pPr>
              <w:pStyle w:val="4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</w:tcPr>
          <w:p w:rsidR="00347C75" w:rsidRDefault="007E150E" w:rsidP="00B7009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Казюкина</w:t>
            </w:r>
            <w:proofErr w:type="spellEnd"/>
            <w:r>
              <w:rPr>
                <w:sz w:val="24"/>
                <w:szCs w:val="24"/>
              </w:rPr>
              <w:t xml:space="preserve"> О.А., МОЦ</w:t>
            </w:r>
          </w:p>
        </w:tc>
      </w:tr>
      <w:tr w:rsidR="00B7009C" w:rsidTr="00B7009C">
        <w:tc>
          <w:tcPr>
            <w:tcW w:w="959" w:type="dxa"/>
          </w:tcPr>
          <w:p w:rsidR="00B7009C" w:rsidRDefault="00DD67ED" w:rsidP="00B7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7009C" w:rsidRDefault="00DD67ED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Идентификация ОО со стабильно низкими образовательными результатами</w:t>
            </w:r>
          </w:p>
        </w:tc>
        <w:tc>
          <w:tcPr>
            <w:tcW w:w="1825" w:type="dxa"/>
          </w:tcPr>
          <w:p w:rsidR="00B7009C" w:rsidRDefault="00DD67ED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393" w:type="dxa"/>
          </w:tcPr>
          <w:p w:rsidR="00B7009C" w:rsidRDefault="00DD67ED" w:rsidP="00B7009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Казюкина</w:t>
            </w:r>
            <w:proofErr w:type="spellEnd"/>
            <w:r>
              <w:rPr>
                <w:sz w:val="24"/>
                <w:szCs w:val="24"/>
              </w:rPr>
              <w:t xml:space="preserve"> О.А., МОЦ</w:t>
            </w:r>
          </w:p>
        </w:tc>
      </w:tr>
      <w:tr w:rsidR="00B7009C" w:rsidTr="00B7009C">
        <w:tc>
          <w:tcPr>
            <w:tcW w:w="959" w:type="dxa"/>
          </w:tcPr>
          <w:p w:rsidR="00B7009C" w:rsidRDefault="00DD67ED" w:rsidP="00B7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B7009C" w:rsidRDefault="00DD67ED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комплексного обследования ОО с низкими образовательными результатами, разработка рекомендаций по устранению причин </w:t>
            </w:r>
            <w:proofErr w:type="spellStart"/>
            <w:r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825" w:type="dxa"/>
          </w:tcPr>
          <w:p w:rsidR="00B7009C" w:rsidRDefault="00DD67ED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B7009C" w:rsidRDefault="00DD67ED" w:rsidP="00B7009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Казюкина</w:t>
            </w:r>
            <w:proofErr w:type="spellEnd"/>
            <w:r>
              <w:rPr>
                <w:sz w:val="24"/>
                <w:szCs w:val="24"/>
              </w:rPr>
              <w:t xml:space="preserve"> О.А., МОЦ</w:t>
            </w:r>
          </w:p>
        </w:tc>
      </w:tr>
      <w:tr w:rsidR="00B7009C" w:rsidTr="00B7009C">
        <w:tc>
          <w:tcPr>
            <w:tcW w:w="959" w:type="dxa"/>
          </w:tcPr>
          <w:p w:rsidR="00B7009C" w:rsidRDefault="00DD67ED" w:rsidP="00B7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B7009C" w:rsidRDefault="00DD67ED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муниципального комплекса мер, направленных на повышение качества образовательных результатов</w:t>
            </w:r>
          </w:p>
        </w:tc>
        <w:tc>
          <w:tcPr>
            <w:tcW w:w="1825" w:type="dxa"/>
          </w:tcPr>
          <w:p w:rsidR="00B7009C" w:rsidRDefault="00DD67ED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B7009C" w:rsidRDefault="00DD67ED" w:rsidP="00B7009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Казюкина</w:t>
            </w:r>
            <w:proofErr w:type="spellEnd"/>
            <w:r>
              <w:rPr>
                <w:sz w:val="24"/>
                <w:szCs w:val="24"/>
              </w:rPr>
              <w:t xml:space="preserve"> О.А., МОЦ</w:t>
            </w:r>
          </w:p>
        </w:tc>
      </w:tr>
      <w:tr w:rsidR="00DD67ED" w:rsidTr="00B7009C">
        <w:tc>
          <w:tcPr>
            <w:tcW w:w="959" w:type="dxa"/>
          </w:tcPr>
          <w:p w:rsidR="00DD67ED" w:rsidRDefault="00DD67ED" w:rsidP="00B7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DD67ED" w:rsidRDefault="00DD67ED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 перехода ОО с низкими результатами в эффективный режим функционирования</w:t>
            </w:r>
          </w:p>
        </w:tc>
        <w:tc>
          <w:tcPr>
            <w:tcW w:w="1825" w:type="dxa"/>
          </w:tcPr>
          <w:p w:rsidR="00DD67ED" w:rsidRDefault="00DD67ED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DD67ED" w:rsidRDefault="00DD67ED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</w:tr>
      <w:tr w:rsidR="00DD67ED" w:rsidTr="00B7009C">
        <w:tc>
          <w:tcPr>
            <w:tcW w:w="959" w:type="dxa"/>
          </w:tcPr>
          <w:p w:rsidR="00DD67ED" w:rsidRDefault="0023308B" w:rsidP="00B7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DD67ED" w:rsidRDefault="0023308B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родительской общественности в процесс разработки и реализации программы перехода ОО в эффективный режим функционирования</w:t>
            </w:r>
          </w:p>
        </w:tc>
        <w:tc>
          <w:tcPr>
            <w:tcW w:w="1825" w:type="dxa"/>
          </w:tcPr>
          <w:p w:rsidR="00DD67ED" w:rsidRDefault="0023308B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DD67ED" w:rsidRDefault="0023308B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</w:tr>
      <w:tr w:rsidR="00DD67ED" w:rsidTr="00B7009C">
        <w:tc>
          <w:tcPr>
            <w:tcW w:w="959" w:type="dxa"/>
          </w:tcPr>
          <w:p w:rsidR="00DD67ED" w:rsidRDefault="0023308B" w:rsidP="00B7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DD67ED" w:rsidRDefault="0023308B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сопровождения и адресной поддержки ОО в реализации программ перехода в эффективный режим функционирования</w:t>
            </w:r>
          </w:p>
        </w:tc>
        <w:tc>
          <w:tcPr>
            <w:tcW w:w="1825" w:type="dxa"/>
          </w:tcPr>
          <w:p w:rsidR="00DD67ED" w:rsidRDefault="0023308B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DD67ED" w:rsidRDefault="0023308B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МОЦ</w:t>
            </w:r>
          </w:p>
        </w:tc>
      </w:tr>
      <w:tr w:rsidR="00DD67ED" w:rsidTr="00B7009C">
        <w:tc>
          <w:tcPr>
            <w:tcW w:w="959" w:type="dxa"/>
          </w:tcPr>
          <w:p w:rsidR="00DD67ED" w:rsidRDefault="0023308B" w:rsidP="00B7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DD67ED" w:rsidRDefault="0023308B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 ОО предметных недель, мастер-классов, конкурсов, открытых уроков, диагностических срезов и др.</w:t>
            </w:r>
          </w:p>
        </w:tc>
        <w:tc>
          <w:tcPr>
            <w:tcW w:w="1825" w:type="dxa"/>
          </w:tcPr>
          <w:p w:rsidR="00DD67ED" w:rsidRDefault="0023308B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ОО</w:t>
            </w:r>
          </w:p>
        </w:tc>
        <w:tc>
          <w:tcPr>
            <w:tcW w:w="2393" w:type="dxa"/>
          </w:tcPr>
          <w:p w:rsidR="00DD67ED" w:rsidRDefault="0023308B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</w:tr>
      <w:tr w:rsidR="00DD67ED" w:rsidTr="00B7009C">
        <w:tc>
          <w:tcPr>
            <w:tcW w:w="959" w:type="dxa"/>
          </w:tcPr>
          <w:p w:rsidR="00DD67ED" w:rsidRDefault="0023308B" w:rsidP="00B7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DD67ED" w:rsidRDefault="0023308B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sz w:val="24"/>
                <w:szCs w:val="24"/>
              </w:rPr>
              <w:t>тьютор</w:t>
            </w:r>
            <w:r w:rsidR="00FF02D1">
              <w:rPr>
                <w:sz w:val="24"/>
                <w:szCs w:val="24"/>
              </w:rPr>
              <w:t>ского</w:t>
            </w:r>
            <w:proofErr w:type="spellEnd"/>
            <w:r w:rsidR="00FF02D1">
              <w:rPr>
                <w:sz w:val="24"/>
                <w:szCs w:val="24"/>
              </w:rPr>
              <w:t xml:space="preserve"> сопровождения обучающихся, проявивших склонности к изучению отдельных предметов</w:t>
            </w:r>
          </w:p>
        </w:tc>
        <w:tc>
          <w:tcPr>
            <w:tcW w:w="1825" w:type="dxa"/>
          </w:tcPr>
          <w:p w:rsidR="00DD67ED" w:rsidRDefault="00FF02D1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DD67ED" w:rsidRDefault="00FF02D1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</w:tr>
      <w:tr w:rsidR="00DD67ED" w:rsidTr="00B7009C">
        <w:tc>
          <w:tcPr>
            <w:tcW w:w="959" w:type="dxa"/>
          </w:tcPr>
          <w:p w:rsidR="00DD67ED" w:rsidRDefault="00FF02D1" w:rsidP="00B7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DD67ED" w:rsidRDefault="00FF02D1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обучающихся во ВОШ, конкурсах и олимпиадах</w:t>
            </w:r>
          </w:p>
        </w:tc>
        <w:tc>
          <w:tcPr>
            <w:tcW w:w="1825" w:type="dxa"/>
          </w:tcPr>
          <w:p w:rsidR="00DD67ED" w:rsidRDefault="00FF02D1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специальному графику </w:t>
            </w:r>
          </w:p>
        </w:tc>
        <w:tc>
          <w:tcPr>
            <w:tcW w:w="2393" w:type="dxa"/>
          </w:tcPr>
          <w:p w:rsidR="00DD67ED" w:rsidRDefault="00FF02D1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</w:tr>
      <w:tr w:rsidR="00FF02D1" w:rsidTr="00B7009C">
        <w:tc>
          <w:tcPr>
            <w:tcW w:w="959" w:type="dxa"/>
          </w:tcPr>
          <w:p w:rsidR="00FF02D1" w:rsidRDefault="00FF02D1" w:rsidP="00B7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394" w:type="dxa"/>
          </w:tcPr>
          <w:p w:rsidR="00FF02D1" w:rsidRDefault="00FF02D1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диагностических работ по предметам</w:t>
            </w:r>
          </w:p>
        </w:tc>
        <w:tc>
          <w:tcPr>
            <w:tcW w:w="1825" w:type="dxa"/>
          </w:tcPr>
          <w:p w:rsidR="00FF02D1" w:rsidRDefault="00FF02D1" w:rsidP="00E22F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специальному графику </w:t>
            </w:r>
          </w:p>
        </w:tc>
        <w:tc>
          <w:tcPr>
            <w:tcW w:w="2393" w:type="dxa"/>
          </w:tcPr>
          <w:p w:rsidR="00FF02D1" w:rsidRDefault="00FF02D1" w:rsidP="00E22F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</w:tr>
      <w:tr w:rsidR="00DD67ED" w:rsidTr="00B7009C">
        <w:tc>
          <w:tcPr>
            <w:tcW w:w="959" w:type="dxa"/>
          </w:tcPr>
          <w:p w:rsidR="00DD67ED" w:rsidRDefault="00FF02D1" w:rsidP="00B7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DD67ED" w:rsidRDefault="00FF02D1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индивидуальных образовательных маршрутов обучающихся, испытывающих трудности в образовательной деятельности</w:t>
            </w:r>
          </w:p>
        </w:tc>
        <w:tc>
          <w:tcPr>
            <w:tcW w:w="1825" w:type="dxa"/>
          </w:tcPr>
          <w:p w:rsidR="00DD67ED" w:rsidRDefault="00FF02D1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DD67ED" w:rsidRDefault="00FF02D1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</w:tr>
      <w:tr w:rsidR="00DD67ED" w:rsidTr="00B7009C">
        <w:tc>
          <w:tcPr>
            <w:tcW w:w="959" w:type="dxa"/>
          </w:tcPr>
          <w:p w:rsidR="00DD67ED" w:rsidRDefault="00FF02D1" w:rsidP="00B7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DD67ED" w:rsidRDefault="00370642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Выявление, обобщение  и распространение передового опыта педагогов, показывающих высокие образовательные результаты обучающихся в условиях перехода ОО в эффективный режим функционирования</w:t>
            </w:r>
          </w:p>
        </w:tc>
        <w:tc>
          <w:tcPr>
            <w:tcW w:w="1825" w:type="dxa"/>
          </w:tcPr>
          <w:p w:rsidR="00DD67ED" w:rsidRDefault="00370642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DD67ED" w:rsidRDefault="00370642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DD67ED" w:rsidTr="00B7009C">
        <w:tc>
          <w:tcPr>
            <w:tcW w:w="959" w:type="dxa"/>
          </w:tcPr>
          <w:p w:rsidR="00DD67ED" w:rsidRDefault="00370642" w:rsidP="00B7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DD67ED" w:rsidRDefault="00370642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 консультационных и экспертных услуг ОО по вопросам повышения качества образования</w:t>
            </w:r>
          </w:p>
        </w:tc>
        <w:tc>
          <w:tcPr>
            <w:tcW w:w="1825" w:type="dxa"/>
          </w:tcPr>
          <w:p w:rsidR="00DD67ED" w:rsidRDefault="00370642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DD67ED" w:rsidRDefault="00370642" w:rsidP="00B7009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Казюкина</w:t>
            </w:r>
            <w:proofErr w:type="spellEnd"/>
            <w:r>
              <w:rPr>
                <w:sz w:val="24"/>
                <w:szCs w:val="24"/>
              </w:rPr>
              <w:t xml:space="preserve"> О.А., МОЦ</w:t>
            </w:r>
          </w:p>
        </w:tc>
      </w:tr>
      <w:tr w:rsidR="00E95D06" w:rsidTr="00B7009C">
        <w:tc>
          <w:tcPr>
            <w:tcW w:w="959" w:type="dxa"/>
          </w:tcPr>
          <w:p w:rsidR="00E95D06" w:rsidRDefault="00E95D06" w:rsidP="00B7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E95D06" w:rsidRDefault="00E95D06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школ с низкими результатами в научно-практических конференциях, семинарах, круглых столах и т.д.</w:t>
            </w:r>
          </w:p>
        </w:tc>
        <w:tc>
          <w:tcPr>
            <w:tcW w:w="1825" w:type="dxa"/>
          </w:tcPr>
          <w:p w:rsidR="00E95D06" w:rsidRDefault="00E95D06" w:rsidP="001F7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95D06" w:rsidRDefault="00E95D06" w:rsidP="001F73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Казюкина</w:t>
            </w:r>
            <w:proofErr w:type="spellEnd"/>
            <w:r>
              <w:rPr>
                <w:sz w:val="24"/>
                <w:szCs w:val="24"/>
              </w:rPr>
              <w:t xml:space="preserve"> О.А., МОЦ</w:t>
            </w:r>
          </w:p>
        </w:tc>
      </w:tr>
      <w:tr w:rsidR="00CF6215" w:rsidTr="00B7009C">
        <w:tc>
          <w:tcPr>
            <w:tcW w:w="959" w:type="dxa"/>
          </w:tcPr>
          <w:p w:rsidR="00CF6215" w:rsidRDefault="00CF6215" w:rsidP="00B7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CF6215" w:rsidRDefault="00CF6215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сетевого взаимодействия</w:t>
            </w:r>
          </w:p>
        </w:tc>
        <w:tc>
          <w:tcPr>
            <w:tcW w:w="1825" w:type="dxa"/>
          </w:tcPr>
          <w:p w:rsidR="00CF6215" w:rsidRDefault="00CF6215" w:rsidP="001F7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F6215" w:rsidRDefault="00CF6215" w:rsidP="001F7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МОЦ</w:t>
            </w:r>
          </w:p>
        </w:tc>
      </w:tr>
      <w:tr w:rsidR="00DD67ED" w:rsidTr="00B7009C">
        <w:tc>
          <w:tcPr>
            <w:tcW w:w="959" w:type="dxa"/>
          </w:tcPr>
          <w:p w:rsidR="00DD67ED" w:rsidRDefault="00E95D06" w:rsidP="00B7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DD67ED" w:rsidRDefault="00CF6215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системы наставничества в школах с низкими результатами</w:t>
            </w:r>
          </w:p>
        </w:tc>
        <w:tc>
          <w:tcPr>
            <w:tcW w:w="1825" w:type="dxa"/>
          </w:tcPr>
          <w:p w:rsidR="00DD67ED" w:rsidRDefault="00CF6215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DD67ED" w:rsidRDefault="00CF6215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МОЦ</w:t>
            </w:r>
          </w:p>
        </w:tc>
      </w:tr>
      <w:tr w:rsidR="00DD67ED" w:rsidTr="00B7009C">
        <w:tc>
          <w:tcPr>
            <w:tcW w:w="959" w:type="dxa"/>
          </w:tcPr>
          <w:p w:rsidR="00DD67ED" w:rsidRDefault="00E95D06" w:rsidP="00B7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DD67ED" w:rsidRDefault="00CF6215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наставничества педагогов школ с низкими результатами</w:t>
            </w:r>
          </w:p>
        </w:tc>
        <w:tc>
          <w:tcPr>
            <w:tcW w:w="1825" w:type="dxa"/>
          </w:tcPr>
          <w:p w:rsidR="00DD67ED" w:rsidRDefault="00CF6215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DD67ED" w:rsidRDefault="00CF6215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</w:tr>
      <w:tr w:rsidR="00CF6215" w:rsidTr="0006722C">
        <w:tc>
          <w:tcPr>
            <w:tcW w:w="9571" w:type="dxa"/>
            <w:gridSpan w:val="4"/>
          </w:tcPr>
          <w:p w:rsidR="00CF6215" w:rsidRPr="00CF6215" w:rsidRDefault="00CF6215" w:rsidP="00CF6215">
            <w:pPr>
              <w:jc w:val="center"/>
              <w:rPr>
                <w:b/>
                <w:sz w:val="24"/>
                <w:szCs w:val="24"/>
              </w:rPr>
            </w:pPr>
            <w:r w:rsidRPr="00CF6215">
              <w:rPr>
                <w:b/>
                <w:sz w:val="24"/>
                <w:szCs w:val="24"/>
              </w:rPr>
              <w:t>Повышение уровня кадрового потенциала</w:t>
            </w:r>
          </w:p>
        </w:tc>
      </w:tr>
      <w:tr w:rsidR="00DD67ED" w:rsidTr="00B7009C">
        <w:tc>
          <w:tcPr>
            <w:tcW w:w="959" w:type="dxa"/>
          </w:tcPr>
          <w:p w:rsidR="00DD67ED" w:rsidRDefault="00E95D06" w:rsidP="00CF6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6215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D67ED" w:rsidRDefault="00CF6215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руководителей школ с низкими результатами</w:t>
            </w:r>
          </w:p>
        </w:tc>
        <w:tc>
          <w:tcPr>
            <w:tcW w:w="1825" w:type="dxa"/>
          </w:tcPr>
          <w:p w:rsidR="00DD67ED" w:rsidRDefault="00CF6215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DD67ED" w:rsidRDefault="00CF6215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СОИРО</w:t>
            </w:r>
          </w:p>
        </w:tc>
      </w:tr>
      <w:tr w:rsidR="00CF6215" w:rsidTr="00B7009C">
        <w:tc>
          <w:tcPr>
            <w:tcW w:w="959" w:type="dxa"/>
          </w:tcPr>
          <w:p w:rsidR="00CF6215" w:rsidRDefault="00CF6215" w:rsidP="00CF6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CF6215" w:rsidRDefault="00CF6215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учителей с низкими результатами</w:t>
            </w:r>
          </w:p>
        </w:tc>
        <w:tc>
          <w:tcPr>
            <w:tcW w:w="1825" w:type="dxa"/>
          </w:tcPr>
          <w:p w:rsidR="00CF6215" w:rsidRDefault="00CF6215" w:rsidP="001F7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CF6215" w:rsidRDefault="00CF6215" w:rsidP="001F7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СОИРО</w:t>
            </w:r>
          </w:p>
        </w:tc>
      </w:tr>
      <w:tr w:rsidR="00CF6215" w:rsidTr="00B7009C">
        <w:tc>
          <w:tcPr>
            <w:tcW w:w="959" w:type="dxa"/>
          </w:tcPr>
          <w:p w:rsidR="00CF6215" w:rsidRDefault="00CF6215" w:rsidP="00CF6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CF6215" w:rsidRDefault="00CF6215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конкурсов профессионального мастерства среди руководителей и педагогических работников</w:t>
            </w:r>
          </w:p>
        </w:tc>
        <w:tc>
          <w:tcPr>
            <w:tcW w:w="1825" w:type="dxa"/>
          </w:tcPr>
          <w:p w:rsidR="00CF6215" w:rsidRDefault="00CF6215" w:rsidP="001F7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CF6215" w:rsidRDefault="00CF6215" w:rsidP="001F7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СОИРО</w:t>
            </w:r>
            <w:r>
              <w:rPr>
                <w:sz w:val="24"/>
                <w:szCs w:val="24"/>
              </w:rPr>
              <w:t>, ОМСУ</w:t>
            </w:r>
          </w:p>
        </w:tc>
      </w:tr>
      <w:tr w:rsidR="00CF6215" w:rsidTr="00791D47">
        <w:tc>
          <w:tcPr>
            <w:tcW w:w="9571" w:type="dxa"/>
            <w:gridSpan w:val="4"/>
          </w:tcPr>
          <w:p w:rsidR="00CF6215" w:rsidRPr="00CF6215" w:rsidRDefault="00CF6215" w:rsidP="00CF62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Оказание методической помощи</w:t>
            </w:r>
          </w:p>
        </w:tc>
      </w:tr>
      <w:tr w:rsidR="00CF6215" w:rsidTr="00B7009C">
        <w:tc>
          <w:tcPr>
            <w:tcW w:w="959" w:type="dxa"/>
          </w:tcPr>
          <w:p w:rsidR="00CF6215" w:rsidRDefault="00CF6215" w:rsidP="00CF6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CF6215" w:rsidRDefault="00CF6215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муниципальных МО по проблемам:</w:t>
            </w:r>
          </w:p>
          <w:p w:rsidR="00CF6215" w:rsidRDefault="00CF6215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-проектирование образовательной деятельности, направленной на достижение планируемых результатов освоения ООП;</w:t>
            </w:r>
          </w:p>
          <w:p w:rsidR="00CF6215" w:rsidRDefault="00CF6215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C430E">
              <w:rPr>
                <w:sz w:val="24"/>
                <w:szCs w:val="24"/>
              </w:rPr>
              <w:t>реализация программы формирования УУД в образовательной деятельности;</w:t>
            </w:r>
          </w:p>
          <w:p w:rsidR="000C430E" w:rsidRDefault="000C430E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-реализация технологии формирующего оценивания.</w:t>
            </w:r>
          </w:p>
        </w:tc>
        <w:tc>
          <w:tcPr>
            <w:tcW w:w="1825" w:type="dxa"/>
          </w:tcPr>
          <w:p w:rsidR="00CF6215" w:rsidRDefault="000C430E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F6215" w:rsidRDefault="000C430E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ОМСУ</w:t>
            </w:r>
          </w:p>
        </w:tc>
      </w:tr>
      <w:tr w:rsidR="00CF6215" w:rsidTr="00B7009C">
        <w:tc>
          <w:tcPr>
            <w:tcW w:w="959" w:type="dxa"/>
          </w:tcPr>
          <w:p w:rsidR="00CF6215" w:rsidRDefault="00CF6215" w:rsidP="00CF6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CF6215" w:rsidRDefault="000C430E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учебно-методических объединений учителей предметников по вопросам повышения качества образования</w:t>
            </w:r>
          </w:p>
        </w:tc>
        <w:tc>
          <w:tcPr>
            <w:tcW w:w="1825" w:type="dxa"/>
          </w:tcPr>
          <w:p w:rsidR="00CF6215" w:rsidRDefault="000C430E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2393" w:type="dxa"/>
          </w:tcPr>
          <w:p w:rsidR="00CF6215" w:rsidRDefault="000C430E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</w:tr>
      <w:tr w:rsidR="00CF6215" w:rsidTr="00B7009C">
        <w:tc>
          <w:tcPr>
            <w:tcW w:w="959" w:type="dxa"/>
          </w:tcPr>
          <w:p w:rsidR="00CF6215" w:rsidRDefault="00CF6215" w:rsidP="00CF6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CF6215" w:rsidRDefault="000C430E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панорам педагогического </w:t>
            </w:r>
            <w:r>
              <w:rPr>
                <w:sz w:val="24"/>
                <w:szCs w:val="24"/>
              </w:rPr>
              <w:lastRenderedPageBreak/>
              <w:t>опыта, семинаров, мастер-классов для учителей школ с низкими результатами</w:t>
            </w:r>
          </w:p>
        </w:tc>
        <w:tc>
          <w:tcPr>
            <w:tcW w:w="1825" w:type="dxa"/>
          </w:tcPr>
          <w:p w:rsidR="00CF6215" w:rsidRDefault="000C430E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CF6215" w:rsidRDefault="000C430E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МОЦ</w:t>
            </w:r>
          </w:p>
        </w:tc>
      </w:tr>
      <w:tr w:rsidR="000C430E" w:rsidTr="00B7009C">
        <w:tc>
          <w:tcPr>
            <w:tcW w:w="959" w:type="dxa"/>
          </w:tcPr>
          <w:p w:rsidR="000C430E" w:rsidRDefault="000C430E" w:rsidP="00CF6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394" w:type="dxa"/>
          </w:tcPr>
          <w:p w:rsidR="000C430E" w:rsidRDefault="000C430E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поддержка участия ОО и педагогов в конкурсах и проектах регионального и муниципального уровней</w:t>
            </w:r>
          </w:p>
        </w:tc>
        <w:tc>
          <w:tcPr>
            <w:tcW w:w="1825" w:type="dxa"/>
          </w:tcPr>
          <w:p w:rsidR="000C430E" w:rsidRDefault="000C430E" w:rsidP="001F7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C430E" w:rsidRDefault="000C430E" w:rsidP="001F7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МОЦ</w:t>
            </w:r>
          </w:p>
        </w:tc>
      </w:tr>
      <w:tr w:rsidR="000C430E" w:rsidTr="00B7009C">
        <w:tc>
          <w:tcPr>
            <w:tcW w:w="959" w:type="dxa"/>
          </w:tcPr>
          <w:p w:rsidR="000C430E" w:rsidRDefault="000C430E" w:rsidP="00CF6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0C430E" w:rsidRDefault="000C430E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методических материалов на сайте МОЦ</w:t>
            </w:r>
          </w:p>
        </w:tc>
        <w:tc>
          <w:tcPr>
            <w:tcW w:w="1825" w:type="dxa"/>
          </w:tcPr>
          <w:p w:rsidR="000C430E" w:rsidRDefault="000C430E" w:rsidP="001F7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C430E" w:rsidRDefault="000C430E" w:rsidP="001F7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МОЦ</w:t>
            </w:r>
          </w:p>
        </w:tc>
      </w:tr>
      <w:tr w:rsidR="000C430E" w:rsidTr="004C5126">
        <w:tc>
          <w:tcPr>
            <w:tcW w:w="9571" w:type="dxa"/>
            <w:gridSpan w:val="4"/>
          </w:tcPr>
          <w:p w:rsidR="000C430E" w:rsidRPr="000C430E" w:rsidRDefault="000C430E" w:rsidP="000C43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Оказание финансовой помощи</w:t>
            </w:r>
          </w:p>
        </w:tc>
      </w:tr>
      <w:tr w:rsidR="00CF6215" w:rsidTr="00B7009C">
        <w:tc>
          <w:tcPr>
            <w:tcW w:w="959" w:type="dxa"/>
          </w:tcPr>
          <w:p w:rsidR="00CF6215" w:rsidRDefault="00CF6215" w:rsidP="00CF6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CF6215" w:rsidRDefault="000C430E" w:rsidP="000C430E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внутренних дефицитов и потребности ОО в профессиональных кадрах, необходимых для повышения качества образовательной деятельности</w:t>
            </w:r>
          </w:p>
        </w:tc>
        <w:tc>
          <w:tcPr>
            <w:tcW w:w="1825" w:type="dxa"/>
          </w:tcPr>
          <w:p w:rsidR="00CF6215" w:rsidRDefault="000C430E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CF6215" w:rsidRDefault="000C430E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ОМСУ</w:t>
            </w:r>
          </w:p>
        </w:tc>
      </w:tr>
      <w:tr w:rsidR="000C430E" w:rsidTr="00B7009C">
        <w:tc>
          <w:tcPr>
            <w:tcW w:w="959" w:type="dxa"/>
          </w:tcPr>
          <w:p w:rsidR="000C430E" w:rsidRDefault="000C430E" w:rsidP="00CF6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0C430E" w:rsidRDefault="000C430E" w:rsidP="00B7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потребности школ с низкими результатами в обновлении материально-технической базы</w:t>
            </w:r>
          </w:p>
        </w:tc>
        <w:tc>
          <w:tcPr>
            <w:tcW w:w="1825" w:type="dxa"/>
          </w:tcPr>
          <w:p w:rsidR="000C430E" w:rsidRDefault="000C430E" w:rsidP="001F7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0C430E" w:rsidRDefault="000C430E" w:rsidP="001F7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ОМСУ</w:t>
            </w:r>
          </w:p>
        </w:tc>
      </w:tr>
    </w:tbl>
    <w:p w:rsidR="00B7009C" w:rsidRPr="00B7009C" w:rsidRDefault="00B7009C" w:rsidP="00B7009C">
      <w:pPr>
        <w:jc w:val="center"/>
        <w:rPr>
          <w:sz w:val="24"/>
          <w:szCs w:val="24"/>
        </w:rPr>
      </w:pPr>
    </w:p>
    <w:sectPr w:rsidR="00B7009C" w:rsidRPr="00B7009C" w:rsidSect="0059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09C"/>
    <w:rsid w:val="000C430E"/>
    <w:rsid w:val="0023308B"/>
    <w:rsid w:val="002B1056"/>
    <w:rsid w:val="00347C75"/>
    <w:rsid w:val="00370642"/>
    <w:rsid w:val="00536F86"/>
    <w:rsid w:val="0059054F"/>
    <w:rsid w:val="0059325F"/>
    <w:rsid w:val="007E150E"/>
    <w:rsid w:val="00943378"/>
    <w:rsid w:val="00B7009C"/>
    <w:rsid w:val="00CF6215"/>
    <w:rsid w:val="00DD67ED"/>
    <w:rsid w:val="00E86402"/>
    <w:rsid w:val="00E95D06"/>
    <w:rsid w:val="00EB6440"/>
    <w:rsid w:val="00F719AA"/>
    <w:rsid w:val="00FF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4"/>
    <w:rsid w:val="00347C75"/>
    <w:rPr>
      <w:rFonts w:eastAsia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347C75"/>
    <w:pPr>
      <w:widowControl w:val="0"/>
      <w:shd w:val="clear" w:color="auto" w:fill="FFFFFF"/>
      <w:spacing w:before="540" w:after="60" w:line="0" w:lineRule="atLeast"/>
      <w:jc w:val="right"/>
    </w:pPr>
    <w:rPr>
      <w:rFonts w:eastAsia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4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2019-11-19T08:28:00Z</cp:lastPrinted>
  <dcterms:created xsi:type="dcterms:W3CDTF">2019-11-18T08:17:00Z</dcterms:created>
  <dcterms:modified xsi:type="dcterms:W3CDTF">2019-11-19T08:30:00Z</dcterms:modified>
</cp:coreProperties>
</file>