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1DA75" w14:textId="47D30480" w:rsidR="001B37BB" w:rsidRDefault="000D3AFF" w:rsidP="007B62C9">
      <w:pPr>
        <w:pStyle w:val="3"/>
        <w:ind w:left="3540"/>
        <w:rPr>
          <w:noProof/>
        </w:rPr>
      </w:pPr>
      <w:r>
        <w:rPr>
          <w:noProof/>
        </w:rPr>
        <w:t xml:space="preserve">    </w:t>
      </w:r>
      <w:r w:rsidR="007B62C9">
        <w:rPr>
          <w:noProof/>
        </w:rPr>
        <w:t xml:space="preserve">   </w:t>
      </w:r>
      <w:r w:rsidR="00211171">
        <w:rPr>
          <w:noProof/>
        </w:rPr>
        <w:t xml:space="preserve">                                     </w:t>
      </w:r>
      <w:r w:rsidR="00211171">
        <w:t xml:space="preserve"> </w:t>
      </w:r>
    </w:p>
    <w:p w14:paraId="4DF68EDF" w14:textId="77777777" w:rsidR="001B37BB" w:rsidRDefault="001B37BB" w:rsidP="001B37BB">
      <w:pPr>
        <w:pStyle w:val="ae"/>
        <w:jc w:val="right"/>
        <w:rPr>
          <w:lang w:eastAsia="ru-RU"/>
        </w:rPr>
      </w:pPr>
      <w:r>
        <w:rPr>
          <w:lang w:eastAsia="ru-RU"/>
        </w:rPr>
        <w:t>Утвержден</w:t>
      </w:r>
    </w:p>
    <w:p w14:paraId="06D3EF16" w14:textId="77777777" w:rsidR="001B37BB" w:rsidRDefault="001B37BB" w:rsidP="001B37BB">
      <w:pPr>
        <w:pStyle w:val="ae"/>
        <w:jc w:val="right"/>
        <w:rPr>
          <w:lang w:eastAsia="ru-RU"/>
        </w:rPr>
      </w:pPr>
      <w:r>
        <w:rPr>
          <w:lang w:eastAsia="ru-RU"/>
        </w:rPr>
        <w:t xml:space="preserve">решением   Духовщинского </w:t>
      </w:r>
    </w:p>
    <w:p w14:paraId="0B87CBF4" w14:textId="77777777" w:rsidR="001B37BB" w:rsidRDefault="001B37BB" w:rsidP="001B37BB">
      <w:pPr>
        <w:pStyle w:val="ae"/>
        <w:jc w:val="right"/>
        <w:rPr>
          <w:lang w:eastAsia="ru-RU"/>
        </w:rPr>
      </w:pPr>
      <w:r>
        <w:rPr>
          <w:lang w:eastAsia="ru-RU"/>
        </w:rPr>
        <w:t>районного Совета депутатов</w:t>
      </w:r>
    </w:p>
    <w:p w14:paraId="73A80284" w14:textId="34E95F6A" w:rsidR="001B37BB" w:rsidRDefault="001B37BB" w:rsidP="001B37BB">
      <w:pPr>
        <w:pStyle w:val="ae"/>
        <w:jc w:val="right"/>
        <w:rPr>
          <w:lang w:eastAsia="ru-RU"/>
        </w:rPr>
      </w:pPr>
      <w:r>
        <w:rPr>
          <w:lang w:eastAsia="ru-RU"/>
        </w:rPr>
        <w:t xml:space="preserve">от </w:t>
      </w:r>
      <w:r w:rsidR="00252B37">
        <w:rPr>
          <w:lang w:eastAsia="ru-RU"/>
        </w:rPr>
        <w:t xml:space="preserve">23 апреля </w:t>
      </w:r>
      <w:r>
        <w:rPr>
          <w:lang w:eastAsia="ru-RU"/>
        </w:rPr>
        <w:t xml:space="preserve">2021 года № </w:t>
      </w:r>
      <w:r w:rsidR="00252B37">
        <w:rPr>
          <w:lang w:eastAsia="ru-RU"/>
        </w:rPr>
        <w:t>12</w:t>
      </w:r>
    </w:p>
    <w:p w14:paraId="0F75689C" w14:textId="77777777" w:rsidR="001B37BB" w:rsidRDefault="001B37BB" w:rsidP="001B37BB">
      <w:pPr>
        <w:spacing w:before="150" w:after="150" w:line="240" w:lineRule="auto"/>
        <w:jc w:val="center"/>
        <w:rPr>
          <w:b/>
          <w:bCs/>
          <w:color w:val="000000"/>
          <w:lang w:eastAsia="ru-RU"/>
        </w:rPr>
      </w:pPr>
      <w:bookmarkStart w:id="0" w:name="_GoBack"/>
      <w:bookmarkEnd w:id="0"/>
    </w:p>
    <w:p w14:paraId="263AD674" w14:textId="77777777" w:rsidR="001B37BB" w:rsidRPr="001B37BB" w:rsidRDefault="001B37BB" w:rsidP="001B37BB">
      <w:pPr>
        <w:pStyle w:val="ae"/>
        <w:jc w:val="center"/>
        <w:rPr>
          <w:b/>
          <w:lang w:eastAsia="ru-RU"/>
        </w:rPr>
      </w:pPr>
      <w:r w:rsidRPr="001B37BB">
        <w:rPr>
          <w:b/>
          <w:lang w:eastAsia="ru-RU"/>
        </w:rPr>
        <w:t>О Т Ч Е Т</w:t>
      </w:r>
    </w:p>
    <w:p w14:paraId="3A41F94E" w14:textId="77777777" w:rsidR="001B37BB" w:rsidRPr="001B37BB" w:rsidRDefault="001B37BB" w:rsidP="001B37BB">
      <w:pPr>
        <w:pStyle w:val="ae"/>
        <w:jc w:val="center"/>
        <w:rPr>
          <w:b/>
          <w:lang w:eastAsia="ru-RU"/>
        </w:rPr>
      </w:pPr>
      <w:r w:rsidRPr="001B37BB">
        <w:rPr>
          <w:b/>
          <w:lang w:eastAsia="ru-RU"/>
        </w:rPr>
        <w:t>о деятельности</w:t>
      </w:r>
      <w:proofErr w:type="gramStart"/>
      <w:r w:rsidRPr="001B37BB">
        <w:rPr>
          <w:b/>
          <w:lang w:eastAsia="ru-RU"/>
        </w:rPr>
        <w:t xml:space="preserve"> К</w:t>
      </w:r>
      <w:proofErr w:type="gramEnd"/>
      <w:r w:rsidRPr="001B37BB">
        <w:rPr>
          <w:b/>
          <w:lang w:eastAsia="ru-RU"/>
        </w:rPr>
        <w:t>онтрольно – ревизионной комиссии муниципального образования  «Духовщинский район» Смоленской области</w:t>
      </w:r>
    </w:p>
    <w:p w14:paraId="10060506" w14:textId="77777777" w:rsidR="001B37BB" w:rsidRPr="001B37BB" w:rsidRDefault="001B37BB" w:rsidP="001B37BB">
      <w:pPr>
        <w:pStyle w:val="ae"/>
        <w:jc w:val="center"/>
        <w:rPr>
          <w:b/>
          <w:lang w:eastAsia="ru-RU"/>
        </w:rPr>
      </w:pPr>
      <w:r w:rsidRPr="001B37BB">
        <w:rPr>
          <w:b/>
          <w:lang w:eastAsia="ru-RU"/>
        </w:rPr>
        <w:t>за 2020 год</w:t>
      </w:r>
    </w:p>
    <w:p w14:paraId="51FB68EE" w14:textId="77777777" w:rsidR="001B37BB" w:rsidRPr="000E3ABB" w:rsidRDefault="001B37BB" w:rsidP="001B37BB">
      <w:pPr>
        <w:spacing w:before="150" w:after="150" w:line="240" w:lineRule="auto"/>
        <w:jc w:val="both"/>
        <w:rPr>
          <w:color w:val="000000"/>
          <w:lang w:eastAsia="ru-RU"/>
        </w:rPr>
      </w:pPr>
      <w:r w:rsidRPr="000E3ABB">
        <w:rPr>
          <w:color w:val="000000"/>
          <w:lang w:eastAsia="ru-RU"/>
        </w:rPr>
        <w:t> </w:t>
      </w:r>
    </w:p>
    <w:p w14:paraId="34F563AE" w14:textId="77777777" w:rsidR="001B37BB" w:rsidRPr="008A4B79" w:rsidRDefault="001B37BB" w:rsidP="001B37BB">
      <w:pPr>
        <w:numPr>
          <w:ilvl w:val="0"/>
          <w:numId w:val="1"/>
        </w:numPr>
        <w:spacing w:before="100" w:beforeAutospacing="1" w:after="100" w:afterAutospacing="1" w:line="240" w:lineRule="auto"/>
        <w:jc w:val="center"/>
        <w:rPr>
          <w:color w:val="000000"/>
          <w:lang w:eastAsia="ru-RU"/>
        </w:rPr>
      </w:pPr>
      <w:r w:rsidRPr="000E3ABB">
        <w:rPr>
          <w:b/>
          <w:bCs/>
          <w:color w:val="000000"/>
          <w:lang w:eastAsia="ru-RU"/>
        </w:rPr>
        <w:t>Общие положения</w:t>
      </w:r>
    </w:p>
    <w:p w14:paraId="44FDCF4B" w14:textId="77777777" w:rsidR="001B37BB" w:rsidRPr="001B37BB" w:rsidRDefault="001B37BB" w:rsidP="001B37BB">
      <w:pPr>
        <w:pStyle w:val="ae"/>
        <w:ind w:firstLine="567"/>
        <w:jc w:val="both"/>
        <w:rPr>
          <w:lang w:eastAsia="ru-RU"/>
        </w:rPr>
      </w:pPr>
      <w:r w:rsidRPr="001B37BB">
        <w:rPr>
          <w:lang w:eastAsia="ru-RU"/>
        </w:rPr>
        <w:t>Настоящий отчет подготовлен в соответствии с пунктом 4.27 раздела 4 Положения о</w:t>
      </w:r>
      <w:proofErr w:type="gramStart"/>
      <w:r w:rsidRPr="001B37BB">
        <w:rPr>
          <w:lang w:eastAsia="ru-RU"/>
        </w:rPr>
        <w:t xml:space="preserve"> К</w:t>
      </w:r>
      <w:proofErr w:type="gramEnd"/>
      <w:r w:rsidRPr="001B37BB">
        <w:rPr>
          <w:lang w:eastAsia="ru-RU"/>
        </w:rPr>
        <w:t>онтрольно — ревизионной комиссии муниципального образования «Духовщинский район» Смоленской области, утвержденного решением Духовщинского районного Совета депутатов Смоленской  области (далее – Совет депутатов) от 07.02.2012 года  № 2.</w:t>
      </w:r>
    </w:p>
    <w:p w14:paraId="58065C37" w14:textId="77777777" w:rsidR="001B37BB" w:rsidRPr="001B37BB" w:rsidRDefault="001B37BB" w:rsidP="001B37BB">
      <w:pPr>
        <w:pStyle w:val="ae"/>
        <w:ind w:firstLine="567"/>
        <w:jc w:val="both"/>
        <w:rPr>
          <w:lang w:eastAsia="ru-RU"/>
        </w:rPr>
      </w:pPr>
      <w:proofErr w:type="gramStart"/>
      <w:r w:rsidRPr="001B37BB">
        <w:rPr>
          <w:lang w:eastAsia="ru-RU"/>
        </w:rPr>
        <w:t>В отчете отражена деятельность Контрольно-счетного органа за 2020 год по реализации задач, установленных Бюджетным кодексом Российской Федерации, Федеральным законом № 6–ФЗ от 07.02.2011 года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Федеральным законом № 131–ФЗ от 06.10.2003 года «Об общих принципах организации местного самоуправления в Российской Федерации», Положением о Контрольно-ревизионной комиссии</w:t>
      </w:r>
      <w:proofErr w:type="gramEnd"/>
      <w:r w:rsidRPr="001B37BB">
        <w:rPr>
          <w:lang w:eastAsia="ru-RU"/>
        </w:rPr>
        <w:t xml:space="preserve"> муниципального образования «Духовщинский район» Смоленской области  и иными нормативными правовыми актами.</w:t>
      </w:r>
    </w:p>
    <w:p w14:paraId="070CA05F" w14:textId="77777777" w:rsidR="001B37BB" w:rsidRPr="001B37BB" w:rsidRDefault="001B37BB" w:rsidP="001B37BB">
      <w:pPr>
        <w:pStyle w:val="ae"/>
        <w:ind w:firstLine="567"/>
        <w:jc w:val="both"/>
        <w:rPr>
          <w:lang w:eastAsia="ru-RU"/>
        </w:rPr>
      </w:pPr>
      <w:r w:rsidRPr="001B37BB">
        <w:rPr>
          <w:lang w:eastAsia="ru-RU"/>
        </w:rPr>
        <w:t xml:space="preserve">Контрольно-ревизионная комиссия муниципального образования «Духовщинский район» Смоленской области (далее – КРК)  — постоянно действующий Контрольно-счетный орган внешнего муниципального финансового контроля. Он образован  в целях осуществления на территории муниципального района внешнего финансового </w:t>
      </w:r>
      <w:proofErr w:type="gramStart"/>
      <w:r w:rsidRPr="001B37BB">
        <w:rPr>
          <w:lang w:eastAsia="ru-RU"/>
        </w:rPr>
        <w:t>контроля за</w:t>
      </w:r>
      <w:proofErr w:type="gramEnd"/>
      <w:r w:rsidRPr="001B37BB">
        <w:rPr>
          <w:lang w:eastAsia="ru-RU"/>
        </w:rPr>
        <w:t xml:space="preserve"> исполнением   бюджета муниципального района, соблюдением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района.</w:t>
      </w:r>
    </w:p>
    <w:p w14:paraId="0A710FB1" w14:textId="77777777" w:rsidR="001B37BB" w:rsidRPr="001B37BB" w:rsidRDefault="001B37BB" w:rsidP="001B37BB">
      <w:pPr>
        <w:pStyle w:val="ae"/>
        <w:ind w:firstLine="567"/>
        <w:jc w:val="both"/>
        <w:rPr>
          <w:lang w:eastAsia="ru-RU"/>
        </w:rPr>
      </w:pPr>
      <w:r w:rsidRPr="001B37BB">
        <w:rPr>
          <w:lang w:eastAsia="ru-RU"/>
        </w:rPr>
        <w:t xml:space="preserve">Контрольно-ревизионная комиссия строит свою работу на основе плана, который формируется, исходя из необходимости обеспечения всестороннего системного </w:t>
      </w:r>
      <w:proofErr w:type="gramStart"/>
      <w:r w:rsidRPr="001B37BB">
        <w:rPr>
          <w:lang w:eastAsia="ru-RU"/>
        </w:rPr>
        <w:t>контроля за</w:t>
      </w:r>
      <w:proofErr w:type="gramEnd"/>
      <w:r w:rsidRPr="001B37BB">
        <w:rPr>
          <w:lang w:eastAsia="ru-RU"/>
        </w:rPr>
        <w:t xml:space="preserve"> исполнением местного бюджета с учетом собственных полномочий. План разрабатывается и утверждается  Контрольно-ревизионной комиссией  самостоятельно.</w:t>
      </w:r>
    </w:p>
    <w:p w14:paraId="2E73AF1A" w14:textId="77777777" w:rsidR="001B37BB" w:rsidRPr="001B37BB" w:rsidRDefault="001B37BB" w:rsidP="001B37BB">
      <w:pPr>
        <w:pStyle w:val="ae"/>
        <w:ind w:firstLine="567"/>
        <w:jc w:val="both"/>
        <w:rPr>
          <w:lang w:eastAsia="ru-RU"/>
        </w:rPr>
      </w:pPr>
      <w:r w:rsidRPr="001B37BB">
        <w:rPr>
          <w:lang w:eastAsia="ru-RU"/>
        </w:rPr>
        <w:t>Планирование деятельности Контрольно-ревизионной комиссии осуществляется с учетом результатов контрольных и экспертно-</w:t>
      </w:r>
      <w:r w:rsidRPr="001B37BB">
        <w:rPr>
          <w:lang w:eastAsia="ru-RU"/>
        </w:rPr>
        <w:lastRenderedPageBreak/>
        <w:t>аналитических мероприятий.</w:t>
      </w:r>
      <w:r w:rsidRPr="001B37BB">
        <w:t xml:space="preserve"> В соответствии с Положением о Контрольно-ревизионной комиссии поручения районного Совета депутатов, предложения и запросы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текущего финансового года.</w:t>
      </w:r>
      <w:r w:rsidRPr="001B37BB">
        <w:rPr>
          <w:lang w:eastAsia="ru-RU"/>
        </w:rPr>
        <w:t xml:space="preserve"> </w:t>
      </w:r>
    </w:p>
    <w:p w14:paraId="27113BF5" w14:textId="77777777" w:rsidR="001B37BB" w:rsidRPr="001B37BB" w:rsidRDefault="001B37BB" w:rsidP="001B37BB">
      <w:pPr>
        <w:pStyle w:val="ae"/>
        <w:ind w:firstLine="567"/>
        <w:jc w:val="both"/>
        <w:rPr>
          <w:lang w:eastAsia="ru-RU"/>
        </w:rPr>
      </w:pPr>
      <w:r w:rsidRPr="001B37BB">
        <w:rPr>
          <w:lang w:eastAsia="ru-RU"/>
        </w:rPr>
        <w:t>Приоритетным направлением деятельности Контрольно-ревизионной комиссии в прошлом году было проведение контрольных и экспертно-аналитических мероприятий, связанных с решением задач, вытекающих из требований бюджетного законодательства и Положения о Контрольно-ревизионной комиссии муниципального образования «Духовщинский район» Смоленской области.</w:t>
      </w:r>
    </w:p>
    <w:p w14:paraId="5B35F2BB" w14:textId="77777777" w:rsidR="001B37BB" w:rsidRPr="001B37BB" w:rsidRDefault="001B37BB" w:rsidP="001B37BB">
      <w:pPr>
        <w:pStyle w:val="ae"/>
        <w:ind w:firstLine="567"/>
        <w:jc w:val="both"/>
        <w:rPr>
          <w:lang w:eastAsia="ru-RU"/>
        </w:rPr>
      </w:pPr>
      <w:r w:rsidRPr="001B37BB">
        <w:rPr>
          <w:b/>
          <w:bCs/>
          <w:lang w:eastAsia="ru-RU"/>
        </w:rPr>
        <w:t> </w:t>
      </w:r>
    </w:p>
    <w:p w14:paraId="3FADC9C6" w14:textId="77777777" w:rsidR="001B37BB" w:rsidRDefault="001B37BB" w:rsidP="001B37BB">
      <w:pPr>
        <w:pStyle w:val="ae"/>
        <w:ind w:firstLine="567"/>
        <w:jc w:val="center"/>
        <w:rPr>
          <w:b/>
          <w:bCs/>
          <w:lang w:eastAsia="ru-RU"/>
        </w:rPr>
      </w:pPr>
      <w:r w:rsidRPr="001B37BB">
        <w:rPr>
          <w:b/>
          <w:bCs/>
          <w:lang w:eastAsia="ru-RU"/>
        </w:rPr>
        <w:t>2. Контрольно-ревизионная и экспертно-аналитическая деятельность</w:t>
      </w:r>
    </w:p>
    <w:p w14:paraId="0922829B" w14:textId="77777777" w:rsidR="001B37BB" w:rsidRPr="001B37BB" w:rsidRDefault="001B37BB" w:rsidP="001B37BB">
      <w:pPr>
        <w:pStyle w:val="ae"/>
        <w:ind w:firstLine="567"/>
        <w:jc w:val="center"/>
        <w:rPr>
          <w:lang w:eastAsia="ru-RU"/>
        </w:rPr>
      </w:pPr>
    </w:p>
    <w:p w14:paraId="0BF92757" w14:textId="77777777" w:rsidR="001B37BB" w:rsidRPr="001B37BB" w:rsidRDefault="001B37BB" w:rsidP="001B37BB">
      <w:pPr>
        <w:pStyle w:val="ae"/>
        <w:ind w:firstLine="567"/>
        <w:jc w:val="both"/>
        <w:rPr>
          <w:lang w:eastAsia="ru-RU"/>
        </w:rPr>
      </w:pPr>
      <w:r w:rsidRPr="001B37BB">
        <w:rPr>
          <w:lang w:eastAsia="ru-RU"/>
        </w:rPr>
        <w:t xml:space="preserve">В отчетном периоде Контрольно-ревизионной комиссией совместно с Прокуратурой Духовщинского района было  проведено  две проверки соблюдения бюджетного законодательства.   </w:t>
      </w:r>
    </w:p>
    <w:p w14:paraId="7066DC77" w14:textId="77777777" w:rsidR="001B37BB" w:rsidRPr="001B37BB" w:rsidRDefault="001B37BB" w:rsidP="001B37BB">
      <w:pPr>
        <w:pStyle w:val="ae"/>
        <w:ind w:firstLine="567"/>
        <w:jc w:val="both"/>
      </w:pPr>
      <w:r w:rsidRPr="001B37BB">
        <w:rPr>
          <w:lang w:eastAsia="ru-RU"/>
        </w:rPr>
        <w:t>В январе 2020 года проведена проверка</w:t>
      </w:r>
      <w:r w:rsidRPr="001B37BB">
        <w:t xml:space="preserve"> исполнения требований законодательства об оплате труда в МУП «Водоканал», расположенном по адресу: Смоленская область, Духовщинский район, п. Озерный, ул. Ленина, д. 4. МУП «Водоканал» является юридическим лицом, коммерческой организацией, по организационно - правовой форме – унитарное предприятие, муниципальному предприятию имущество принадлежит на праве хозяйственного ведения (</w:t>
      </w:r>
      <w:hyperlink r:id="rId8" w:history="1">
        <w:r w:rsidRPr="001B37BB">
          <w:t>ст. 294</w:t>
        </w:r>
      </w:hyperlink>
      <w:r w:rsidRPr="001B37BB">
        <w:t xml:space="preserve"> ГК РФ). Учредителем МУП «Водоканал» является Администрация </w:t>
      </w:r>
      <w:proofErr w:type="spellStart"/>
      <w:r w:rsidRPr="001B37BB">
        <w:t>Озерненского</w:t>
      </w:r>
      <w:proofErr w:type="spellEnd"/>
      <w:r w:rsidRPr="001B37BB">
        <w:t xml:space="preserve"> городского поселения Духовщинского района Смоленской области (постановление Администрации </w:t>
      </w:r>
      <w:proofErr w:type="spellStart"/>
      <w:r w:rsidRPr="001B37BB">
        <w:t>Озерненского</w:t>
      </w:r>
      <w:proofErr w:type="spellEnd"/>
      <w:r w:rsidRPr="001B37BB">
        <w:t xml:space="preserve"> городского поселения Духовщинского района Смоленской области от 14.11.2014 № 108).  Основным вопросом проведения выборочной проверки является анализ дебиторской и кредиторской задолженности предприятия, в связи с образовавшейся кредиторской задолженностью по оплате труда в сумме 1133553,45 руб. в отношении 95 работников МУП «Водоканал» на 01.12.2019 года. По состоянию на 29.01.2020 года Дебиторская задолженность предприятия составляет 8635408,80 руб. и кредиторская задолженность составляет 6339617,43 руб. Общий объем проверенных средств составил 16851770,97 руб. На основании результатов проверки проведенной КРК, прокуратурой района вынесено представление об устранении нарушений в сфере законодательства об оплате труда МУП «Водоканал». </w:t>
      </w:r>
    </w:p>
    <w:p w14:paraId="3524B359" w14:textId="77777777" w:rsidR="001B37BB" w:rsidRPr="001B37BB" w:rsidRDefault="001B37BB" w:rsidP="001B37BB">
      <w:pPr>
        <w:pStyle w:val="ae"/>
        <w:ind w:firstLine="567"/>
        <w:jc w:val="both"/>
      </w:pPr>
      <w:r w:rsidRPr="001B37BB">
        <w:t>В ноябре 2020 года совместно с прокуратурой района была проведена проверка исполнения муниципальным образованием Булгаковского сельского поселения Духовщинского района Смоленской области бюджетного законодательства. Основным вопросом проверки является использование остатков средств муниципального дорожного фонда на 01.01.2020 года.</w:t>
      </w:r>
    </w:p>
    <w:p w14:paraId="5C012962" w14:textId="77777777" w:rsidR="001B37BB" w:rsidRPr="001B37BB" w:rsidRDefault="001B37BB" w:rsidP="001B37BB">
      <w:pPr>
        <w:pStyle w:val="ae"/>
        <w:ind w:firstLine="567"/>
        <w:jc w:val="both"/>
      </w:pPr>
      <w:proofErr w:type="gramStart"/>
      <w:r w:rsidRPr="001B37BB">
        <w:t>В нарушение требований ст.179</w:t>
      </w:r>
      <w:r w:rsidRPr="001B37BB">
        <w:rPr>
          <w:vertAlign w:val="superscript"/>
        </w:rPr>
        <w:t xml:space="preserve">4 </w:t>
      </w:r>
      <w:r w:rsidRPr="001B37BB">
        <w:t xml:space="preserve">БК РФ, решением Совета депутатов сельского поселения от 19.03.2020 № 6 «О внесении изменений в решение </w:t>
      </w:r>
      <w:r w:rsidRPr="001B37BB">
        <w:lastRenderedPageBreak/>
        <w:t>Совета депутатов Булгаковского сельского поселения Духовщинского района Смоленской области от 13.12.2019 № 38 «Об утверждении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главному распорядителю бюджетных средств Администрации</w:t>
      </w:r>
      <w:proofErr w:type="gramEnd"/>
      <w:r w:rsidRPr="001B37BB">
        <w:t xml:space="preserve"> Булгаковского сельского поселения Духовщинского района Смоленской области были дополнительно утверждены бюджетные ассигнования по расходам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537 500,00 руб., в том числе за счет средств дорожного фонда 328 741,82 руб. </w:t>
      </w:r>
    </w:p>
    <w:p w14:paraId="339D7C74" w14:textId="77777777" w:rsidR="001B37BB" w:rsidRPr="001B37BB" w:rsidRDefault="001B37BB" w:rsidP="001B37BB">
      <w:pPr>
        <w:pStyle w:val="ae"/>
        <w:ind w:firstLine="567"/>
        <w:jc w:val="both"/>
      </w:pPr>
      <w:r w:rsidRPr="001B37BB">
        <w:t>Кроме того, в нарушение требований п.5 ст. 179</w:t>
      </w:r>
      <w:r w:rsidRPr="001B37BB">
        <w:rPr>
          <w:vertAlign w:val="superscript"/>
        </w:rPr>
        <w:t xml:space="preserve">4 </w:t>
      </w:r>
      <w:r w:rsidRPr="001B37BB">
        <w:t xml:space="preserve">БК РФ, за счет остатков средств муниципального дорожного фонда на 01.01.2020 года Администрацией Булгаковского сельского поселения Духовщинского района Смоленской области были фактически оплачены расходы на приобретение легкового автомобиля </w:t>
      </w:r>
      <w:r w:rsidRPr="001B37BB">
        <w:rPr>
          <w:lang w:val="en-US"/>
        </w:rPr>
        <w:t>LADA</w:t>
      </w:r>
      <w:r w:rsidRPr="001B37BB">
        <w:t xml:space="preserve"> </w:t>
      </w:r>
      <w:r w:rsidRPr="001B37BB">
        <w:rPr>
          <w:lang w:val="en-US"/>
        </w:rPr>
        <w:t>GRANTA</w:t>
      </w:r>
      <w:r w:rsidRPr="001B37BB">
        <w:t xml:space="preserve"> (291 241,82 руб.), расходы на автострахование, гос. </w:t>
      </w:r>
      <w:proofErr w:type="gramStart"/>
      <w:r w:rsidRPr="001B37BB">
        <w:t>регистрацию</w:t>
      </w:r>
      <w:proofErr w:type="gramEnd"/>
      <w:r w:rsidRPr="001B37BB">
        <w:t xml:space="preserve"> а/м, уплату налога на имущество за а/м, приобретение запчастей к а/м, уплату транспортного налога, за техническое </w:t>
      </w:r>
      <w:proofErr w:type="gramStart"/>
      <w:r w:rsidRPr="001B37BB">
        <w:t>обслуживание</w:t>
      </w:r>
      <w:proofErr w:type="gramEnd"/>
      <w:r w:rsidRPr="001B37BB">
        <w:t xml:space="preserve"> а/м (11 970,53 руб.) всего на общую сумму 303 212,35 руб. </w:t>
      </w:r>
    </w:p>
    <w:p w14:paraId="3BBC3E8A" w14:textId="77777777" w:rsidR="001B37BB" w:rsidRPr="001B37BB" w:rsidRDefault="001B37BB" w:rsidP="001B37BB">
      <w:pPr>
        <w:pStyle w:val="ae"/>
        <w:ind w:firstLine="567"/>
        <w:jc w:val="both"/>
      </w:pPr>
      <w:r w:rsidRPr="001B37BB">
        <w:rPr>
          <w:shd w:val="clear" w:color="auto" w:fill="FFFFFF"/>
        </w:rPr>
        <w:t>Согласно ст. 38 Бюджетного кодекса РФ 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14:paraId="3FB80A27" w14:textId="77777777" w:rsidR="001B37BB" w:rsidRPr="001B37BB" w:rsidRDefault="001B37BB" w:rsidP="001B37BB">
      <w:pPr>
        <w:pStyle w:val="ae"/>
        <w:ind w:firstLine="567"/>
        <w:jc w:val="both"/>
        <w:rPr>
          <w:shd w:val="clear" w:color="auto" w:fill="FFFFFF"/>
        </w:rPr>
      </w:pPr>
      <w:r w:rsidRPr="001B37BB">
        <w:rPr>
          <w:shd w:val="clear" w:color="auto" w:fill="FFFFFF"/>
        </w:rPr>
        <w:t>Таким образом, КРК выявлено, что средства дорожного фонда сельского поселения в сумме 303212,35 руб. использованы не по целевому назначению.</w:t>
      </w:r>
    </w:p>
    <w:p w14:paraId="126A41BA" w14:textId="77777777" w:rsidR="001B37BB" w:rsidRPr="001B37BB" w:rsidRDefault="001B37BB" w:rsidP="001B37BB">
      <w:pPr>
        <w:pStyle w:val="ae"/>
        <w:ind w:firstLine="567"/>
        <w:jc w:val="both"/>
      </w:pPr>
      <w:r w:rsidRPr="001B37BB">
        <w:rPr>
          <w:shd w:val="clear" w:color="auto" w:fill="FFFFFF"/>
        </w:rPr>
        <w:t>По факту выявленного нарушения закона Администрация</w:t>
      </w:r>
      <w:r w:rsidRPr="001B37BB">
        <w:t xml:space="preserve"> Булгаковского сельского поселения Духовщинского района Смоленской области мировым судьей судебного участка № 34 в МО «Духовщинский район» привлечена к административной ответственности по ст. 15.14 КоАП РФ в виде штрафа.</w:t>
      </w:r>
    </w:p>
    <w:p w14:paraId="116841F5" w14:textId="77777777" w:rsidR="001B37BB" w:rsidRPr="001B37BB" w:rsidRDefault="001B37BB" w:rsidP="001B37BB">
      <w:pPr>
        <w:pStyle w:val="ae"/>
        <w:ind w:firstLine="567"/>
        <w:jc w:val="both"/>
      </w:pPr>
      <w:r w:rsidRPr="001B37BB">
        <w:t>Также прокуратурой района в Совет депутатов сельского поселения внесено представление, которое рассмотрено и удовлетворено, одно виновное должностное лицо привлечено к дисциплинарной ответственности.</w:t>
      </w:r>
    </w:p>
    <w:p w14:paraId="67B70F1F" w14:textId="77777777" w:rsidR="001B37BB" w:rsidRPr="001B37BB" w:rsidRDefault="001B37BB" w:rsidP="001B37BB">
      <w:pPr>
        <w:pStyle w:val="ae"/>
        <w:ind w:firstLine="567"/>
        <w:jc w:val="both"/>
        <w:rPr>
          <w:shd w:val="clear" w:color="auto" w:fill="FFFFFF"/>
        </w:rPr>
      </w:pPr>
      <w:r w:rsidRPr="001B37BB">
        <w:t>Во исполнение представления прокуратуры района приняты меры к восстановлению бюджетных средств муниципального дорожного фонда в сумме 328741,82 руб.</w:t>
      </w:r>
    </w:p>
    <w:p w14:paraId="74CBFE29" w14:textId="77777777" w:rsidR="001B37BB" w:rsidRPr="001B37BB" w:rsidRDefault="001B37BB" w:rsidP="001B37BB">
      <w:pPr>
        <w:pStyle w:val="ae"/>
        <w:ind w:firstLine="567"/>
        <w:jc w:val="both"/>
        <w:rPr>
          <w:rFonts w:eastAsia="Times New Roman"/>
          <w:bCs/>
          <w:lang w:eastAsia="ru-RU"/>
        </w:rPr>
      </w:pPr>
      <w:r w:rsidRPr="001B37BB">
        <w:rPr>
          <w:rFonts w:eastAsia="Times New Roman"/>
          <w:lang w:eastAsia="ru-RU"/>
        </w:rPr>
        <w:t>Общий объем проверенных бюджетных  сре</w:t>
      </w:r>
      <w:proofErr w:type="gramStart"/>
      <w:r w:rsidRPr="001B37BB">
        <w:rPr>
          <w:rFonts w:eastAsia="Times New Roman"/>
          <w:lang w:eastAsia="ru-RU"/>
        </w:rPr>
        <w:t>дств в р</w:t>
      </w:r>
      <w:proofErr w:type="gramEnd"/>
      <w:r w:rsidRPr="001B37BB">
        <w:rPr>
          <w:rFonts w:eastAsia="Times New Roman"/>
          <w:lang w:eastAsia="ru-RU"/>
        </w:rPr>
        <w:t xml:space="preserve">амках контрольных мероприятий составил 17180,5 тыс. рублей. </w:t>
      </w:r>
    </w:p>
    <w:p w14:paraId="50E26C4C" w14:textId="77777777" w:rsidR="001B37BB" w:rsidRPr="001B37BB" w:rsidRDefault="001B37BB" w:rsidP="001B37BB">
      <w:pPr>
        <w:pStyle w:val="ae"/>
        <w:ind w:firstLine="567"/>
        <w:jc w:val="both"/>
        <w:rPr>
          <w:lang w:eastAsia="ru-RU"/>
        </w:rPr>
      </w:pPr>
      <w:r w:rsidRPr="001B37BB">
        <w:rPr>
          <w:lang w:eastAsia="ru-RU"/>
        </w:rPr>
        <w:t>За отчетный период Контрольн</w:t>
      </w:r>
      <w:proofErr w:type="gramStart"/>
      <w:r w:rsidRPr="001B37BB">
        <w:rPr>
          <w:lang w:eastAsia="ru-RU"/>
        </w:rPr>
        <w:t>о-</w:t>
      </w:r>
      <w:proofErr w:type="gramEnd"/>
      <w:r w:rsidRPr="001B37BB">
        <w:rPr>
          <w:lang w:eastAsia="ru-RU"/>
        </w:rPr>
        <w:t xml:space="preserve"> ревизионной комиссией проведено 50 экспертно-аналитических мероприятий, по результатам которых подготовлено и направлено 50 заключений на проекты решений Духовщинского районного Совета депутатов, Советов депутатов городских и сельских поселений.</w:t>
      </w:r>
    </w:p>
    <w:p w14:paraId="19616DC3" w14:textId="77777777" w:rsidR="001B37BB" w:rsidRPr="001B37BB" w:rsidRDefault="001B37BB" w:rsidP="001B37BB">
      <w:pPr>
        <w:pStyle w:val="ae"/>
        <w:ind w:firstLine="567"/>
        <w:jc w:val="both"/>
        <w:rPr>
          <w:lang w:eastAsia="ru-RU"/>
        </w:rPr>
      </w:pPr>
      <w:r w:rsidRPr="001B37BB">
        <w:rPr>
          <w:lang w:eastAsia="ru-RU"/>
        </w:rPr>
        <w:t>В подготовленных заключениях были отражены замечания Контрольно-ревизионной комиссии, а также предложения и рекомендации, большинство из которых были приняты во внимание при рассмотрении проектов и принятии решений по ним.</w:t>
      </w:r>
    </w:p>
    <w:p w14:paraId="49BC96A0" w14:textId="77777777" w:rsidR="001B37BB" w:rsidRPr="001B37BB" w:rsidRDefault="001B37BB" w:rsidP="001B37BB">
      <w:pPr>
        <w:pStyle w:val="ae"/>
        <w:ind w:firstLine="567"/>
        <w:jc w:val="both"/>
        <w:rPr>
          <w:lang w:eastAsia="ru-RU"/>
        </w:rPr>
      </w:pPr>
      <w:r w:rsidRPr="001B37BB">
        <w:rPr>
          <w:lang w:eastAsia="ru-RU"/>
        </w:rPr>
        <w:lastRenderedPageBreak/>
        <w:t>Выполнено 9 заключений по бюджету муниципального образования «Духовщинский район» Смоленской области, в том числе:</w:t>
      </w:r>
    </w:p>
    <w:p w14:paraId="62EB4839" w14:textId="77777777" w:rsidR="001B37BB" w:rsidRPr="001B37BB" w:rsidRDefault="001B37BB" w:rsidP="001B37BB">
      <w:pPr>
        <w:pStyle w:val="ae"/>
        <w:ind w:firstLine="567"/>
        <w:jc w:val="both"/>
        <w:rPr>
          <w:lang w:eastAsia="ru-RU"/>
        </w:rPr>
      </w:pPr>
      <w:r w:rsidRPr="001B37BB">
        <w:rPr>
          <w:lang w:eastAsia="ru-RU"/>
        </w:rPr>
        <w:t>- 4 заключения на проекты решений Духовщинского районного Совета депутатов «О внесении изменений  в решение Духовщинского районного Совета депутатов от 20 декабря 2019 года № 26 «Об утверждении  бюджета муниципального образования «Духовщинский район» Смоленской области на 2020 год и плановый период 2021 и 2022 годов;</w:t>
      </w:r>
    </w:p>
    <w:p w14:paraId="773E9336" w14:textId="77777777" w:rsidR="001B37BB" w:rsidRPr="001B37BB" w:rsidRDefault="001B37BB" w:rsidP="001B37BB">
      <w:pPr>
        <w:pStyle w:val="ae"/>
        <w:ind w:firstLine="567"/>
        <w:jc w:val="both"/>
        <w:rPr>
          <w:lang w:eastAsia="ru-RU"/>
        </w:rPr>
      </w:pPr>
      <w:r w:rsidRPr="001B37BB">
        <w:rPr>
          <w:lang w:eastAsia="ru-RU"/>
        </w:rPr>
        <w:t>- 1 заключение по внешней проверке годового отчёта «Об исполнении бюджета муниципального образования «Духовщинский район» Смоленской области за 2019 год»;</w:t>
      </w:r>
    </w:p>
    <w:p w14:paraId="36A27D06" w14:textId="77777777" w:rsidR="001B37BB" w:rsidRPr="001B37BB" w:rsidRDefault="001B37BB" w:rsidP="001B37BB">
      <w:pPr>
        <w:pStyle w:val="ae"/>
        <w:ind w:firstLine="567"/>
        <w:jc w:val="both"/>
        <w:rPr>
          <w:lang w:eastAsia="ru-RU"/>
        </w:rPr>
      </w:pPr>
      <w:r w:rsidRPr="001B37BB">
        <w:rPr>
          <w:lang w:eastAsia="ru-RU"/>
        </w:rPr>
        <w:t xml:space="preserve">- 3 заключения по результатам исполнения бюджета муниципального образования «Духовщинский район» Смоленской области за 1 квартал,           1 полугодие и 9 месяцев 2020 года; </w:t>
      </w:r>
    </w:p>
    <w:p w14:paraId="12A31325" w14:textId="77777777" w:rsidR="001B37BB" w:rsidRPr="001B37BB" w:rsidRDefault="001B37BB" w:rsidP="001B37BB">
      <w:pPr>
        <w:pStyle w:val="ae"/>
        <w:ind w:firstLine="567"/>
        <w:jc w:val="both"/>
        <w:rPr>
          <w:lang w:eastAsia="ru-RU"/>
        </w:rPr>
      </w:pPr>
      <w:r w:rsidRPr="001B37BB">
        <w:rPr>
          <w:lang w:eastAsia="ru-RU"/>
        </w:rPr>
        <w:t>- 1 заключение на проект решения Духовщинского районного Совета депутатов «Об утверждении  бюджета муниципального образования «Духовщинский район» Смоленской области на 2021 год и плановый период 2022 и 2023 годов».</w:t>
      </w:r>
    </w:p>
    <w:p w14:paraId="15221C41" w14:textId="77777777" w:rsidR="001B37BB" w:rsidRPr="001B37BB" w:rsidRDefault="001B37BB" w:rsidP="001B37BB">
      <w:pPr>
        <w:pStyle w:val="ae"/>
        <w:ind w:firstLine="567"/>
        <w:jc w:val="both"/>
        <w:rPr>
          <w:lang w:eastAsia="ru-RU"/>
        </w:rPr>
      </w:pPr>
      <w:proofErr w:type="gramStart"/>
      <w:r w:rsidRPr="001B37BB">
        <w:rPr>
          <w:lang w:eastAsia="ru-RU"/>
        </w:rPr>
        <w:t>В соответствии с решением Духовщинского районного Совета депутатов от 28.10.2010 № 79 «Об утверждении Положения о бюджетном процессе в муниципальном образовании «Духовщинский район» Смоленской области»  (с изменениями и дополнениями) внесение изменений в решение о бюджете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внешняя проверка годового отчета об исполнении бюджета муниципального</w:t>
      </w:r>
      <w:proofErr w:type="gramEnd"/>
      <w:r w:rsidRPr="001B37BB">
        <w:rPr>
          <w:lang w:eastAsia="ru-RU"/>
        </w:rPr>
        <w:t xml:space="preserve"> образования, проект решения о бюджете муниципального образования на очередной финансовый год и плановый период в установленные сроки были проанализированы Контрольно-ревизионной комиссией на предмет обоснованности и законности.</w:t>
      </w:r>
    </w:p>
    <w:p w14:paraId="58A2AABA" w14:textId="77777777" w:rsidR="001B37BB" w:rsidRPr="001B37BB" w:rsidRDefault="001B37BB" w:rsidP="001B37BB">
      <w:pPr>
        <w:pStyle w:val="ae"/>
        <w:ind w:firstLine="567"/>
        <w:jc w:val="both"/>
        <w:rPr>
          <w:lang w:eastAsia="ru-RU"/>
        </w:rPr>
      </w:pPr>
      <w:r w:rsidRPr="001B37BB">
        <w:rPr>
          <w:lang w:eastAsia="ru-RU"/>
        </w:rPr>
        <w:t xml:space="preserve">В целях </w:t>
      </w:r>
      <w:proofErr w:type="gramStart"/>
      <w:r w:rsidRPr="001B37BB">
        <w:rPr>
          <w:lang w:eastAsia="ru-RU"/>
        </w:rPr>
        <w:t>контроля за</w:t>
      </w:r>
      <w:proofErr w:type="gramEnd"/>
      <w:r w:rsidRPr="001B37BB">
        <w:rPr>
          <w:lang w:eastAsia="ru-RU"/>
        </w:rPr>
        <w:t xml:space="preserve"> соблюдением порядка формирования и рассмотрения бюджета, Контрольно-ревизионной комиссией была проведена экспертиза проекта бюджета муниципального образования «Духовщинский район» Смоленской области на 2021 год и плановый период 2022 и 2023 годов.</w:t>
      </w:r>
    </w:p>
    <w:p w14:paraId="737C757D" w14:textId="77777777" w:rsidR="001B37BB" w:rsidRPr="001B37BB" w:rsidRDefault="001B37BB" w:rsidP="001B37BB">
      <w:pPr>
        <w:pStyle w:val="ae"/>
        <w:ind w:firstLine="567"/>
        <w:jc w:val="both"/>
        <w:rPr>
          <w:lang w:eastAsia="ru-RU"/>
        </w:rPr>
      </w:pPr>
      <w:r w:rsidRPr="001B37BB">
        <w:rPr>
          <w:lang w:eastAsia="ru-RU"/>
        </w:rPr>
        <w:t>В части проведённого анализа финансово-экономических обоснований расходных обязательств  муниципального образования «Духовщинский район» Смоленской области в проекте решения на очередной финансовый год и плановый период нарушений выявлено не было.        </w:t>
      </w:r>
    </w:p>
    <w:p w14:paraId="08B42709" w14:textId="77777777" w:rsidR="001B37BB" w:rsidRPr="001B37BB" w:rsidRDefault="001B37BB" w:rsidP="001B37BB">
      <w:pPr>
        <w:pStyle w:val="ae"/>
        <w:ind w:firstLine="567"/>
        <w:jc w:val="both"/>
        <w:rPr>
          <w:lang w:eastAsia="ru-RU"/>
        </w:rPr>
      </w:pPr>
      <w:r w:rsidRPr="001B37BB">
        <w:rPr>
          <w:lang w:eastAsia="ru-RU"/>
        </w:rPr>
        <w:t xml:space="preserve">Предложенный на экспертизу проект бюджета на очередной финансовый год и плановый период в целом соответствовал требованиям бюджетного законодательства и был рекомендован к рассмотрению и утверждению </w:t>
      </w:r>
      <w:proofErr w:type="spellStart"/>
      <w:r w:rsidRPr="001B37BB">
        <w:rPr>
          <w:lang w:eastAsia="ru-RU"/>
        </w:rPr>
        <w:t>Духовщинским</w:t>
      </w:r>
      <w:proofErr w:type="spellEnd"/>
      <w:r w:rsidRPr="001B37BB">
        <w:rPr>
          <w:lang w:eastAsia="ru-RU"/>
        </w:rPr>
        <w:t xml:space="preserve"> районным Советом депутатов.</w:t>
      </w:r>
    </w:p>
    <w:p w14:paraId="024A4A08" w14:textId="77777777" w:rsidR="001B37BB" w:rsidRPr="001B37BB" w:rsidRDefault="001B37BB" w:rsidP="001B37BB">
      <w:pPr>
        <w:pStyle w:val="ae"/>
        <w:ind w:firstLine="567"/>
        <w:jc w:val="both"/>
        <w:rPr>
          <w:lang w:eastAsia="ru-RU"/>
        </w:rPr>
      </w:pPr>
      <w:r w:rsidRPr="001B37BB">
        <w:rPr>
          <w:lang w:eastAsia="ru-RU"/>
        </w:rPr>
        <w:t>В установленном порядке все заключения переданы  Главе муниципального образования «Духовщинский район» Смоленской области и Председателю Духовщинского районного Совета депутатов.</w:t>
      </w:r>
    </w:p>
    <w:p w14:paraId="7706CC80" w14:textId="77777777" w:rsidR="001B37BB" w:rsidRPr="001B37BB" w:rsidRDefault="001B37BB" w:rsidP="001B37BB">
      <w:pPr>
        <w:pStyle w:val="ae"/>
        <w:ind w:firstLine="567"/>
        <w:jc w:val="both"/>
      </w:pPr>
      <w:r w:rsidRPr="001B37BB">
        <w:rPr>
          <w:lang w:eastAsia="ru-RU"/>
        </w:rPr>
        <w:t> </w:t>
      </w:r>
      <w:proofErr w:type="gramStart"/>
      <w:r w:rsidRPr="001B37BB">
        <w:rPr>
          <w:lang w:eastAsia="ru-RU"/>
        </w:rPr>
        <w:t xml:space="preserve">В соответствии с  соглашениями, заключенными между </w:t>
      </w:r>
      <w:proofErr w:type="spellStart"/>
      <w:r w:rsidRPr="001B37BB">
        <w:rPr>
          <w:lang w:eastAsia="ru-RU"/>
        </w:rPr>
        <w:t>Духовщинским</w:t>
      </w:r>
      <w:proofErr w:type="spellEnd"/>
      <w:r w:rsidRPr="001B37BB">
        <w:rPr>
          <w:lang w:eastAsia="ru-RU"/>
        </w:rPr>
        <w:t xml:space="preserve"> районным Совета депутатов и представительными органами </w:t>
      </w:r>
      <w:r w:rsidRPr="001B37BB">
        <w:t xml:space="preserve">городских и сельских поселений Духовщинского района Смоленской области                   </w:t>
      </w:r>
      <w:r w:rsidRPr="001B37BB">
        <w:lastRenderedPageBreak/>
        <w:t>«О передаче Контрольно-ревизионной комиссии муниципального образования</w:t>
      </w:r>
      <w:r w:rsidRPr="001B37BB">
        <w:rPr>
          <w:rStyle w:val="FontStyle27"/>
          <w:position w:val="2"/>
          <w:sz w:val="28"/>
        </w:rPr>
        <w:t xml:space="preserve"> «Духовщинский район» Смоленской области полномочий Контрольно-ревизионных комиссий городских и сельских поселений Духовщинского района Смоленской области по осуществлению внешнего муниципального финансового контроля» на 2020 год</w:t>
      </w:r>
      <w:r w:rsidRPr="001B37BB">
        <w:rPr>
          <w:rStyle w:val="FontStyle28"/>
          <w:position w:val="2"/>
          <w:sz w:val="28"/>
        </w:rPr>
        <w:t xml:space="preserve">, </w:t>
      </w:r>
      <w:r w:rsidRPr="001B37BB">
        <w:t>проведено 41 экспертно-аналитическое мероприятие, которое было оформлено в виде</w:t>
      </w:r>
      <w:proofErr w:type="gramEnd"/>
      <w:r w:rsidRPr="001B37BB">
        <w:t xml:space="preserve"> заключений. По сравнению с аналогичным периодом прошлого года уменьшение составило 37,9%, или на 25 заключений меньше, по сравнению с аналогичным периодом 2019 года. </w:t>
      </w:r>
      <w:proofErr w:type="gramStart"/>
      <w:r w:rsidRPr="001B37BB">
        <w:t xml:space="preserve">Основной причиной уменьшения количества проведенных экспертно-аналитических мероприятий  стало </w:t>
      </w:r>
      <w:r w:rsidRPr="001B37BB">
        <w:rPr>
          <w:lang w:eastAsia="ar-SA"/>
        </w:rPr>
        <w:t xml:space="preserve">преобразование трех муниципальных образований, </w:t>
      </w:r>
      <w:r w:rsidRPr="001B37BB">
        <w:t>Бабинского сельского поселения</w:t>
      </w:r>
      <w:r w:rsidRPr="001B37BB">
        <w:rPr>
          <w:lang w:eastAsia="ar-SA"/>
        </w:rPr>
        <w:t xml:space="preserve"> Духовщинского района Смоленской области в </w:t>
      </w:r>
      <w:proofErr w:type="spellStart"/>
      <w:r w:rsidRPr="001B37BB">
        <w:rPr>
          <w:lang w:eastAsia="ar-SA"/>
        </w:rPr>
        <w:t>Третьяковское</w:t>
      </w:r>
      <w:proofErr w:type="spellEnd"/>
      <w:r w:rsidRPr="001B37BB">
        <w:t xml:space="preserve"> сельское поселение</w:t>
      </w:r>
      <w:r w:rsidRPr="001B37BB">
        <w:rPr>
          <w:lang w:eastAsia="ar-SA"/>
        </w:rPr>
        <w:t xml:space="preserve"> Духовщинского района Смоленской области, Добринского</w:t>
      </w:r>
      <w:r w:rsidRPr="001B37BB">
        <w:t xml:space="preserve"> сельского поселения</w:t>
      </w:r>
      <w:r w:rsidRPr="001B37BB">
        <w:rPr>
          <w:lang w:eastAsia="ar-SA"/>
        </w:rPr>
        <w:t xml:space="preserve"> Духовщинского района Смоленской области в </w:t>
      </w:r>
      <w:proofErr w:type="spellStart"/>
      <w:r w:rsidRPr="001B37BB">
        <w:rPr>
          <w:lang w:eastAsia="ar-SA"/>
        </w:rPr>
        <w:t>Пречистенскоое</w:t>
      </w:r>
      <w:proofErr w:type="spellEnd"/>
      <w:r w:rsidRPr="001B37BB">
        <w:t xml:space="preserve"> сельское поселение</w:t>
      </w:r>
      <w:r w:rsidRPr="001B37BB">
        <w:rPr>
          <w:lang w:eastAsia="ar-SA"/>
        </w:rPr>
        <w:t xml:space="preserve"> Духовщинского района Смоленской области, </w:t>
      </w:r>
      <w:r w:rsidRPr="001B37BB">
        <w:t>Бересневского сельского поселения</w:t>
      </w:r>
      <w:r w:rsidRPr="001B37BB">
        <w:rPr>
          <w:lang w:eastAsia="ar-SA"/>
        </w:rPr>
        <w:t xml:space="preserve"> Духовщинского района Смоленской области в </w:t>
      </w:r>
      <w:proofErr w:type="spellStart"/>
      <w:r w:rsidRPr="001B37BB">
        <w:rPr>
          <w:lang w:eastAsia="ar-SA"/>
        </w:rPr>
        <w:t>Булгаковское</w:t>
      </w:r>
      <w:proofErr w:type="spellEnd"/>
      <w:r w:rsidRPr="001B37BB">
        <w:t xml:space="preserve"> сельское поселение</w:t>
      </w:r>
      <w:r w:rsidRPr="001B37BB">
        <w:rPr>
          <w:lang w:eastAsia="ar-SA"/>
        </w:rPr>
        <w:t xml:space="preserve"> Духовщинского района Смоленской области с 1 января</w:t>
      </w:r>
      <w:proofErr w:type="gramEnd"/>
      <w:r w:rsidRPr="001B37BB">
        <w:rPr>
          <w:lang w:eastAsia="ar-SA"/>
        </w:rPr>
        <w:t xml:space="preserve"> 2020 года.</w:t>
      </w:r>
    </w:p>
    <w:p w14:paraId="5AE04229" w14:textId="77777777" w:rsidR="001B37BB" w:rsidRPr="001B37BB" w:rsidRDefault="001B37BB" w:rsidP="001B37BB">
      <w:pPr>
        <w:pStyle w:val="ae"/>
        <w:ind w:firstLine="567"/>
        <w:jc w:val="both"/>
        <w:rPr>
          <w:lang w:eastAsia="ar-SA"/>
        </w:rPr>
      </w:pPr>
      <w:r w:rsidRPr="001B37BB">
        <w:t xml:space="preserve">В Совет депутатов </w:t>
      </w:r>
      <w:proofErr w:type="spellStart"/>
      <w:r w:rsidRPr="001B37BB">
        <w:t>Озерненского</w:t>
      </w:r>
      <w:proofErr w:type="spellEnd"/>
      <w:r w:rsidRPr="001B37BB">
        <w:t xml:space="preserve"> городского поселения</w:t>
      </w:r>
      <w:r w:rsidRPr="001B37BB">
        <w:rPr>
          <w:lang w:eastAsia="ar-SA"/>
        </w:rPr>
        <w:t xml:space="preserve"> Духовщинского района Смоленской области  было подготовлено 8 заключений, в том числе:</w:t>
      </w:r>
    </w:p>
    <w:p w14:paraId="685712CE" w14:textId="77777777" w:rsidR="001B37BB" w:rsidRPr="001B37BB" w:rsidRDefault="001B37BB" w:rsidP="001B37BB">
      <w:pPr>
        <w:pStyle w:val="ae"/>
        <w:ind w:firstLine="567"/>
        <w:jc w:val="both"/>
        <w:rPr>
          <w:lang w:eastAsia="ar-SA"/>
        </w:rPr>
      </w:pPr>
      <w:r w:rsidRPr="001B37BB">
        <w:rPr>
          <w:lang w:eastAsia="ar-SA"/>
        </w:rPr>
        <w:t xml:space="preserve">- 1 заключение по внешней проверке годового отчета об исполнении бюджета муниципального образования </w:t>
      </w:r>
      <w:proofErr w:type="spellStart"/>
      <w:r w:rsidRPr="001B37BB">
        <w:rPr>
          <w:lang w:eastAsia="ar-SA"/>
        </w:rPr>
        <w:t>Озерненского</w:t>
      </w:r>
      <w:proofErr w:type="spellEnd"/>
      <w:r w:rsidRPr="001B37BB">
        <w:rPr>
          <w:lang w:eastAsia="ar-SA"/>
        </w:rPr>
        <w:t xml:space="preserve"> городского поселения Духовщинского района Смоленской области за 2019 год;</w:t>
      </w:r>
    </w:p>
    <w:p w14:paraId="6F7968F6" w14:textId="77777777" w:rsidR="001B37BB" w:rsidRPr="001B37BB" w:rsidRDefault="001B37BB" w:rsidP="001B37BB">
      <w:pPr>
        <w:pStyle w:val="ae"/>
        <w:ind w:firstLine="567"/>
        <w:jc w:val="both"/>
        <w:rPr>
          <w:lang w:eastAsia="ar-SA"/>
        </w:rPr>
      </w:pPr>
      <w:r w:rsidRPr="001B37BB">
        <w:rPr>
          <w:lang w:eastAsia="ar-SA"/>
        </w:rPr>
        <w:t xml:space="preserve">- 3 заключения «Об исполнении бюджета муниципального образования </w:t>
      </w:r>
      <w:proofErr w:type="spellStart"/>
      <w:r w:rsidRPr="001B37BB">
        <w:rPr>
          <w:lang w:eastAsia="ar-SA"/>
        </w:rPr>
        <w:t>Озерненского</w:t>
      </w:r>
      <w:proofErr w:type="spellEnd"/>
      <w:r w:rsidRPr="001B37BB">
        <w:rPr>
          <w:lang w:eastAsia="ar-SA"/>
        </w:rPr>
        <w:t xml:space="preserve"> городского поселения Духовщинского района Смоленской области за 1 квартал, 1 полугодие, 9 месяцев 2020 года»;</w:t>
      </w:r>
    </w:p>
    <w:p w14:paraId="1FBC9670" w14:textId="77777777" w:rsidR="001B37BB" w:rsidRPr="001B37BB" w:rsidRDefault="001B37BB" w:rsidP="001B37BB">
      <w:pPr>
        <w:pStyle w:val="ae"/>
        <w:ind w:firstLine="567"/>
        <w:jc w:val="both"/>
        <w:rPr>
          <w:lang w:eastAsia="ar-SA"/>
        </w:rPr>
      </w:pPr>
      <w:r w:rsidRPr="001B37BB">
        <w:rPr>
          <w:lang w:eastAsia="ar-SA"/>
        </w:rPr>
        <w:t>-  3 заключений на проекты решений «О внесении изменений в решение</w:t>
      </w:r>
      <w:r w:rsidRPr="001B37BB">
        <w:t xml:space="preserve"> Совета депутатов </w:t>
      </w:r>
      <w:proofErr w:type="spellStart"/>
      <w:r w:rsidRPr="001B37BB">
        <w:t>Озерненского</w:t>
      </w:r>
      <w:proofErr w:type="spellEnd"/>
      <w:r w:rsidRPr="001B37BB">
        <w:t xml:space="preserve"> городского поселения</w:t>
      </w:r>
      <w:r w:rsidRPr="001B37BB">
        <w:rPr>
          <w:lang w:eastAsia="ar-SA"/>
        </w:rPr>
        <w:t xml:space="preserve"> Духовщинского района Смоленской области 16.12.2019 № 43 «Об утверждении бюджета муниципального образования </w:t>
      </w:r>
      <w:proofErr w:type="spellStart"/>
      <w:r w:rsidRPr="001B37BB">
        <w:rPr>
          <w:lang w:eastAsia="ar-SA"/>
        </w:rPr>
        <w:t>Озерненского</w:t>
      </w:r>
      <w:proofErr w:type="spellEnd"/>
      <w:r w:rsidRPr="001B37BB">
        <w:rPr>
          <w:lang w:eastAsia="ar-SA"/>
        </w:rPr>
        <w:t xml:space="preserve"> городского поселения Духовщинского района Смоленской области на 2020 год и плановый период 2021 и 2022 годов»;</w:t>
      </w:r>
    </w:p>
    <w:p w14:paraId="20E3FDE9" w14:textId="77777777" w:rsidR="001B37BB" w:rsidRPr="001B37BB" w:rsidRDefault="001B37BB" w:rsidP="001B37BB">
      <w:pPr>
        <w:pStyle w:val="ae"/>
        <w:ind w:firstLine="567"/>
        <w:jc w:val="both"/>
        <w:rPr>
          <w:lang w:eastAsia="ar-SA"/>
        </w:rPr>
      </w:pPr>
      <w:r w:rsidRPr="001B37BB">
        <w:rPr>
          <w:lang w:eastAsia="ar-SA"/>
        </w:rPr>
        <w:t xml:space="preserve">- 1 заключение на проект решения «Об утверждении бюджета муниципального образования </w:t>
      </w:r>
      <w:proofErr w:type="spellStart"/>
      <w:r w:rsidRPr="001B37BB">
        <w:rPr>
          <w:lang w:eastAsia="ar-SA"/>
        </w:rPr>
        <w:t>Озерненского</w:t>
      </w:r>
      <w:proofErr w:type="spellEnd"/>
      <w:r w:rsidRPr="001B37BB">
        <w:rPr>
          <w:lang w:eastAsia="ar-SA"/>
        </w:rPr>
        <w:t xml:space="preserve"> городского поселения Духовщинского района Смоленской области на 2021 год и плановый период 2022 и 2023 годов».</w:t>
      </w:r>
    </w:p>
    <w:p w14:paraId="6590A876" w14:textId="77777777" w:rsidR="001B37BB" w:rsidRPr="001B37BB" w:rsidRDefault="001B37BB" w:rsidP="001B37BB">
      <w:pPr>
        <w:pStyle w:val="ae"/>
        <w:ind w:firstLine="567"/>
        <w:jc w:val="both"/>
        <w:rPr>
          <w:lang w:eastAsia="ar-SA"/>
        </w:rPr>
      </w:pPr>
      <w:r w:rsidRPr="001B37BB">
        <w:t>В Совет депутатов Духовщинского городского поселения</w:t>
      </w:r>
      <w:r w:rsidRPr="001B37BB">
        <w:rPr>
          <w:lang w:eastAsia="ar-SA"/>
        </w:rPr>
        <w:t xml:space="preserve"> Духовщинского района Смоленской области  было подготовлено 7 заключений, в том числе:</w:t>
      </w:r>
    </w:p>
    <w:p w14:paraId="799BA861"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Духовщинского городского поселения Духовщинского района Смоленской области за 2019 год;</w:t>
      </w:r>
    </w:p>
    <w:p w14:paraId="6397988F" w14:textId="77777777" w:rsidR="001B37BB" w:rsidRPr="001B37BB" w:rsidRDefault="001B37BB" w:rsidP="001B37BB">
      <w:pPr>
        <w:pStyle w:val="ae"/>
        <w:ind w:firstLine="567"/>
        <w:jc w:val="both"/>
        <w:rPr>
          <w:lang w:eastAsia="ar-SA"/>
        </w:rPr>
      </w:pPr>
      <w:r w:rsidRPr="001B37BB">
        <w:rPr>
          <w:lang w:eastAsia="ar-SA"/>
        </w:rPr>
        <w:t>- 3 заключения «Об исполнении бюджета муниципального образования Духовщинского городского поселения Духовщинского района Смоленской области за 1 квартал, 1 полугодие, 9 месяцев 2020 года»;</w:t>
      </w:r>
    </w:p>
    <w:p w14:paraId="49C48196" w14:textId="77777777" w:rsidR="001B37BB" w:rsidRPr="001B37BB" w:rsidRDefault="001B37BB" w:rsidP="001B37BB">
      <w:pPr>
        <w:pStyle w:val="ae"/>
        <w:ind w:firstLine="567"/>
        <w:jc w:val="both"/>
        <w:rPr>
          <w:lang w:eastAsia="ar-SA"/>
        </w:rPr>
      </w:pPr>
      <w:r w:rsidRPr="001B37BB">
        <w:rPr>
          <w:lang w:eastAsia="ar-SA"/>
        </w:rPr>
        <w:t>-  2 заключений на проекты решений «О внесении изменений в решение</w:t>
      </w:r>
      <w:r w:rsidRPr="001B37BB">
        <w:t xml:space="preserve"> Совета депутатов Духовщинского городского поселения</w:t>
      </w:r>
      <w:r w:rsidRPr="001B37BB">
        <w:rPr>
          <w:lang w:eastAsia="ar-SA"/>
        </w:rPr>
        <w:t xml:space="preserve"> Духовщинского района Смоленской области от 19.12.2019 № 13 «Об утверждении бюджета </w:t>
      </w:r>
      <w:r w:rsidRPr="001B37BB">
        <w:rPr>
          <w:lang w:eastAsia="ar-SA"/>
        </w:rPr>
        <w:lastRenderedPageBreak/>
        <w:t>муниципального образования Духовщинского городского поселения Духовщинского района Смоленской области на 2020 год и плановый период 2021 и 2022 годов»;</w:t>
      </w:r>
    </w:p>
    <w:p w14:paraId="12AC36F4" w14:textId="77777777" w:rsidR="001B37BB" w:rsidRPr="001B37BB" w:rsidRDefault="001B37BB" w:rsidP="001B37BB">
      <w:pPr>
        <w:pStyle w:val="ae"/>
        <w:ind w:firstLine="567"/>
        <w:jc w:val="both"/>
        <w:rPr>
          <w:lang w:eastAsia="ar-SA"/>
        </w:rPr>
      </w:pPr>
      <w:r w:rsidRPr="001B37BB">
        <w:rPr>
          <w:lang w:eastAsia="ar-SA"/>
        </w:rPr>
        <w:t>- 1 заключение на проект решения «Об утверждении бюджета муниципального образования Духовщинского городского поселения Духовщинского района Смоленской области на 2021 год и плановый период 2022 и 2023 годов».</w:t>
      </w:r>
    </w:p>
    <w:p w14:paraId="73C4F1D9" w14:textId="77777777" w:rsidR="001B37BB" w:rsidRPr="001B37BB" w:rsidRDefault="001B37BB" w:rsidP="001B37BB">
      <w:pPr>
        <w:pStyle w:val="ae"/>
        <w:ind w:firstLine="567"/>
        <w:jc w:val="both"/>
        <w:rPr>
          <w:lang w:eastAsia="ar-SA"/>
        </w:rPr>
      </w:pPr>
      <w:r w:rsidRPr="001B37BB">
        <w:t>В Совет депутатов Пречистенского сельского поселения</w:t>
      </w:r>
      <w:r w:rsidRPr="001B37BB">
        <w:rPr>
          <w:lang w:eastAsia="ar-SA"/>
        </w:rPr>
        <w:t xml:space="preserve"> Духовщинского района Смоленской области  было подготовлено 9 заключений, в том числе:</w:t>
      </w:r>
    </w:p>
    <w:p w14:paraId="657F0F69"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Пречистенского сельского поселения Духовщинского района Смоленской области за 2019 год;</w:t>
      </w:r>
    </w:p>
    <w:p w14:paraId="567F1977"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Добринского сельского поселения Духовщинского района Смоленской области за 2019 год;</w:t>
      </w:r>
    </w:p>
    <w:p w14:paraId="6500E0C4" w14:textId="77777777" w:rsidR="001B37BB" w:rsidRPr="001B37BB" w:rsidRDefault="001B37BB" w:rsidP="001B37BB">
      <w:pPr>
        <w:pStyle w:val="ae"/>
        <w:ind w:firstLine="567"/>
        <w:jc w:val="both"/>
        <w:rPr>
          <w:lang w:eastAsia="ar-SA"/>
        </w:rPr>
      </w:pPr>
      <w:r w:rsidRPr="001B37BB">
        <w:rPr>
          <w:lang w:eastAsia="ar-SA"/>
        </w:rPr>
        <w:t>- 3 заключения «Об исполнении бюджета муниципального образования Пречистенского сельского поселения Духовщинского района Смоленской области за 1 квартал, 1 полугодие, 9 месяцев 2020 года»;</w:t>
      </w:r>
    </w:p>
    <w:p w14:paraId="6DBBA6AD" w14:textId="77777777" w:rsidR="001B37BB" w:rsidRPr="001B37BB" w:rsidRDefault="001B37BB" w:rsidP="001B37BB">
      <w:pPr>
        <w:pStyle w:val="ae"/>
        <w:ind w:firstLine="567"/>
        <w:jc w:val="both"/>
        <w:rPr>
          <w:lang w:eastAsia="ar-SA"/>
        </w:rPr>
      </w:pPr>
      <w:r w:rsidRPr="001B37BB">
        <w:rPr>
          <w:lang w:eastAsia="ar-SA"/>
        </w:rPr>
        <w:t>-  3 заключения на проекты решений «О внесении изменений в решение</w:t>
      </w:r>
      <w:r w:rsidRPr="001B37BB">
        <w:t xml:space="preserve"> Совета депутатов Пречистенского сельского поселения</w:t>
      </w:r>
      <w:r w:rsidRPr="001B37BB">
        <w:rPr>
          <w:lang w:eastAsia="ar-SA"/>
        </w:rPr>
        <w:t xml:space="preserve"> Духовщинского района Смоленской области от  18.12.2019 № 37 «Об утверждении бюджета муниципального образования Пречистенского</w:t>
      </w:r>
      <w:r w:rsidRPr="001B37BB">
        <w:t xml:space="preserve"> сельского </w:t>
      </w:r>
      <w:r w:rsidRPr="001B37BB">
        <w:rPr>
          <w:lang w:eastAsia="ar-SA"/>
        </w:rPr>
        <w:t>поселения Духовщинского района Смоленской области на 2020 год и плановый период 2021 и 2022 годов»;</w:t>
      </w:r>
    </w:p>
    <w:p w14:paraId="52F63521" w14:textId="77777777" w:rsidR="001B37BB" w:rsidRPr="001B37BB" w:rsidRDefault="001B37BB" w:rsidP="001B37BB">
      <w:pPr>
        <w:pStyle w:val="ae"/>
        <w:ind w:firstLine="567"/>
        <w:jc w:val="both"/>
        <w:rPr>
          <w:lang w:eastAsia="ar-SA"/>
        </w:rPr>
      </w:pPr>
      <w:r w:rsidRPr="001B37BB">
        <w:rPr>
          <w:lang w:eastAsia="ar-SA"/>
        </w:rPr>
        <w:t>- 1 заключение на проект решения «Об утверждении бюджета муниципального образования Пречистенского сельского поселения Духовщинского района Смоленской области на 2021 год и плановый период 2022 и 2023 годов».</w:t>
      </w:r>
    </w:p>
    <w:p w14:paraId="4A611D9C" w14:textId="77777777" w:rsidR="001B37BB" w:rsidRPr="001B37BB" w:rsidRDefault="001B37BB" w:rsidP="001B37BB">
      <w:pPr>
        <w:pStyle w:val="ae"/>
        <w:ind w:firstLine="567"/>
        <w:jc w:val="both"/>
        <w:rPr>
          <w:lang w:eastAsia="ar-SA"/>
        </w:rPr>
      </w:pPr>
      <w:r w:rsidRPr="001B37BB">
        <w:t>В Совет депутатов Булгаковского сельского поселения</w:t>
      </w:r>
      <w:r w:rsidRPr="001B37BB">
        <w:rPr>
          <w:lang w:eastAsia="ar-SA"/>
        </w:rPr>
        <w:t xml:space="preserve"> Духовщинского района Смоленской области  было подготовлено 8 заключений, в том числе:</w:t>
      </w:r>
    </w:p>
    <w:p w14:paraId="0AB9D5B9"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Булгаковского сельского поселения Духовщинского района Смоленской области за 2019 год;</w:t>
      </w:r>
    </w:p>
    <w:p w14:paraId="1648CAD7"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Бересневского сельского поселения Духовщинского района Смоленской области за 2019 год;</w:t>
      </w:r>
    </w:p>
    <w:p w14:paraId="019A492A" w14:textId="77777777" w:rsidR="001B37BB" w:rsidRPr="001B37BB" w:rsidRDefault="001B37BB" w:rsidP="001B37BB">
      <w:pPr>
        <w:pStyle w:val="ae"/>
        <w:ind w:firstLine="567"/>
        <w:jc w:val="both"/>
        <w:rPr>
          <w:lang w:eastAsia="ar-SA"/>
        </w:rPr>
      </w:pPr>
      <w:r w:rsidRPr="001B37BB">
        <w:rPr>
          <w:lang w:eastAsia="ar-SA"/>
        </w:rPr>
        <w:t>- 3 заключения «Об исполнении бюджета муниципального образования Булгаковского сельского поселения Духовщинского района Смоленской области за 1 квартал, 1 полугодие, 9 месяцев 2020 года»;</w:t>
      </w:r>
    </w:p>
    <w:p w14:paraId="16F5866F" w14:textId="77777777" w:rsidR="001B37BB" w:rsidRPr="001B37BB" w:rsidRDefault="001B37BB" w:rsidP="001B37BB">
      <w:pPr>
        <w:pStyle w:val="ae"/>
        <w:ind w:firstLine="567"/>
        <w:jc w:val="both"/>
        <w:rPr>
          <w:lang w:eastAsia="ar-SA"/>
        </w:rPr>
      </w:pPr>
      <w:r w:rsidRPr="001B37BB">
        <w:rPr>
          <w:lang w:eastAsia="ar-SA"/>
        </w:rPr>
        <w:t>-  2 заключений на проекты решений «О внесении изменений в решение</w:t>
      </w:r>
      <w:r w:rsidRPr="001B37BB">
        <w:t xml:space="preserve"> Совета депутатов Булгаковского сельского поселения</w:t>
      </w:r>
      <w:r w:rsidRPr="001B37BB">
        <w:rPr>
          <w:lang w:eastAsia="ar-SA"/>
        </w:rPr>
        <w:t xml:space="preserve"> Духовщинского района Смоленской области от 13.12.2019 № 38 «Об утверждении бюджета муниципального образования </w:t>
      </w:r>
      <w:r w:rsidRPr="001B37BB">
        <w:t xml:space="preserve">Булгаковского сельского </w:t>
      </w:r>
      <w:r w:rsidRPr="001B37BB">
        <w:rPr>
          <w:lang w:eastAsia="ar-SA"/>
        </w:rPr>
        <w:t>поселения Духовщинского района Смоленской области на 2020 год и плановый период 2010 и 2022 годов»;</w:t>
      </w:r>
    </w:p>
    <w:p w14:paraId="64331050" w14:textId="77777777" w:rsidR="001B37BB" w:rsidRPr="001B37BB" w:rsidRDefault="001B37BB" w:rsidP="001B37BB">
      <w:pPr>
        <w:pStyle w:val="ae"/>
        <w:ind w:firstLine="567"/>
        <w:jc w:val="both"/>
        <w:rPr>
          <w:lang w:eastAsia="ar-SA"/>
        </w:rPr>
      </w:pPr>
      <w:r w:rsidRPr="001B37BB">
        <w:rPr>
          <w:lang w:eastAsia="ar-SA"/>
        </w:rPr>
        <w:t>- 1 заключение на проект решения «Об утверждении бюджета муниципального образования</w:t>
      </w:r>
      <w:r w:rsidRPr="001B37BB">
        <w:t xml:space="preserve"> Булгаковского сельского</w:t>
      </w:r>
      <w:r w:rsidRPr="001B37BB">
        <w:rPr>
          <w:lang w:eastAsia="ar-SA"/>
        </w:rPr>
        <w:t xml:space="preserve"> поселения </w:t>
      </w:r>
      <w:r w:rsidRPr="001B37BB">
        <w:rPr>
          <w:lang w:eastAsia="ar-SA"/>
        </w:rPr>
        <w:lastRenderedPageBreak/>
        <w:t>Духовщинского района Смоленской области на 2021 год и плановый период 2022 и 2023 годов».</w:t>
      </w:r>
    </w:p>
    <w:p w14:paraId="1605B70D" w14:textId="77777777" w:rsidR="001B37BB" w:rsidRPr="001B37BB" w:rsidRDefault="001B37BB" w:rsidP="001B37BB">
      <w:pPr>
        <w:pStyle w:val="ae"/>
        <w:ind w:firstLine="567"/>
        <w:jc w:val="both"/>
        <w:rPr>
          <w:lang w:eastAsia="ar-SA"/>
        </w:rPr>
      </w:pPr>
      <w:r w:rsidRPr="001B37BB">
        <w:t>В Совет депутатов Третьяковского сельского поселения</w:t>
      </w:r>
      <w:r w:rsidRPr="001B37BB">
        <w:rPr>
          <w:lang w:eastAsia="ar-SA"/>
        </w:rPr>
        <w:t xml:space="preserve"> Духовщинского района Смоленской области  было подготовлено 9 заключений, в том числе:</w:t>
      </w:r>
    </w:p>
    <w:p w14:paraId="744C31C1"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Третьяковского сельского поселения Духовщинского района Смоленской области за 2019 год;</w:t>
      </w:r>
    </w:p>
    <w:p w14:paraId="2A1DB69F" w14:textId="77777777" w:rsidR="001B37BB" w:rsidRPr="001B37BB" w:rsidRDefault="001B37BB" w:rsidP="001B37BB">
      <w:pPr>
        <w:pStyle w:val="ae"/>
        <w:ind w:firstLine="567"/>
        <w:jc w:val="both"/>
        <w:rPr>
          <w:lang w:eastAsia="ar-SA"/>
        </w:rPr>
      </w:pPr>
      <w:r w:rsidRPr="001B37BB">
        <w:rPr>
          <w:lang w:eastAsia="ar-SA"/>
        </w:rPr>
        <w:t>- 1 заключение по внешней проверке годового отчета об исполнении бюджета муниципального образования Бабинского сельского поселения Духовщинского района Смоленской области за 2019 год;</w:t>
      </w:r>
    </w:p>
    <w:p w14:paraId="50F3AED4" w14:textId="77777777" w:rsidR="001B37BB" w:rsidRPr="001B37BB" w:rsidRDefault="001B37BB" w:rsidP="001B37BB">
      <w:pPr>
        <w:pStyle w:val="ae"/>
        <w:ind w:firstLine="567"/>
        <w:jc w:val="both"/>
        <w:rPr>
          <w:lang w:eastAsia="ar-SA"/>
        </w:rPr>
      </w:pPr>
      <w:r w:rsidRPr="001B37BB">
        <w:rPr>
          <w:lang w:eastAsia="ar-SA"/>
        </w:rPr>
        <w:t>- 3 заключения «Об исполнении бюджета муниципального образования Третьяковского сельского поселения Духовщинского района Смоленской области за 1 квартал, 1 полугодие, 9 месяцев 2020 года»;</w:t>
      </w:r>
    </w:p>
    <w:p w14:paraId="2F86D648" w14:textId="77777777" w:rsidR="001B37BB" w:rsidRPr="001B37BB" w:rsidRDefault="001B37BB" w:rsidP="001B37BB">
      <w:pPr>
        <w:pStyle w:val="ae"/>
        <w:ind w:firstLine="567"/>
        <w:jc w:val="both"/>
        <w:rPr>
          <w:lang w:eastAsia="ar-SA"/>
        </w:rPr>
      </w:pPr>
      <w:r w:rsidRPr="001B37BB">
        <w:rPr>
          <w:lang w:eastAsia="ar-SA"/>
        </w:rPr>
        <w:t>- 3 заключения на проекты решений «О внесении изменений в решение</w:t>
      </w:r>
      <w:r w:rsidRPr="001B37BB">
        <w:t xml:space="preserve"> Совета депутатов Третьяковского сельского поселения</w:t>
      </w:r>
      <w:r w:rsidRPr="001B37BB">
        <w:rPr>
          <w:lang w:eastAsia="ar-SA"/>
        </w:rPr>
        <w:t xml:space="preserve"> Духовщинского района Смоленской области от 18.12.2019 № 28 «Об утверждении бюджета муниципального образования Третьяковского</w:t>
      </w:r>
      <w:r w:rsidRPr="001B37BB">
        <w:t xml:space="preserve"> сельского </w:t>
      </w:r>
      <w:r w:rsidRPr="001B37BB">
        <w:rPr>
          <w:lang w:eastAsia="ar-SA"/>
        </w:rPr>
        <w:t>поселения Духовщинского района Смоленской области на 2020 год и плановый период 2021 и 2022 годов»;</w:t>
      </w:r>
    </w:p>
    <w:p w14:paraId="62D744C5" w14:textId="77777777" w:rsidR="001B37BB" w:rsidRPr="001B37BB" w:rsidRDefault="001B37BB" w:rsidP="001B37BB">
      <w:pPr>
        <w:pStyle w:val="ae"/>
        <w:ind w:firstLine="567"/>
        <w:jc w:val="both"/>
        <w:rPr>
          <w:lang w:eastAsia="ar-SA"/>
        </w:rPr>
      </w:pPr>
      <w:r w:rsidRPr="001B37BB">
        <w:rPr>
          <w:lang w:eastAsia="ar-SA"/>
        </w:rPr>
        <w:t>- 1 заключение на проект решения «Об утверждении бюджета муниципального образования</w:t>
      </w:r>
      <w:r w:rsidRPr="001B37BB">
        <w:t xml:space="preserve"> Третьяковского сельского</w:t>
      </w:r>
      <w:r w:rsidRPr="001B37BB">
        <w:rPr>
          <w:lang w:eastAsia="ar-SA"/>
        </w:rPr>
        <w:t xml:space="preserve"> поселения Духовщинского района Смоленской области на 2021 год и плановый период 2022 и 2023 годов».</w:t>
      </w:r>
    </w:p>
    <w:p w14:paraId="777637BE" w14:textId="77777777" w:rsidR="001B37BB" w:rsidRPr="001B37BB" w:rsidRDefault="001B37BB" w:rsidP="001B37BB">
      <w:pPr>
        <w:pStyle w:val="ae"/>
        <w:ind w:firstLine="567"/>
        <w:jc w:val="both"/>
        <w:rPr>
          <w:lang w:eastAsia="ru-RU"/>
        </w:rPr>
      </w:pPr>
      <w:r w:rsidRPr="001B37BB">
        <w:rPr>
          <w:lang w:eastAsia="ru-RU"/>
        </w:rPr>
        <w:t xml:space="preserve">В установленном Соглашениями порядке заключения были переданы Председателю Совета депутатов </w:t>
      </w:r>
      <w:proofErr w:type="spellStart"/>
      <w:r w:rsidRPr="001B37BB">
        <w:rPr>
          <w:rStyle w:val="FontStyle27"/>
          <w:position w:val="2"/>
          <w:sz w:val="28"/>
        </w:rPr>
        <w:t>Озерненского</w:t>
      </w:r>
      <w:proofErr w:type="spellEnd"/>
      <w:r w:rsidRPr="001B37BB">
        <w:rPr>
          <w:rStyle w:val="FontStyle27"/>
          <w:position w:val="2"/>
          <w:sz w:val="28"/>
        </w:rPr>
        <w:t xml:space="preserve"> городского поселения Духовщинского района Смоленской области и </w:t>
      </w:r>
      <w:r w:rsidRPr="001B37BB">
        <w:rPr>
          <w:lang w:eastAsia="ru-RU"/>
        </w:rPr>
        <w:t>Главам муниципальных образований</w:t>
      </w:r>
      <w:r w:rsidRPr="001B37BB">
        <w:rPr>
          <w:rStyle w:val="FontStyle27"/>
          <w:position w:val="2"/>
          <w:sz w:val="28"/>
        </w:rPr>
        <w:t xml:space="preserve"> городских и сельских поселений Духовщинского района Смоленской области</w:t>
      </w:r>
      <w:r w:rsidRPr="001B37BB">
        <w:rPr>
          <w:lang w:eastAsia="ru-RU"/>
        </w:rPr>
        <w:t>.</w:t>
      </w:r>
    </w:p>
    <w:p w14:paraId="0D456FBC" w14:textId="77777777" w:rsidR="001B37BB" w:rsidRDefault="001B37BB" w:rsidP="001B37BB">
      <w:pPr>
        <w:pStyle w:val="ae"/>
        <w:ind w:firstLine="567"/>
        <w:jc w:val="both"/>
        <w:rPr>
          <w:lang w:eastAsia="ru-RU"/>
        </w:rPr>
      </w:pPr>
      <w:r w:rsidRPr="001B37BB">
        <w:rPr>
          <w:lang w:eastAsia="ru-RU"/>
        </w:rPr>
        <w:t>При утверждении проектов решений Советов депутатов городских и сельских поселений об исполнении бюджетов, внесение изменений в бюджеты, формирование бюджетов на 2021 год и плановый период 2022 и 2023 годов в 2020 году учитывались рекомендации, замечания и дополнения Контрольно-ревизионной комиссии муниципального образования «Духовщинский район» Смоленской области к данным проектам решений.</w:t>
      </w:r>
    </w:p>
    <w:p w14:paraId="3BDC2E94" w14:textId="77777777" w:rsidR="001B37BB" w:rsidRPr="001B37BB" w:rsidRDefault="001B37BB" w:rsidP="001B37BB">
      <w:pPr>
        <w:pStyle w:val="ae"/>
        <w:ind w:firstLine="567"/>
        <w:jc w:val="both"/>
        <w:rPr>
          <w:lang w:eastAsia="ru-RU"/>
        </w:rPr>
      </w:pPr>
    </w:p>
    <w:p w14:paraId="08F3AED9" w14:textId="77777777" w:rsidR="001B37BB" w:rsidRDefault="001B37BB" w:rsidP="001B37BB">
      <w:pPr>
        <w:pStyle w:val="ae"/>
        <w:ind w:firstLine="567"/>
        <w:jc w:val="center"/>
        <w:rPr>
          <w:b/>
          <w:bCs/>
          <w:lang w:eastAsia="ru-RU"/>
        </w:rPr>
      </w:pPr>
      <w:r w:rsidRPr="001B37BB">
        <w:rPr>
          <w:b/>
          <w:bCs/>
          <w:lang w:eastAsia="ru-RU"/>
        </w:rPr>
        <w:t>4. Заключительные положения</w:t>
      </w:r>
    </w:p>
    <w:p w14:paraId="07876E76" w14:textId="77777777" w:rsidR="001B37BB" w:rsidRPr="001B37BB" w:rsidRDefault="001B37BB" w:rsidP="001B37BB">
      <w:pPr>
        <w:pStyle w:val="ae"/>
        <w:ind w:firstLine="567"/>
        <w:jc w:val="center"/>
        <w:rPr>
          <w:lang w:eastAsia="ru-RU"/>
        </w:rPr>
      </w:pPr>
    </w:p>
    <w:p w14:paraId="71A55E1C" w14:textId="77777777" w:rsidR="001B37BB" w:rsidRPr="001B37BB" w:rsidRDefault="001B37BB" w:rsidP="001B37BB">
      <w:pPr>
        <w:pStyle w:val="ae"/>
        <w:ind w:firstLine="567"/>
        <w:jc w:val="both"/>
        <w:rPr>
          <w:lang w:eastAsia="ru-RU"/>
        </w:rPr>
      </w:pPr>
      <w:r w:rsidRPr="001B37BB">
        <w:rPr>
          <w:lang w:eastAsia="ru-RU"/>
        </w:rPr>
        <w:t>Одним из основных принципов деятельности Контрольно-ревизионной комиссии муниципального образования «Духовщинский район» Смоленской области, наряду с законностью, объективностью, эффективностью является реализация принципа гласности. В 2020 году были опубликованы на официальном сайте Администрации муниципального образования «Духовщинский район» Смоленской области сведения о доходах, расходах, об имуществе и обязательствах имущественного характера лиц, замещающих должности муниципальной службы в Контрольно-ревизионной комиссии муниципального образования «Духовщинский район» Смоленской области и членов их семей за 2019 год.</w:t>
      </w:r>
    </w:p>
    <w:p w14:paraId="70184FAE" w14:textId="77777777" w:rsidR="001B37BB" w:rsidRPr="001B37BB" w:rsidRDefault="001B37BB" w:rsidP="001B37BB">
      <w:pPr>
        <w:pStyle w:val="ae"/>
        <w:ind w:firstLine="567"/>
        <w:jc w:val="both"/>
        <w:rPr>
          <w:rFonts w:eastAsia="Times New Roman"/>
          <w:lang w:eastAsia="ru-RU"/>
        </w:rPr>
      </w:pPr>
      <w:r w:rsidRPr="001B37BB">
        <w:rPr>
          <w:rFonts w:eastAsia="Times New Roman"/>
          <w:lang w:eastAsia="ru-RU"/>
        </w:rPr>
        <w:lastRenderedPageBreak/>
        <w:t>В течение 2020 года  Контрольно-ревизионная комиссия муниципального образования «Духовщинский район» Смоленской области своевременно и в установленные сроки предоставляла запрашиваемую информацию в Прокуратуру Духовщинского района и отчеты о проделанной работе в           Контрольно-счетную палату Смоленской области.</w:t>
      </w:r>
    </w:p>
    <w:p w14:paraId="6FB5BB9F" w14:textId="77777777" w:rsidR="001B37BB" w:rsidRPr="001B37BB" w:rsidRDefault="001B37BB" w:rsidP="001B37BB">
      <w:pPr>
        <w:pStyle w:val="ae"/>
        <w:ind w:firstLine="567"/>
        <w:jc w:val="both"/>
        <w:rPr>
          <w:rFonts w:eastAsia="Times New Roman"/>
          <w:lang w:eastAsia="ru-RU"/>
        </w:rPr>
      </w:pPr>
      <w:r w:rsidRPr="001B37BB">
        <w:rPr>
          <w:rFonts w:eastAsia="Times New Roman"/>
          <w:lang w:eastAsia="ru-RU"/>
        </w:rPr>
        <w:t>Сумма затрат на содержание Контрольно-ревизионной комиссии</w:t>
      </w:r>
      <w:r w:rsidRPr="001B37BB">
        <w:rPr>
          <w:lang w:eastAsia="ru-RU"/>
        </w:rPr>
        <w:t xml:space="preserve"> муниципального образования «Духовщинский район» Смоленской области,</w:t>
      </w:r>
      <w:r w:rsidRPr="001B37BB">
        <w:rPr>
          <w:rFonts w:eastAsia="Times New Roman"/>
          <w:lang w:eastAsia="ru-RU"/>
        </w:rPr>
        <w:t xml:space="preserve"> в 2020 году составила 1001,4</w:t>
      </w:r>
      <w:r w:rsidRPr="001B37BB">
        <w:rPr>
          <w:rFonts w:eastAsia="Times New Roman"/>
          <w:bCs/>
          <w:lang w:eastAsia="ru-RU"/>
        </w:rPr>
        <w:t xml:space="preserve"> тыс. рублей, в том числе расходы за счет переданных полномочий составляют 104,6 тыс. рублей</w:t>
      </w:r>
      <w:r w:rsidRPr="001B37BB">
        <w:rPr>
          <w:rFonts w:eastAsia="Times New Roman"/>
          <w:lang w:eastAsia="ru-RU"/>
        </w:rPr>
        <w:t xml:space="preserve">. </w:t>
      </w:r>
      <w:r w:rsidRPr="001B37BB">
        <w:t xml:space="preserve">Предусмотренные на содержание и обеспечение деятельности Контрольно-ревизионной комиссии </w:t>
      </w:r>
      <w:r w:rsidRPr="001B37BB">
        <w:rPr>
          <w:lang w:eastAsia="ru-RU"/>
        </w:rPr>
        <w:t>муниципального образования «Духовщинский район» Смоленской области</w:t>
      </w:r>
      <w:r w:rsidRPr="001B37BB">
        <w:t xml:space="preserve"> бюджетные ассигнования израсходованы на оплату труда работников и материальные затраты (канцтовары, услуги связи, услуги  справочной системы КонсультантПлюс и т.д.). </w:t>
      </w:r>
    </w:p>
    <w:p w14:paraId="29EBB4E1" w14:textId="77777777" w:rsidR="001B37BB" w:rsidRPr="001B37BB" w:rsidRDefault="001B37BB" w:rsidP="001B37BB">
      <w:pPr>
        <w:pStyle w:val="ae"/>
        <w:ind w:firstLine="567"/>
        <w:jc w:val="both"/>
        <w:rPr>
          <w:lang w:eastAsia="ru-RU"/>
        </w:rPr>
      </w:pPr>
      <w:r w:rsidRPr="001B37BB">
        <w:rPr>
          <w:lang w:eastAsia="ru-RU"/>
        </w:rPr>
        <w:t>Председатель Контрольно-ревизионной комиссии в 2020 году принимал участие в заседаниях  районного Совета депутатов.      </w:t>
      </w:r>
    </w:p>
    <w:p w14:paraId="5286E7CA" w14:textId="77777777" w:rsidR="001B37BB" w:rsidRPr="001B37BB" w:rsidRDefault="001B37BB" w:rsidP="001B37BB">
      <w:pPr>
        <w:pStyle w:val="ae"/>
        <w:ind w:firstLine="567"/>
        <w:jc w:val="both"/>
        <w:rPr>
          <w:lang w:eastAsia="ru-RU"/>
        </w:rPr>
      </w:pPr>
      <w:r w:rsidRPr="001B37BB">
        <w:rPr>
          <w:lang w:eastAsia="ru-RU"/>
        </w:rPr>
        <w:t>Сформирован и утвержден План работы контрольно-счетного органа на 2021 год с учетом поступивших предложений.</w:t>
      </w:r>
    </w:p>
    <w:p w14:paraId="1C77183C" w14:textId="77777777" w:rsidR="001B37BB" w:rsidRPr="001B37BB" w:rsidRDefault="001B37BB" w:rsidP="001B37BB">
      <w:pPr>
        <w:pStyle w:val="ae"/>
        <w:ind w:firstLine="567"/>
        <w:jc w:val="both"/>
        <w:rPr>
          <w:lang w:eastAsia="ru-RU"/>
        </w:rPr>
      </w:pPr>
      <w:proofErr w:type="gramStart"/>
      <w:r w:rsidRPr="001B37BB">
        <w:rPr>
          <w:lang w:eastAsia="ru-RU"/>
        </w:rPr>
        <w:t>В 2021 году Контрольно-ревизионная комиссия муниципального образования «Духовщинский район Смоленской области планирует осуществление контрольных и экспертно-аналитических мероприятий в рамках полномочий, определенных федеральным, региональным законодательством и Положением о Контрольно-ревизионной комиссии муниципального образования «Духовщинский район Смоленской области в целях обеспечения контроля за законностью, рациональностью и эффективностью использования бюджетных средств муниципального образования «Духовщинский район» Смоленской области.</w:t>
      </w:r>
      <w:proofErr w:type="gramEnd"/>
    </w:p>
    <w:p w14:paraId="1FE98632" w14:textId="77777777" w:rsidR="001B37BB" w:rsidRDefault="001B37BB" w:rsidP="001B37BB">
      <w:pPr>
        <w:spacing w:before="150" w:after="150" w:line="240" w:lineRule="auto"/>
        <w:jc w:val="both"/>
        <w:rPr>
          <w:color w:val="000000"/>
          <w:lang w:eastAsia="ru-RU"/>
        </w:rPr>
      </w:pPr>
    </w:p>
    <w:p w14:paraId="5CCE022E" w14:textId="77777777" w:rsidR="001B37BB" w:rsidRDefault="001B37BB" w:rsidP="001B37BB">
      <w:pPr>
        <w:spacing w:before="150" w:after="150" w:line="240" w:lineRule="auto"/>
        <w:jc w:val="both"/>
        <w:rPr>
          <w:color w:val="000000"/>
          <w:lang w:eastAsia="ru-RU"/>
        </w:rPr>
      </w:pPr>
    </w:p>
    <w:p w14:paraId="66368CA1" w14:textId="77777777" w:rsidR="001B37BB" w:rsidRPr="000E3ABB" w:rsidRDefault="001B37BB" w:rsidP="001B37BB">
      <w:pPr>
        <w:spacing w:before="150" w:after="150" w:line="240" w:lineRule="auto"/>
        <w:jc w:val="both"/>
        <w:rPr>
          <w:color w:val="000000"/>
          <w:lang w:eastAsia="ru-RU"/>
        </w:rPr>
      </w:pPr>
    </w:p>
    <w:p w14:paraId="4F86B4B2" w14:textId="77777777" w:rsidR="00211171" w:rsidRDefault="00211171" w:rsidP="00B85397">
      <w:pPr>
        <w:pStyle w:val="ae"/>
        <w:jc w:val="center"/>
      </w:pPr>
      <w:r>
        <w:t xml:space="preserve">   </w:t>
      </w:r>
    </w:p>
    <w:sectPr w:rsidR="00211171" w:rsidSect="001528F8">
      <w:footerReference w:type="default" r:id="rId9"/>
      <w:footerReference w:type="first" r:id="rId10"/>
      <w:pgSz w:w="11906" w:h="16838"/>
      <w:pgMar w:top="567" w:right="850" w:bottom="567" w:left="1701" w:header="709" w:footer="2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7697" w14:textId="77777777" w:rsidR="00E47B2C" w:rsidRDefault="00E47B2C" w:rsidP="00174148">
      <w:pPr>
        <w:spacing w:after="0" w:line="240" w:lineRule="auto"/>
      </w:pPr>
      <w:r>
        <w:separator/>
      </w:r>
    </w:p>
  </w:endnote>
  <w:endnote w:type="continuationSeparator" w:id="0">
    <w:p w14:paraId="28FB3A29" w14:textId="77777777" w:rsidR="00E47B2C" w:rsidRDefault="00E47B2C" w:rsidP="0017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F53D" w14:textId="77777777" w:rsidR="00211171" w:rsidRDefault="000D3AFF">
    <w:pPr>
      <w:pStyle w:val="a9"/>
      <w:jc w:val="right"/>
    </w:pPr>
    <w:r>
      <w:fldChar w:fldCharType="begin"/>
    </w:r>
    <w:r>
      <w:instrText xml:space="preserve"> PAGE   \* MERGEFORMAT </w:instrText>
    </w:r>
    <w:r>
      <w:fldChar w:fldCharType="separate"/>
    </w:r>
    <w:r w:rsidR="007B62C9">
      <w:rPr>
        <w:noProof/>
      </w:rPr>
      <w:t>8</w:t>
    </w:r>
    <w:r>
      <w:rPr>
        <w:noProof/>
      </w:rPr>
      <w:fldChar w:fldCharType="end"/>
    </w:r>
  </w:p>
  <w:p w14:paraId="22C5F975" w14:textId="77777777" w:rsidR="00211171" w:rsidRDefault="002111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27F7" w14:textId="77777777" w:rsidR="00211171" w:rsidRDefault="00211171" w:rsidP="001528F8">
    <w:pPr>
      <w:pStyle w:val="a9"/>
      <w:tabs>
        <w:tab w:val="left" w:pos="5865"/>
      </w:tabs>
    </w:pPr>
    <w:r>
      <w:tab/>
    </w:r>
    <w:r>
      <w:tab/>
    </w:r>
    <w:r>
      <w:tab/>
    </w:r>
  </w:p>
  <w:p w14:paraId="6C340798" w14:textId="77777777" w:rsidR="00211171" w:rsidRDefault="002111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0D2B" w14:textId="77777777" w:rsidR="00E47B2C" w:rsidRDefault="00E47B2C" w:rsidP="00174148">
      <w:pPr>
        <w:spacing w:after="0" w:line="240" w:lineRule="auto"/>
      </w:pPr>
      <w:r>
        <w:separator/>
      </w:r>
    </w:p>
  </w:footnote>
  <w:footnote w:type="continuationSeparator" w:id="0">
    <w:p w14:paraId="70C6D036" w14:textId="77777777" w:rsidR="00E47B2C" w:rsidRDefault="00E47B2C" w:rsidP="0017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B6A"/>
    <w:multiLevelType w:val="multilevel"/>
    <w:tmpl w:val="6EC4BE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65"/>
    <w:rsid w:val="00005A2E"/>
    <w:rsid w:val="00017D00"/>
    <w:rsid w:val="00025BD6"/>
    <w:rsid w:val="000363BD"/>
    <w:rsid w:val="00046DED"/>
    <w:rsid w:val="0005285B"/>
    <w:rsid w:val="00054855"/>
    <w:rsid w:val="00057C7C"/>
    <w:rsid w:val="000714ED"/>
    <w:rsid w:val="00073EA8"/>
    <w:rsid w:val="00084FB2"/>
    <w:rsid w:val="000B2D80"/>
    <w:rsid w:val="000D3AFF"/>
    <w:rsid w:val="000E3ABB"/>
    <w:rsid w:val="00105391"/>
    <w:rsid w:val="00106A1F"/>
    <w:rsid w:val="00121CF6"/>
    <w:rsid w:val="001262FB"/>
    <w:rsid w:val="00131D2D"/>
    <w:rsid w:val="0013791B"/>
    <w:rsid w:val="00141675"/>
    <w:rsid w:val="001528F8"/>
    <w:rsid w:val="00162CA5"/>
    <w:rsid w:val="00171137"/>
    <w:rsid w:val="00174148"/>
    <w:rsid w:val="001A31C9"/>
    <w:rsid w:val="001A31CF"/>
    <w:rsid w:val="001A469A"/>
    <w:rsid w:val="001B37BB"/>
    <w:rsid w:val="001C071F"/>
    <w:rsid w:val="001C0938"/>
    <w:rsid w:val="001C466F"/>
    <w:rsid w:val="001C55B5"/>
    <w:rsid w:val="001C6278"/>
    <w:rsid w:val="001F4CE8"/>
    <w:rsid w:val="00211171"/>
    <w:rsid w:val="00212673"/>
    <w:rsid w:val="00217923"/>
    <w:rsid w:val="00222D9B"/>
    <w:rsid w:val="00225B04"/>
    <w:rsid w:val="00232C53"/>
    <w:rsid w:val="00243D8F"/>
    <w:rsid w:val="00252B37"/>
    <w:rsid w:val="00261901"/>
    <w:rsid w:val="0028514F"/>
    <w:rsid w:val="0029691E"/>
    <w:rsid w:val="002A5401"/>
    <w:rsid w:val="002A77B2"/>
    <w:rsid w:val="002B0626"/>
    <w:rsid w:val="002E2F7D"/>
    <w:rsid w:val="002E384F"/>
    <w:rsid w:val="002F272C"/>
    <w:rsid w:val="003111FB"/>
    <w:rsid w:val="0031320C"/>
    <w:rsid w:val="00315A48"/>
    <w:rsid w:val="00324823"/>
    <w:rsid w:val="0032511E"/>
    <w:rsid w:val="00330CB8"/>
    <w:rsid w:val="00335ED6"/>
    <w:rsid w:val="003372EE"/>
    <w:rsid w:val="003466C4"/>
    <w:rsid w:val="00353274"/>
    <w:rsid w:val="003571A3"/>
    <w:rsid w:val="003756C2"/>
    <w:rsid w:val="003961A9"/>
    <w:rsid w:val="003A1B9B"/>
    <w:rsid w:val="003A705B"/>
    <w:rsid w:val="003B29F9"/>
    <w:rsid w:val="003E2416"/>
    <w:rsid w:val="003E36AF"/>
    <w:rsid w:val="003F516A"/>
    <w:rsid w:val="003F6D72"/>
    <w:rsid w:val="004045B5"/>
    <w:rsid w:val="00406012"/>
    <w:rsid w:val="004075EA"/>
    <w:rsid w:val="00432CA7"/>
    <w:rsid w:val="0045295D"/>
    <w:rsid w:val="00454185"/>
    <w:rsid w:val="00464F07"/>
    <w:rsid w:val="00467D9F"/>
    <w:rsid w:val="00476E30"/>
    <w:rsid w:val="004B7A02"/>
    <w:rsid w:val="004C5A45"/>
    <w:rsid w:val="004E1B96"/>
    <w:rsid w:val="004F1A4C"/>
    <w:rsid w:val="004F3988"/>
    <w:rsid w:val="004F5AA9"/>
    <w:rsid w:val="004F62C7"/>
    <w:rsid w:val="0051651B"/>
    <w:rsid w:val="00522346"/>
    <w:rsid w:val="00522C51"/>
    <w:rsid w:val="00535135"/>
    <w:rsid w:val="00542E75"/>
    <w:rsid w:val="00573FCA"/>
    <w:rsid w:val="00575373"/>
    <w:rsid w:val="005A0362"/>
    <w:rsid w:val="005A5699"/>
    <w:rsid w:val="005B0010"/>
    <w:rsid w:val="005B5243"/>
    <w:rsid w:val="005D3F0D"/>
    <w:rsid w:val="005E3A03"/>
    <w:rsid w:val="005E4CD1"/>
    <w:rsid w:val="005F0F0F"/>
    <w:rsid w:val="005F1507"/>
    <w:rsid w:val="005F252C"/>
    <w:rsid w:val="005F7541"/>
    <w:rsid w:val="00624FDD"/>
    <w:rsid w:val="006253D1"/>
    <w:rsid w:val="006354D9"/>
    <w:rsid w:val="00652992"/>
    <w:rsid w:val="0068402B"/>
    <w:rsid w:val="006B553A"/>
    <w:rsid w:val="006D3BDC"/>
    <w:rsid w:val="006D5C7A"/>
    <w:rsid w:val="006E4857"/>
    <w:rsid w:val="00706B7A"/>
    <w:rsid w:val="00721010"/>
    <w:rsid w:val="00754E9D"/>
    <w:rsid w:val="00773312"/>
    <w:rsid w:val="0079225D"/>
    <w:rsid w:val="007A3EA8"/>
    <w:rsid w:val="007A5485"/>
    <w:rsid w:val="007A7D5C"/>
    <w:rsid w:val="007B62C9"/>
    <w:rsid w:val="007C269E"/>
    <w:rsid w:val="007E120E"/>
    <w:rsid w:val="007E13AD"/>
    <w:rsid w:val="007E2CDB"/>
    <w:rsid w:val="007E47A9"/>
    <w:rsid w:val="007F32F0"/>
    <w:rsid w:val="007F7816"/>
    <w:rsid w:val="00801D32"/>
    <w:rsid w:val="008034B1"/>
    <w:rsid w:val="00807159"/>
    <w:rsid w:val="008112F6"/>
    <w:rsid w:val="0081775F"/>
    <w:rsid w:val="00821906"/>
    <w:rsid w:val="00822985"/>
    <w:rsid w:val="0082719A"/>
    <w:rsid w:val="008317EE"/>
    <w:rsid w:val="008339BD"/>
    <w:rsid w:val="00843B58"/>
    <w:rsid w:val="00847211"/>
    <w:rsid w:val="00864B57"/>
    <w:rsid w:val="008908A7"/>
    <w:rsid w:val="00892B66"/>
    <w:rsid w:val="0089377B"/>
    <w:rsid w:val="00895BAE"/>
    <w:rsid w:val="00895C29"/>
    <w:rsid w:val="008973CD"/>
    <w:rsid w:val="008A08E4"/>
    <w:rsid w:val="008A4B79"/>
    <w:rsid w:val="008C556F"/>
    <w:rsid w:val="008C6428"/>
    <w:rsid w:val="008D3DE3"/>
    <w:rsid w:val="008F0ECE"/>
    <w:rsid w:val="008F16D3"/>
    <w:rsid w:val="009100A2"/>
    <w:rsid w:val="00914A80"/>
    <w:rsid w:val="009212F1"/>
    <w:rsid w:val="009436AA"/>
    <w:rsid w:val="009464EF"/>
    <w:rsid w:val="00946BD1"/>
    <w:rsid w:val="00951F21"/>
    <w:rsid w:val="00955D1F"/>
    <w:rsid w:val="00960E56"/>
    <w:rsid w:val="0097254D"/>
    <w:rsid w:val="00973885"/>
    <w:rsid w:val="00985A35"/>
    <w:rsid w:val="009943ED"/>
    <w:rsid w:val="00995062"/>
    <w:rsid w:val="009B025A"/>
    <w:rsid w:val="009B385B"/>
    <w:rsid w:val="009C185F"/>
    <w:rsid w:val="009C792F"/>
    <w:rsid w:val="009D6F93"/>
    <w:rsid w:val="009E48AA"/>
    <w:rsid w:val="00A03941"/>
    <w:rsid w:val="00A03982"/>
    <w:rsid w:val="00A06892"/>
    <w:rsid w:val="00A25EF0"/>
    <w:rsid w:val="00A2640C"/>
    <w:rsid w:val="00A43101"/>
    <w:rsid w:val="00A5156B"/>
    <w:rsid w:val="00A53565"/>
    <w:rsid w:val="00A664CB"/>
    <w:rsid w:val="00A76334"/>
    <w:rsid w:val="00A85D6E"/>
    <w:rsid w:val="00AC4B84"/>
    <w:rsid w:val="00AC7FDB"/>
    <w:rsid w:val="00AD070D"/>
    <w:rsid w:val="00AD7B35"/>
    <w:rsid w:val="00AF5DA7"/>
    <w:rsid w:val="00AF7A97"/>
    <w:rsid w:val="00B012F5"/>
    <w:rsid w:val="00B10078"/>
    <w:rsid w:val="00B12AB6"/>
    <w:rsid w:val="00B62260"/>
    <w:rsid w:val="00B85397"/>
    <w:rsid w:val="00B8711D"/>
    <w:rsid w:val="00B974DA"/>
    <w:rsid w:val="00BA29C3"/>
    <w:rsid w:val="00BB5270"/>
    <w:rsid w:val="00BB6072"/>
    <w:rsid w:val="00BE4482"/>
    <w:rsid w:val="00BE614E"/>
    <w:rsid w:val="00C15101"/>
    <w:rsid w:val="00C23B09"/>
    <w:rsid w:val="00C52F50"/>
    <w:rsid w:val="00C5306A"/>
    <w:rsid w:val="00C610F7"/>
    <w:rsid w:val="00C74027"/>
    <w:rsid w:val="00C82EC3"/>
    <w:rsid w:val="00C84736"/>
    <w:rsid w:val="00CB568F"/>
    <w:rsid w:val="00CC7A56"/>
    <w:rsid w:val="00CE16FD"/>
    <w:rsid w:val="00CE56E9"/>
    <w:rsid w:val="00CF70E5"/>
    <w:rsid w:val="00D11E85"/>
    <w:rsid w:val="00D2282C"/>
    <w:rsid w:val="00D32875"/>
    <w:rsid w:val="00D36D8A"/>
    <w:rsid w:val="00D376D2"/>
    <w:rsid w:val="00D426B9"/>
    <w:rsid w:val="00D577E9"/>
    <w:rsid w:val="00D61748"/>
    <w:rsid w:val="00DB0D5B"/>
    <w:rsid w:val="00DC56D3"/>
    <w:rsid w:val="00DE4A2C"/>
    <w:rsid w:val="00DF1D13"/>
    <w:rsid w:val="00E10538"/>
    <w:rsid w:val="00E12736"/>
    <w:rsid w:val="00E161E4"/>
    <w:rsid w:val="00E17DCC"/>
    <w:rsid w:val="00E2219A"/>
    <w:rsid w:val="00E3016D"/>
    <w:rsid w:val="00E335C8"/>
    <w:rsid w:val="00E35403"/>
    <w:rsid w:val="00E47B2C"/>
    <w:rsid w:val="00E51C4F"/>
    <w:rsid w:val="00E556C7"/>
    <w:rsid w:val="00E76FDA"/>
    <w:rsid w:val="00E878B5"/>
    <w:rsid w:val="00E9159B"/>
    <w:rsid w:val="00EA0AE1"/>
    <w:rsid w:val="00EA5972"/>
    <w:rsid w:val="00EB1EBD"/>
    <w:rsid w:val="00EE16D0"/>
    <w:rsid w:val="00EE26BD"/>
    <w:rsid w:val="00EE6E24"/>
    <w:rsid w:val="00F016FC"/>
    <w:rsid w:val="00F02DBD"/>
    <w:rsid w:val="00F2185F"/>
    <w:rsid w:val="00F30894"/>
    <w:rsid w:val="00F3240F"/>
    <w:rsid w:val="00F57F81"/>
    <w:rsid w:val="00F64543"/>
    <w:rsid w:val="00F677D0"/>
    <w:rsid w:val="00F71891"/>
    <w:rsid w:val="00F72BB2"/>
    <w:rsid w:val="00F96E89"/>
    <w:rsid w:val="00FA39DD"/>
    <w:rsid w:val="00FA5746"/>
    <w:rsid w:val="00FC039F"/>
    <w:rsid w:val="00FC089D"/>
    <w:rsid w:val="00FD60E5"/>
    <w:rsid w:val="00FD75AF"/>
    <w:rsid w:val="00FE0A4F"/>
    <w:rsid w:val="00FE193B"/>
    <w:rsid w:val="00FE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D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85"/>
    <w:pPr>
      <w:spacing w:after="200" w:line="276" w:lineRule="auto"/>
    </w:pPr>
    <w:rPr>
      <w:sz w:val="28"/>
      <w:szCs w:val="28"/>
      <w:lang w:eastAsia="en-US"/>
    </w:rPr>
  </w:style>
  <w:style w:type="paragraph" w:styleId="1">
    <w:name w:val="heading 1"/>
    <w:basedOn w:val="a"/>
    <w:next w:val="a"/>
    <w:link w:val="10"/>
    <w:uiPriority w:val="99"/>
    <w:qFormat/>
    <w:locked/>
    <w:rsid w:val="001F4CE8"/>
    <w:pPr>
      <w:keepNext/>
      <w:tabs>
        <w:tab w:val="left" w:pos="-2880"/>
      </w:tabs>
      <w:spacing w:after="0" w:line="240" w:lineRule="auto"/>
      <w:jc w:val="center"/>
      <w:outlineLvl w:val="0"/>
    </w:pPr>
    <w:rPr>
      <w:rFonts w:eastAsia="Times New Roman"/>
      <w:szCs w:val="24"/>
      <w:lang w:eastAsia="ru-RU"/>
    </w:rPr>
  </w:style>
  <w:style w:type="paragraph" w:styleId="2">
    <w:name w:val="heading 2"/>
    <w:basedOn w:val="a"/>
    <w:next w:val="a"/>
    <w:link w:val="20"/>
    <w:uiPriority w:val="99"/>
    <w:qFormat/>
    <w:locked/>
    <w:rsid w:val="001F4CE8"/>
    <w:pPr>
      <w:keepNext/>
      <w:tabs>
        <w:tab w:val="left" w:pos="-2880"/>
      </w:tabs>
      <w:spacing w:after="0" w:line="240" w:lineRule="auto"/>
      <w:outlineLvl w:val="1"/>
    </w:pPr>
    <w:rPr>
      <w:rFonts w:eastAsia="Times New Roman"/>
      <w:szCs w:val="24"/>
      <w:lang w:eastAsia="ru-RU"/>
    </w:rPr>
  </w:style>
  <w:style w:type="paragraph" w:styleId="3">
    <w:name w:val="heading 3"/>
    <w:basedOn w:val="a"/>
    <w:next w:val="a"/>
    <w:link w:val="30"/>
    <w:uiPriority w:val="99"/>
    <w:qFormat/>
    <w:locked/>
    <w:rsid w:val="001F4CE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CE8"/>
    <w:rPr>
      <w:rFonts w:eastAsia="Times New Roman" w:cs="Times New Roman"/>
      <w:sz w:val="24"/>
      <w:szCs w:val="24"/>
    </w:rPr>
  </w:style>
  <w:style w:type="character" w:customStyle="1" w:styleId="20">
    <w:name w:val="Заголовок 2 Знак"/>
    <w:basedOn w:val="a0"/>
    <w:link w:val="2"/>
    <w:uiPriority w:val="99"/>
    <w:locked/>
    <w:rsid w:val="001F4CE8"/>
    <w:rPr>
      <w:rFonts w:eastAsia="Times New Roman" w:cs="Times New Roman"/>
      <w:sz w:val="24"/>
      <w:szCs w:val="24"/>
    </w:rPr>
  </w:style>
  <w:style w:type="character" w:customStyle="1" w:styleId="30">
    <w:name w:val="Заголовок 3 Знак"/>
    <w:basedOn w:val="a0"/>
    <w:link w:val="3"/>
    <w:uiPriority w:val="99"/>
    <w:locked/>
    <w:rsid w:val="001F4CE8"/>
    <w:rPr>
      <w:rFonts w:ascii="Arial" w:hAnsi="Arial" w:cs="Arial"/>
      <w:b/>
      <w:bCs/>
      <w:sz w:val="26"/>
      <w:szCs w:val="26"/>
    </w:rPr>
  </w:style>
  <w:style w:type="paragraph" w:styleId="a3">
    <w:name w:val="Balloon Text"/>
    <w:basedOn w:val="a"/>
    <w:link w:val="a4"/>
    <w:uiPriority w:val="99"/>
    <w:semiHidden/>
    <w:rsid w:val="00BB6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6072"/>
    <w:rPr>
      <w:rFonts w:ascii="Tahoma" w:hAnsi="Tahoma" w:cs="Tahoma"/>
      <w:sz w:val="16"/>
      <w:szCs w:val="16"/>
    </w:rPr>
  </w:style>
  <w:style w:type="character" w:customStyle="1" w:styleId="FontStyle27">
    <w:name w:val="Font Style27"/>
    <w:uiPriority w:val="99"/>
    <w:rsid w:val="00DF1D13"/>
    <w:rPr>
      <w:rFonts w:ascii="Times New Roman" w:hAnsi="Times New Roman"/>
      <w:sz w:val="16"/>
    </w:rPr>
  </w:style>
  <w:style w:type="character" w:customStyle="1" w:styleId="FontStyle30">
    <w:name w:val="Font Style30"/>
    <w:uiPriority w:val="99"/>
    <w:rsid w:val="00DF1D13"/>
    <w:rPr>
      <w:rFonts w:ascii="Times New Roman" w:hAnsi="Times New Roman"/>
      <w:sz w:val="12"/>
    </w:rPr>
  </w:style>
  <w:style w:type="paragraph" w:customStyle="1" w:styleId="Style14">
    <w:name w:val="Style14"/>
    <w:basedOn w:val="a"/>
    <w:uiPriority w:val="99"/>
    <w:rsid w:val="00DF1D13"/>
    <w:pPr>
      <w:widowControl w:val="0"/>
      <w:autoSpaceDE w:val="0"/>
      <w:autoSpaceDN w:val="0"/>
      <w:adjustRightInd w:val="0"/>
      <w:spacing w:after="0" w:line="226" w:lineRule="exact"/>
      <w:jc w:val="center"/>
    </w:pPr>
    <w:rPr>
      <w:rFonts w:eastAsia="Times New Roman"/>
      <w:sz w:val="24"/>
      <w:szCs w:val="24"/>
      <w:lang w:eastAsia="ru-RU"/>
    </w:rPr>
  </w:style>
  <w:style w:type="paragraph" w:customStyle="1" w:styleId="Style16">
    <w:name w:val="Style16"/>
    <w:basedOn w:val="a"/>
    <w:uiPriority w:val="99"/>
    <w:rsid w:val="00DF1D13"/>
    <w:pPr>
      <w:widowControl w:val="0"/>
      <w:autoSpaceDE w:val="0"/>
      <w:autoSpaceDN w:val="0"/>
      <w:adjustRightInd w:val="0"/>
      <w:spacing w:after="0" w:line="240" w:lineRule="auto"/>
    </w:pPr>
    <w:rPr>
      <w:rFonts w:eastAsia="Times New Roman"/>
      <w:sz w:val="24"/>
      <w:szCs w:val="24"/>
      <w:lang w:eastAsia="ru-RU"/>
    </w:rPr>
  </w:style>
  <w:style w:type="paragraph" w:customStyle="1" w:styleId="Style17">
    <w:name w:val="Style17"/>
    <w:basedOn w:val="a"/>
    <w:uiPriority w:val="99"/>
    <w:rsid w:val="00DF1D13"/>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
    <w:uiPriority w:val="99"/>
    <w:rsid w:val="00DF1D13"/>
    <w:pPr>
      <w:widowControl w:val="0"/>
      <w:autoSpaceDE w:val="0"/>
      <w:autoSpaceDN w:val="0"/>
      <w:adjustRightInd w:val="0"/>
      <w:spacing w:after="0" w:line="389" w:lineRule="exact"/>
    </w:pPr>
    <w:rPr>
      <w:rFonts w:eastAsia="Times New Roman"/>
      <w:sz w:val="24"/>
      <w:szCs w:val="24"/>
      <w:lang w:eastAsia="ru-RU"/>
    </w:rPr>
  </w:style>
  <w:style w:type="character" w:customStyle="1" w:styleId="FontStyle28">
    <w:name w:val="Font Style28"/>
    <w:uiPriority w:val="99"/>
    <w:rsid w:val="00DF1D13"/>
    <w:rPr>
      <w:rFonts w:ascii="Times New Roman" w:hAnsi="Times New Roman"/>
      <w:b/>
      <w:sz w:val="24"/>
    </w:rPr>
  </w:style>
  <w:style w:type="character" w:customStyle="1" w:styleId="FontStyle12">
    <w:name w:val="Font Style12"/>
    <w:uiPriority w:val="99"/>
    <w:rsid w:val="00FE193B"/>
    <w:rPr>
      <w:rFonts w:ascii="Times New Roman" w:hAnsi="Times New Roman"/>
      <w:sz w:val="24"/>
    </w:rPr>
  </w:style>
  <w:style w:type="paragraph" w:customStyle="1" w:styleId="a5">
    <w:name w:val="Знак Знак Знак Знак"/>
    <w:basedOn w:val="a"/>
    <w:uiPriority w:val="99"/>
    <w:rsid w:val="0031320C"/>
    <w:pPr>
      <w:spacing w:after="160" w:line="240" w:lineRule="exact"/>
    </w:pPr>
    <w:rPr>
      <w:rFonts w:ascii="Verdana" w:eastAsia="Times New Roman" w:hAnsi="Verdana"/>
      <w:sz w:val="20"/>
      <w:szCs w:val="20"/>
      <w:lang w:val="en-US"/>
    </w:rPr>
  </w:style>
  <w:style w:type="character" w:styleId="a6">
    <w:name w:val="line number"/>
    <w:basedOn w:val="a0"/>
    <w:uiPriority w:val="99"/>
    <w:semiHidden/>
    <w:rsid w:val="00174148"/>
    <w:rPr>
      <w:rFonts w:cs="Times New Roman"/>
    </w:rPr>
  </w:style>
  <w:style w:type="paragraph" w:styleId="a7">
    <w:name w:val="header"/>
    <w:basedOn w:val="a"/>
    <w:link w:val="a8"/>
    <w:uiPriority w:val="99"/>
    <w:semiHidden/>
    <w:rsid w:val="001741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174148"/>
    <w:rPr>
      <w:rFonts w:cs="Times New Roman"/>
      <w:sz w:val="28"/>
      <w:szCs w:val="28"/>
      <w:lang w:eastAsia="en-US"/>
    </w:rPr>
  </w:style>
  <w:style w:type="paragraph" w:styleId="a9">
    <w:name w:val="footer"/>
    <w:basedOn w:val="a"/>
    <w:link w:val="aa"/>
    <w:uiPriority w:val="99"/>
    <w:rsid w:val="0017414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74148"/>
    <w:rPr>
      <w:rFonts w:cs="Times New Roman"/>
      <w:sz w:val="28"/>
      <w:szCs w:val="28"/>
      <w:lang w:eastAsia="en-US"/>
    </w:rPr>
  </w:style>
  <w:style w:type="paragraph" w:styleId="ab">
    <w:name w:val="Normal (Web)"/>
    <w:aliases w:val="Обычный (Web)"/>
    <w:basedOn w:val="a"/>
    <w:uiPriority w:val="99"/>
    <w:rsid w:val="001F4CE8"/>
    <w:pPr>
      <w:spacing w:before="100" w:beforeAutospacing="1" w:after="100" w:afterAutospacing="1" w:line="240" w:lineRule="auto"/>
    </w:pPr>
    <w:rPr>
      <w:rFonts w:eastAsia="Times New Roman"/>
      <w:sz w:val="24"/>
      <w:szCs w:val="24"/>
      <w:lang w:eastAsia="ru-RU"/>
    </w:rPr>
  </w:style>
  <w:style w:type="character" w:styleId="ac">
    <w:name w:val="Strong"/>
    <w:basedOn w:val="a0"/>
    <w:uiPriority w:val="99"/>
    <w:qFormat/>
    <w:locked/>
    <w:rsid w:val="001F4CE8"/>
    <w:rPr>
      <w:rFonts w:cs="Times New Roman"/>
      <w:b/>
      <w:bCs/>
    </w:rPr>
  </w:style>
  <w:style w:type="character" w:styleId="ad">
    <w:name w:val="Hyperlink"/>
    <w:basedOn w:val="a0"/>
    <w:uiPriority w:val="99"/>
    <w:rsid w:val="001F4CE8"/>
    <w:rPr>
      <w:rFonts w:cs="Times New Roman"/>
      <w:color w:val="0000FF"/>
      <w:u w:val="single"/>
    </w:rPr>
  </w:style>
  <w:style w:type="paragraph" w:styleId="ae">
    <w:name w:val="No Spacing"/>
    <w:uiPriority w:val="99"/>
    <w:qFormat/>
    <w:rsid w:val="00EB1EBD"/>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85"/>
    <w:pPr>
      <w:spacing w:after="200" w:line="276" w:lineRule="auto"/>
    </w:pPr>
    <w:rPr>
      <w:sz w:val="28"/>
      <w:szCs w:val="28"/>
      <w:lang w:eastAsia="en-US"/>
    </w:rPr>
  </w:style>
  <w:style w:type="paragraph" w:styleId="1">
    <w:name w:val="heading 1"/>
    <w:basedOn w:val="a"/>
    <w:next w:val="a"/>
    <w:link w:val="10"/>
    <w:uiPriority w:val="99"/>
    <w:qFormat/>
    <w:locked/>
    <w:rsid w:val="001F4CE8"/>
    <w:pPr>
      <w:keepNext/>
      <w:tabs>
        <w:tab w:val="left" w:pos="-2880"/>
      </w:tabs>
      <w:spacing w:after="0" w:line="240" w:lineRule="auto"/>
      <w:jc w:val="center"/>
      <w:outlineLvl w:val="0"/>
    </w:pPr>
    <w:rPr>
      <w:rFonts w:eastAsia="Times New Roman"/>
      <w:szCs w:val="24"/>
      <w:lang w:eastAsia="ru-RU"/>
    </w:rPr>
  </w:style>
  <w:style w:type="paragraph" w:styleId="2">
    <w:name w:val="heading 2"/>
    <w:basedOn w:val="a"/>
    <w:next w:val="a"/>
    <w:link w:val="20"/>
    <w:uiPriority w:val="99"/>
    <w:qFormat/>
    <w:locked/>
    <w:rsid w:val="001F4CE8"/>
    <w:pPr>
      <w:keepNext/>
      <w:tabs>
        <w:tab w:val="left" w:pos="-2880"/>
      </w:tabs>
      <w:spacing w:after="0" w:line="240" w:lineRule="auto"/>
      <w:outlineLvl w:val="1"/>
    </w:pPr>
    <w:rPr>
      <w:rFonts w:eastAsia="Times New Roman"/>
      <w:szCs w:val="24"/>
      <w:lang w:eastAsia="ru-RU"/>
    </w:rPr>
  </w:style>
  <w:style w:type="paragraph" w:styleId="3">
    <w:name w:val="heading 3"/>
    <w:basedOn w:val="a"/>
    <w:next w:val="a"/>
    <w:link w:val="30"/>
    <w:uiPriority w:val="99"/>
    <w:qFormat/>
    <w:locked/>
    <w:rsid w:val="001F4CE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CE8"/>
    <w:rPr>
      <w:rFonts w:eastAsia="Times New Roman" w:cs="Times New Roman"/>
      <w:sz w:val="24"/>
      <w:szCs w:val="24"/>
    </w:rPr>
  </w:style>
  <w:style w:type="character" w:customStyle="1" w:styleId="20">
    <w:name w:val="Заголовок 2 Знак"/>
    <w:basedOn w:val="a0"/>
    <w:link w:val="2"/>
    <w:uiPriority w:val="99"/>
    <w:locked/>
    <w:rsid w:val="001F4CE8"/>
    <w:rPr>
      <w:rFonts w:eastAsia="Times New Roman" w:cs="Times New Roman"/>
      <w:sz w:val="24"/>
      <w:szCs w:val="24"/>
    </w:rPr>
  </w:style>
  <w:style w:type="character" w:customStyle="1" w:styleId="30">
    <w:name w:val="Заголовок 3 Знак"/>
    <w:basedOn w:val="a0"/>
    <w:link w:val="3"/>
    <w:uiPriority w:val="99"/>
    <w:locked/>
    <w:rsid w:val="001F4CE8"/>
    <w:rPr>
      <w:rFonts w:ascii="Arial" w:hAnsi="Arial" w:cs="Arial"/>
      <w:b/>
      <w:bCs/>
      <w:sz w:val="26"/>
      <w:szCs w:val="26"/>
    </w:rPr>
  </w:style>
  <w:style w:type="paragraph" w:styleId="a3">
    <w:name w:val="Balloon Text"/>
    <w:basedOn w:val="a"/>
    <w:link w:val="a4"/>
    <w:uiPriority w:val="99"/>
    <w:semiHidden/>
    <w:rsid w:val="00BB6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6072"/>
    <w:rPr>
      <w:rFonts w:ascii="Tahoma" w:hAnsi="Tahoma" w:cs="Tahoma"/>
      <w:sz w:val="16"/>
      <w:szCs w:val="16"/>
    </w:rPr>
  </w:style>
  <w:style w:type="character" w:customStyle="1" w:styleId="FontStyle27">
    <w:name w:val="Font Style27"/>
    <w:uiPriority w:val="99"/>
    <w:rsid w:val="00DF1D13"/>
    <w:rPr>
      <w:rFonts w:ascii="Times New Roman" w:hAnsi="Times New Roman"/>
      <w:sz w:val="16"/>
    </w:rPr>
  </w:style>
  <w:style w:type="character" w:customStyle="1" w:styleId="FontStyle30">
    <w:name w:val="Font Style30"/>
    <w:uiPriority w:val="99"/>
    <w:rsid w:val="00DF1D13"/>
    <w:rPr>
      <w:rFonts w:ascii="Times New Roman" w:hAnsi="Times New Roman"/>
      <w:sz w:val="12"/>
    </w:rPr>
  </w:style>
  <w:style w:type="paragraph" w:customStyle="1" w:styleId="Style14">
    <w:name w:val="Style14"/>
    <w:basedOn w:val="a"/>
    <w:uiPriority w:val="99"/>
    <w:rsid w:val="00DF1D13"/>
    <w:pPr>
      <w:widowControl w:val="0"/>
      <w:autoSpaceDE w:val="0"/>
      <w:autoSpaceDN w:val="0"/>
      <w:adjustRightInd w:val="0"/>
      <w:spacing w:after="0" w:line="226" w:lineRule="exact"/>
      <w:jc w:val="center"/>
    </w:pPr>
    <w:rPr>
      <w:rFonts w:eastAsia="Times New Roman"/>
      <w:sz w:val="24"/>
      <w:szCs w:val="24"/>
      <w:lang w:eastAsia="ru-RU"/>
    </w:rPr>
  </w:style>
  <w:style w:type="paragraph" w:customStyle="1" w:styleId="Style16">
    <w:name w:val="Style16"/>
    <w:basedOn w:val="a"/>
    <w:uiPriority w:val="99"/>
    <w:rsid w:val="00DF1D13"/>
    <w:pPr>
      <w:widowControl w:val="0"/>
      <w:autoSpaceDE w:val="0"/>
      <w:autoSpaceDN w:val="0"/>
      <w:adjustRightInd w:val="0"/>
      <w:spacing w:after="0" w:line="240" w:lineRule="auto"/>
    </w:pPr>
    <w:rPr>
      <w:rFonts w:eastAsia="Times New Roman"/>
      <w:sz w:val="24"/>
      <w:szCs w:val="24"/>
      <w:lang w:eastAsia="ru-RU"/>
    </w:rPr>
  </w:style>
  <w:style w:type="paragraph" w:customStyle="1" w:styleId="Style17">
    <w:name w:val="Style17"/>
    <w:basedOn w:val="a"/>
    <w:uiPriority w:val="99"/>
    <w:rsid w:val="00DF1D13"/>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
    <w:uiPriority w:val="99"/>
    <w:rsid w:val="00DF1D13"/>
    <w:pPr>
      <w:widowControl w:val="0"/>
      <w:autoSpaceDE w:val="0"/>
      <w:autoSpaceDN w:val="0"/>
      <w:adjustRightInd w:val="0"/>
      <w:spacing w:after="0" w:line="389" w:lineRule="exact"/>
    </w:pPr>
    <w:rPr>
      <w:rFonts w:eastAsia="Times New Roman"/>
      <w:sz w:val="24"/>
      <w:szCs w:val="24"/>
      <w:lang w:eastAsia="ru-RU"/>
    </w:rPr>
  </w:style>
  <w:style w:type="character" w:customStyle="1" w:styleId="FontStyle28">
    <w:name w:val="Font Style28"/>
    <w:uiPriority w:val="99"/>
    <w:rsid w:val="00DF1D13"/>
    <w:rPr>
      <w:rFonts w:ascii="Times New Roman" w:hAnsi="Times New Roman"/>
      <w:b/>
      <w:sz w:val="24"/>
    </w:rPr>
  </w:style>
  <w:style w:type="character" w:customStyle="1" w:styleId="FontStyle12">
    <w:name w:val="Font Style12"/>
    <w:uiPriority w:val="99"/>
    <w:rsid w:val="00FE193B"/>
    <w:rPr>
      <w:rFonts w:ascii="Times New Roman" w:hAnsi="Times New Roman"/>
      <w:sz w:val="24"/>
    </w:rPr>
  </w:style>
  <w:style w:type="paragraph" w:customStyle="1" w:styleId="a5">
    <w:name w:val="Знак Знак Знак Знак"/>
    <w:basedOn w:val="a"/>
    <w:uiPriority w:val="99"/>
    <w:rsid w:val="0031320C"/>
    <w:pPr>
      <w:spacing w:after="160" w:line="240" w:lineRule="exact"/>
    </w:pPr>
    <w:rPr>
      <w:rFonts w:ascii="Verdana" w:eastAsia="Times New Roman" w:hAnsi="Verdana"/>
      <w:sz w:val="20"/>
      <w:szCs w:val="20"/>
      <w:lang w:val="en-US"/>
    </w:rPr>
  </w:style>
  <w:style w:type="character" w:styleId="a6">
    <w:name w:val="line number"/>
    <w:basedOn w:val="a0"/>
    <w:uiPriority w:val="99"/>
    <w:semiHidden/>
    <w:rsid w:val="00174148"/>
    <w:rPr>
      <w:rFonts w:cs="Times New Roman"/>
    </w:rPr>
  </w:style>
  <w:style w:type="paragraph" w:styleId="a7">
    <w:name w:val="header"/>
    <w:basedOn w:val="a"/>
    <w:link w:val="a8"/>
    <w:uiPriority w:val="99"/>
    <w:semiHidden/>
    <w:rsid w:val="001741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174148"/>
    <w:rPr>
      <w:rFonts w:cs="Times New Roman"/>
      <w:sz w:val="28"/>
      <w:szCs w:val="28"/>
      <w:lang w:eastAsia="en-US"/>
    </w:rPr>
  </w:style>
  <w:style w:type="paragraph" w:styleId="a9">
    <w:name w:val="footer"/>
    <w:basedOn w:val="a"/>
    <w:link w:val="aa"/>
    <w:uiPriority w:val="99"/>
    <w:rsid w:val="0017414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74148"/>
    <w:rPr>
      <w:rFonts w:cs="Times New Roman"/>
      <w:sz w:val="28"/>
      <w:szCs w:val="28"/>
      <w:lang w:eastAsia="en-US"/>
    </w:rPr>
  </w:style>
  <w:style w:type="paragraph" w:styleId="ab">
    <w:name w:val="Normal (Web)"/>
    <w:aliases w:val="Обычный (Web)"/>
    <w:basedOn w:val="a"/>
    <w:uiPriority w:val="99"/>
    <w:rsid w:val="001F4CE8"/>
    <w:pPr>
      <w:spacing w:before="100" w:beforeAutospacing="1" w:after="100" w:afterAutospacing="1" w:line="240" w:lineRule="auto"/>
    </w:pPr>
    <w:rPr>
      <w:rFonts w:eastAsia="Times New Roman"/>
      <w:sz w:val="24"/>
      <w:szCs w:val="24"/>
      <w:lang w:eastAsia="ru-RU"/>
    </w:rPr>
  </w:style>
  <w:style w:type="character" w:styleId="ac">
    <w:name w:val="Strong"/>
    <w:basedOn w:val="a0"/>
    <w:uiPriority w:val="99"/>
    <w:qFormat/>
    <w:locked/>
    <w:rsid w:val="001F4CE8"/>
    <w:rPr>
      <w:rFonts w:cs="Times New Roman"/>
      <w:b/>
      <w:bCs/>
    </w:rPr>
  </w:style>
  <w:style w:type="character" w:styleId="ad">
    <w:name w:val="Hyperlink"/>
    <w:basedOn w:val="a0"/>
    <w:uiPriority w:val="99"/>
    <w:rsid w:val="001F4CE8"/>
    <w:rPr>
      <w:rFonts w:cs="Times New Roman"/>
      <w:color w:val="0000FF"/>
      <w:u w:val="single"/>
    </w:rPr>
  </w:style>
  <w:style w:type="paragraph" w:styleId="ae">
    <w:name w:val="No Spacing"/>
    <w:uiPriority w:val="99"/>
    <w:qFormat/>
    <w:rsid w:val="00EB1EBD"/>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238">
      <w:marLeft w:val="0"/>
      <w:marRight w:val="0"/>
      <w:marTop w:val="0"/>
      <w:marBottom w:val="0"/>
      <w:divBdr>
        <w:top w:val="none" w:sz="0" w:space="0" w:color="auto"/>
        <w:left w:val="none" w:sz="0" w:space="0" w:color="auto"/>
        <w:bottom w:val="none" w:sz="0" w:space="0" w:color="auto"/>
        <w:right w:val="none" w:sz="0" w:space="0" w:color="auto"/>
      </w:divBdr>
      <w:divsChild>
        <w:div w:id="22900239">
          <w:marLeft w:val="0"/>
          <w:marRight w:val="0"/>
          <w:marTop w:val="0"/>
          <w:marBottom w:val="0"/>
          <w:divBdr>
            <w:top w:val="none" w:sz="0" w:space="0" w:color="auto"/>
            <w:left w:val="none" w:sz="0" w:space="0" w:color="auto"/>
            <w:bottom w:val="none" w:sz="0" w:space="0" w:color="auto"/>
            <w:right w:val="none" w:sz="0" w:space="0" w:color="auto"/>
          </w:divBdr>
          <w:divsChild>
            <w:div w:id="22900240">
              <w:marLeft w:val="0"/>
              <w:marRight w:val="0"/>
              <w:marTop w:val="0"/>
              <w:marBottom w:val="0"/>
              <w:divBdr>
                <w:top w:val="none" w:sz="0" w:space="0" w:color="auto"/>
                <w:left w:val="none" w:sz="0" w:space="0" w:color="auto"/>
                <w:bottom w:val="none" w:sz="0" w:space="0" w:color="auto"/>
                <w:right w:val="none" w:sz="0" w:space="0" w:color="auto"/>
              </w:divBdr>
            </w:div>
            <w:div w:id="229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393D22D48D2954B898B321DE24BE3743B118A83E737478598935023C83C37A29214DCDB40C81C8611F55D3275AFB2C674ED8CC390BBB4r2m4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2021-03-01T14:10:00Z</cp:lastPrinted>
  <dcterms:created xsi:type="dcterms:W3CDTF">2021-04-26T11:40:00Z</dcterms:created>
  <dcterms:modified xsi:type="dcterms:W3CDTF">2021-04-26T11:40:00Z</dcterms:modified>
</cp:coreProperties>
</file>