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7" w:rsidRPr="00EF62D7" w:rsidRDefault="00EF62D7" w:rsidP="00EF62D7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52705</wp:posOffset>
            </wp:positionV>
            <wp:extent cx="1438275" cy="1371600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D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</w:t>
      </w:r>
      <w:r w:rsidRPr="00EF62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ОТДЕЛ ОБРАЗОВАНИЯ</w:t>
      </w:r>
    </w:p>
    <w:p w:rsidR="00EF62D7" w:rsidRPr="00EF62D7" w:rsidRDefault="00EF62D7" w:rsidP="00EF62D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АДМИНИСТРАЦИИ </w:t>
      </w:r>
      <w:proofErr w:type="gramStart"/>
      <w:r w:rsidRPr="00EF62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МУНИЦИПАЛЬНОГО</w:t>
      </w:r>
      <w:proofErr w:type="gramEnd"/>
    </w:p>
    <w:p w:rsidR="00EF62D7" w:rsidRPr="00EF62D7" w:rsidRDefault="00EF62D7" w:rsidP="00EF62D7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ОБРАЗОВАНИЯ «ДУХОВЩИНСКИЙ РАЙОН»</w:t>
      </w:r>
    </w:p>
    <w:p w:rsidR="00EF62D7" w:rsidRPr="00EF62D7" w:rsidRDefault="00EF62D7" w:rsidP="00EF62D7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СМОЛЕНСКОЙ ОБЛАСТИ</w:t>
      </w: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textWrapping" w:clear="all"/>
      </w:r>
    </w:p>
    <w:p w:rsidR="00EF62D7" w:rsidRPr="00EF62D7" w:rsidRDefault="00EF62D7" w:rsidP="00EF62D7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  <w:t xml:space="preserve">                                                 </w:t>
      </w:r>
    </w:p>
    <w:p w:rsidR="00EF62D7" w:rsidRPr="00EF62D7" w:rsidRDefault="00EF62D7" w:rsidP="00EF62D7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Анализ деятельности"/>
          </v:shape>
        </w:pict>
      </w: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муниципального методического сектора</w:t>
      </w: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62D7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6624" cy="3743325"/>
            <wp:effectExtent l="19050" t="0" r="697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62D7" w:rsidRPr="00EF62D7" w:rsidRDefault="00EF62D7" w:rsidP="00EF62D7">
      <w:pPr>
        <w:tabs>
          <w:tab w:val="left" w:pos="39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17A70" w:rsidRPr="00EF62D7" w:rsidRDefault="00EF62D7" w:rsidP="00517A70">
      <w:pPr>
        <w:tabs>
          <w:tab w:val="left" w:pos="3990"/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517A70" w:rsidRPr="00EF62D7">
        <w:rPr>
          <w:rFonts w:ascii="Times New Roman" w:hAnsi="Times New Roman" w:cs="Times New Roman"/>
          <w:b/>
          <w:color w:val="FF0000"/>
          <w:sz w:val="28"/>
          <w:szCs w:val="28"/>
        </w:rPr>
        <w:t>НАЛИЗ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методической работы за 2019/2020 учебный год</w:t>
      </w:r>
    </w:p>
    <w:p w:rsidR="00517A70" w:rsidRPr="00EF62D7" w:rsidRDefault="00517A70" w:rsidP="00EF6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Муниципальная методическая служба – организационная структура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7A70" w:rsidRPr="00EF62D7" w:rsidRDefault="00517A70" w:rsidP="00EF6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муниципальной системе образования, объединяющая субъекты образовательной деятельности и реализующая функции их методической поддержки, сопровождения в целях обеспечения новых образовательных результатов.</w:t>
      </w:r>
    </w:p>
    <w:p w:rsidR="00517A70" w:rsidRPr="00EF62D7" w:rsidRDefault="00517A70" w:rsidP="00EF6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  Муниципальная методическая служба способствует развитию муниципальной системы образования, обеспечивая методическое сопровождение её функционирования.</w:t>
      </w:r>
    </w:p>
    <w:p w:rsidR="00517A70" w:rsidRPr="00EF62D7" w:rsidRDefault="00517A70" w:rsidP="00EF6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7A70" w:rsidRPr="00EF62D7" w:rsidRDefault="00517A70" w:rsidP="00EF62D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color w:val="008000"/>
          <w:sz w:val="28"/>
          <w:szCs w:val="28"/>
        </w:rPr>
        <w:t>КАДРОВЫЙ СОСТАВ</w:t>
      </w:r>
    </w:p>
    <w:p w:rsidR="00517A70" w:rsidRPr="00EF62D7" w:rsidRDefault="00517A70" w:rsidP="00EF62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Анализ </w:t>
      </w:r>
      <w:r w:rsidRPr="00EF62D7">
        <w:rPr>
          <w:rFonts w:ascii="Times New Roman" w:hAnsi="Times New Roman" w:cs="Times New Roman"/>
          <w:i/>
          <w:sz w:val="28"/>
          <w:szCs w:val="28"/>
        </w:rPr>
        <w:t>количественного и качественного состава педагогических кадров</w:t>
      </w:r>
      <w:r w:rsidRPr="00EF62D7">
        <w:rPr>
          <w:rFonts w:ascii="Times New Roman" w:hAnsi="Times New Roman" w:cs="Times New Roman"/>
          <w:sz w:val="28"/>
          <w:szCs w:val="28"/>
        </w:rPr>
        <w:t xml:space="preserve"> показал, что педагогические коллективы в системе образования 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 xml:space="preserve"> района разнородны по возрасту, педагогическому опыту, своему мастерству.</w:t>
      </w:r>
    </w:p>
    <w:p w:rsidR="00517A70" w:rsidRPr="00EF62D7" w:rsidRDefault="00517A70" w:rsidP="00EF62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В 2019/20 учебном году в  школах района работали 128 педагогических работников, из них:</w:t>
      </w:r>
    </w:p>
    <w:p w:rsidR="00517A70" w:rsidRPr="00EF62D7" w:rsidRDefault="00517A70" w:rsidP="00EF62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104 (81,2%) имеют стаж работы более 20 лет,  15(11,7%) – от 10 до 20 лет, 5 (3,9%) – от 5 до 10 лет, от 2 до 5 лет – 2(1,6%), до 2 лет – 2 (1,6%) </w:t>
      </w:r>
      <w:r w:rsidRPr="00EF62D7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EF62D7">
        <w:rPr>
          <w:rFonts w:ascii="Times New Roman" w:hAnsi="Times New Roman" w:cs="Times New Roman"/>
          <w:sz w:val="28"/>
          <w:szCs w:val="28"/>
        </w:rPr>
        <w:t xml:space="preserve">. Таким образом, в районе наблюдается значительное старение педагогических кадров, приток молодых специалистов в школы по-прежнему очень незначительный (в этом году только 2(1,6%) педагогов имеют стаж работы до 2 лет, Это воспитатели 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Булгаковской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 xml:space="preserve"> ОШ, Пречистенской СШ).</w:t>
      </w:r>
    </w:p>
    <w:p w:rsidR="00517A70" w:rsidRPr="00EF62D7" w:rsidRDefault="00517A70" w:rsidP="00EF62D7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62D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517A70" w:rsidRPr="00EF62D7" w:rsidRDefault="00517A70" w:rsidP="00EF62D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pStyle w:val="a3"/>
        <w:tabs>
          <w:tab w:val="left" w:pos="708"/>
          <w:tab w:val="left" w:pos="1416"/>
          <w:tab w:val="left" w:pos="729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ab/>
      </w:r>
      <w:r w:rsidRPr="00EF62D7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Распределение педагогов по стажу работы: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889"/>
        <w:gridCol w:w="1049"/>
        <w:gridCol w:w="1021"/>
        <w:gridCol w:w="1021"/>
        <w:gridCol w:w="1033"/>
        <w:gridCol w:w="1080"/>
      </w:tblGrid>
      <w:tr w:rsidR="00517A70" w:rsidRPr="00EF62D7" w:rsidTr="00EF62D7">
        <w:tc>
          <w:tcPr>
            <w:tcW w:w="2263" w:type="dxa"/>
            <w:vMerge w:val="restart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9" w:type="dxa"/>
            <w:vMerge w:val="restart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совместителей)</w:t>
            </w:r>
          </w:p>
        </w:tc>
        <w:tc>
          <w:tcPr>
            <w:tcW w:w="5204" w:type="dxa"/>
            <w:gridSpan w:val="5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517A70" w:rsidRPr="00EF62D7" w:rsidTr="00EF62D7">
        <w:tc>
          <w:tcPr>
            <w:tcW w:w="2263" w:type="dxa"/>
            <w:vMerge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89" w:type="dxa"/>
            <w:vMerge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 до 5 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от 5 до 10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от 10 до 20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более 20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17A70" w:rsidRPr="00EF62D7" w:rsidTr="00EF62D7">
        <w:tc>
          <w:tcPr>
            <w:tcW w:w="226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8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4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  <w:tc>
          <w:tcPr>
            <w:tcW w:w="102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3,9%</w:t>
            </w:r>
          </w:p>
        </w:tc>
        <w:tc>
          <w:tcPr>
            <w:tcW w:w="103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11,7%</w:t>
            </w:r>
          </w:p>
        </w:tc>
        <w:tc>
          <w:tcPr>
            <w:tcW w:w="108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81,2%</w:t>
            </w:r>
          </w:p>
        </w:tc>
      </w:tr>
    </w:tbl>
    <w:p w:rsidR="00517A70" w:rsidRPr="00EF62D7" w:rsidRDefault="00517A70" w:rsidP="00517A70">
      <w:p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В профессиональном становлении учителя большую роль играет аттестация на квалификационные категории.</w:t>
      </w:r>
    </w:p>
    <w:p w:rsidR="00517A70" w:rsidRPr="00EF62D7" w:rsidRDefault="00517A70" w:rsidP="00517A70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17A70" w:rsidRPr="00EF62D7" w:rsidRDefault="00517A70" w:rsidP="00517A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lastRenderedPageBreak/>
        <w:t xml:space="preserve">         Имеют высшую квалификационную категорию –26 человек (20,3%). Первую категорию имеют 59 педагогов (46,1%), прошли аттестацию на соответствие занимаемой должности 31 человек (24,2%) и 12 человек (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9,4%) ка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тегории не имеют </w:t>
      </w:r>
      <w:r w:rsidRPr="00EF62D7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517A70" w:rsidRPr="00EF62D7" w:rsidRDefault="00517A70" w:rsidP="00517A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2D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EF62D7">
        <w:rPr>
          <w:rFonts w:ascii="Times New Roman" w:hAnsi="Times New Roman" w:cs="Times New Roman"/>
          <w:sz w:val="28"/>
          <w:szCs w:val="28"/>
        </w:rPr>
        <w:t>2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Распределение педагогов  по категориям: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1779"/>
        <w:gridCol w:w="1634"/>
        <w:gridCol w:w="1031"/>
        <w:gridCol w:w="1124"/>
        <w:gridCol w:w="1969"/>
      </w:tblGrid>
      <w:tr w:rsidR="00517A70" w:rsidRPr="00EF62D7" w:rsidTr="00EF62D7">
        <w:trPr>
          <w:cantSplit/>
          <w:trHeight w:val="1134"/>
        </w:trPr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Нет категории и не аттестовались</w:t>
            </w:r>
            <w:proofErr w:type="gramEnd"/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Имеют аттестацию на соответствие занимаемой должности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517A70" w:rsidRPr="00EF62D7" w:rsidRDefault="00517A70" w:rsidP="00EF62D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совместителей)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17A70" w:rsidRPr="00EF62D7" w:rsidTr="00EF62D7">
        <w:tc>
          <w:tcPr>
            <w:tcW w:w="181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9,4%</w:t>
            </w:r>
          </w:p>
        </w:tc>
        <w:tc>
          <w:tcPr>
            <w:tcW w:w="163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24,2%</w:t>
            </w:r>
          </w:p>
        </w:tc>
        <w:tc>
          <w:tcPr>
            <w:tcW w:w="103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46,1%</w:t>
            </w:r>
          </w:p>
        </w:tc>
        <w:tc>
          <w:tcPr>
            <w:tcW w:w="11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20,3%</w:t>
            </w:r>
          </w:p>
        </w:tc>
        <w:tc>
          <w:tcPr>
            <w:tcW w:w="1969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17A70" w:rsidRPr="00EF62D7" w:rsidRDefault="00517A70" w:rsidP="00517A70">
      <w:pPr>
        <w:tabs>
          <w:tab w:val="left" w:pos="1020"/>
        </w:tabs>
        <w:ind w:right="2619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ab/>
      </w:r>
    </w:p>
    <w:p w:rsidR="00517A70" w:rsidRPr="00EF62D7" w:rsidRDefault="00517A70" w:rsidP="00517A7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F62D7">
        <w:rPr>
          <w:rFonts w:ascii="Times New Roman" w:hAnsi="Times New Roman" w:cs="Times New Roman"/>
          <w:sz w:val="28"/>
          <w:szCs w:val="28"/>
        </w:rPr>
        <w:t>За 2018-2019 учебный год прошли аттестацию на высшую квалификационную категорию 16 педагогов /12,5%/, на первую категорию – 41; из них повысили квалификационную категорию на высшую – 7 человек (5,5%), на первую – 3 (2,3 %)</w:t>
      </w:r>
      <w:proofErr w:type="gramEnd"/>
    </w:p>
    <w:p w:rsidR="00517A70" w:rsidRPr="00EF62D7" w:rsidRDefault="00517A70" w:rsidP="00517A7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Рост профессионального уровня кадрового состава школы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47" w:type="dxa"/>
        <w:tblLook w:val="01E0"/>
      </w:tblPr>
      <w:tblGrid>
        <w:gridCol w:w="1384"/>
        <w:gridCol w:w="1701"/>
        <w:gridCol w:w="1559"/>
        <w:gridCol w:w="2835"/>
        <w:gridCol w:w="2268"/>
      </w:tblGrid>
      <w:tr w:rsidR="00517A70" w:rsidRPr="00EF62D7" w:rsidTr="00EF62D7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повысили квалификационную  категорию</w:t>
            </w:r>
          </w:p>
        </w:tc>
      </w:tr>
      <w:tr w:rsidR="00517A70" w:rsidRPr="00EF62D7" w:rsidTr="00EF6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</w:tbl>
    <w:p w:rsidR="00517A70" w:rsidRPr="00EF62D7" w:rsidRDefault="00517A70" w:rsidP="00517A70">
      <w:pPr>
        <w:tabs>
          <w:tab w:val="left" w:pos="1020"/>
        </w:tabs>
        <w:ind w:right="2619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  Образовательный уровень педагогов остался на позициях прошлого года:  96 (75%) специалистов имеют высшее педагогическое, 4 (3,1%) – высшее непедагогическое, 22 (17,2%) – среднее педагогическое образование и 6 (4,7%) работающих педагогами специалистов имеют среднее непедагогическое образование </w:t>
      </w:r>
      <w:r w:rsidRPr="00EF62D7">
        <w:rPr>
          <w:rFonts w:ascii="Times New Roman" w:hAnsi="Times New Roman" w:cs="Times New Roman"/>
          <w:i/>
          <w:sz w:val="28"/>
          <w:szCs w:val="28"/>
        </w:rPr>
        <w:t>(Приложение 3)</w:t>
      </w:r>
      <w:r w:rsidRPr="00EF62D7">
        <w:rPr>
          <w:rFonts w:ascii="Times New Roman" w:hAnsi="Times New Roman" w:cs="Times New Roman"/>
          <w:sz w:val="28"/>
          <w:szCs w:val="28"/>
        </w:rPr>
        <w:t>.</w:t>
      </w:r>
    </w:p>
    <w:p w:rsidR="00517A70" w:rsidRPr="00EF62D7" w:rsidRDefault="00517A70" w:rsidP="00517A7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   В 2 школах/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Пречистенская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Озерненская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 xml:space="preserve"> СШ/ учителями работают 6 специалистов других профессий. Решение этого вопроса потребует введение профессионального стандарта педагога, где одним из </w:t>
      </w:r>
      <w:r w:rsidRPr="00EF62D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является наличие у педагога профессионального образования. </w:t>
      </w:r>
      <w:r w:rsidRPr="00EF62D7">
        <w:rPr>
          <w:rFonts w:ascii="Times New Roman" w:hAnsi="Times New Roman" w:cs="Times New Roman"/>
          <w:i/>
          <w:sz w:val="28"/>
          <w:szCs w:val="28"/>
        </w:rPr>
        <w:t>(Приложение 4)</w:t>
      </w:r>
    </w:p>
    <w:p w:rsidR="00517A70" w:rsidRPr="00EF62D7" w:rsidRDefault="00517A70" w:rsidP="00517A70">
      <w:pPr>
        <w:tabs>
          <w:tab w:val="center" w:pos="4749"/>
          <w:tab w:val="left" w:pos="7500"/>
        </w:tabs>
        <w:ind w:right="-144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                        </w:t>
      </w:r>
      <w:r w:rsidRPr="00EF62D7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EF62D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17A70" w:rsidRPr="00EF62D7" w:rsidRDefault="00517A70" w:rsidP="00517A70">
      <w:pPr>
        <w:ind w:right="-144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Распределение педагогов по образованию:</w:t>
      </w:r>
    </w:p>
    <w:p w:rsidR="00517A70" w:rsidRPr="00EF62D7" w:rsidRDefault="00517A70" w:rsidP="00517A70">
      <w:pPr>
        <w:ind w:right="2619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1777"/>
        <w:gridCol w:w="2005"/>
        <w:gridCol w:w="1777"/>
        <w:gridCol w:w="1153"/>
        <w:gridCol w:w="992"/>
      </w:tblGrid>
      <w:tr w:rsidR="00517A70" w:rsidRPr="00EF62D7" w:rsidTr="00EF62D7">
        <w:trPr>
          <w:trHeight w:val="829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непедагогическое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совместителей)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rPr>
          <w:trHeight w:val="553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7A70" w:rsidRPr="00EF62D7" w:rsidTr="00EF62D7">
        <w:trPr>
          <w:trHeight w:val="264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A70" w:rsidRPr="00EF62D7" w:rsidTr="00EF62D7">
        <w:trPr>
          <w:trHeight w:val="553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A70" w:rsidRPr="00EF62D7" w:rsidTr="00EF62D7">
        <w:trPr>
          <w:trHeight w:val="553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rPr>
          <w:trHeight w:val="264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rPr>
          <w:trHeight w:val="553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7A70" w:rsidRPr="00EF62D7" w:rsidTr="00EF62D7">
        <w:trPr>
          <w:trHeight w:val="310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0" w:rsidRPr="00EF62D7" w:rsidTr="00EF62D7">
        <w:trPr>
          <w:trHeight w:val="553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A70" w:rsidRPr="00EF62D7" w:rsidTr="00EF62D7">
        <w:trPr>
          <w:trHeight w:val="553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17A70" w:rsidRPr="00EF62D7" w:rsidTr="00EF62D7">
        <w:trPr>
          <w:trHeight w:val="276"/>
        </w:trPr>
        <w:tc>
          <w:tcPr>
            <w:tcW w:w="179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00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  <w:tc>
          <w:tcPr>
            <w:tcW w:w="17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17,2%</w:t>
            </w:r>
          </w:p>
        </w:tc>
        <w:tc>
          <w:tcPr>
            <w:tcW w:w="11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4,7%</w:t>
            </w:r>
          </w:p>
        </w:tc>
        <w:tc>
          <w:tcPr>
            <w:tcW w:w="99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17A70" w:rsidRPr="00EF62D7" w:rsidRDefault="00517A70" w:rsidP="00517A70">
      <w:pPr>
        <w:tabs>
          <w:tab w:val="left" w:pos="765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62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7A70" w:rsidRPr="00EF62D7" w:rsidRDefault="00517A70" w:rsidP="00517A70">
      <w:pPr>
        <w:tabs>
          <w:tab w:val="left" w:pos="7655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4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Специалисты других профессий, работающие учителями: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2772"/>
        <w:gridCol w:w="3614"/>
      </w:tblGrid>
      <w:tr w:rsidR="00517A70" w:rsidRPr="00EF62D7" w:rsidTr="00EF62D7">
        <w:trPr>
          <w:trHeight w:val="831"/>
        </w:trPr>
        <w:tc>
          <w:tcPr>
            <w:tcW w:w="325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стаж, категория</w:t>
            </w:r>
          </w:p>
        </w:tc>
        <w:tc>
          <w:tcPr>
            <w:tcW w:w="361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специальность</w:t>
            </w:r>
          </w:p>
        </w:tc>
      </w:tr>
      <w:tr w:rsidR="00517A70" w:rsidRPr="00EF62D7" w:rsidTr="00EF62D7">
        <w:trPr>
          <w:trHeight w:val="271"/>
        </w:trPr>
        <w:tc>
          <w:tcPr>
            <w:tcW w:w="3253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Паршенков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1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</w:tr>
      <w:tr w:rsidR="00517A70" w:rsidRPr="00EF62D7" w:rsidTr="00EF62D7">
        <w:trPr>
          <w:trHeight w:val="271"/>
        </w:trPr>
        <w:tc>
          <w:tcPr>
            <w:tcW w:w="3253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интерната,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1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  <w:tr w:rsidR="00517A70" w:rsidRPr="00EF62D7" w:rsidTr="00EF62D7">
        <w:trPr>
          <w:trHeight w:val="271"/>
        </w:trPr>
        <w:tc>
          <w:tcPr>
            <w:tcW w:w="3253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интерната,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1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Техник-гидротехник</w:t>
            </w:r>
          </w:p>
        </w:tc>
      </w:tr>
      <w:tr w:rsidR="00517A70" w:rsidRPr="00EF62D7" w:rsidTr="00EF62D7">
        <w:trPr>
          <w:trHeight w:val="271"/>
        </w:trPr>
        <w:tc>
          <w:tcPr>
            <w:tcW w:w="3253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Манух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Начальные классы и технология (девочки), 14 лет, высшая</w:t>
            </w:r>
          </w:p>
        </w:tc>
        <w:tc>
          <w:tcPr>
            <w:tcW w:w="361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Бакалавр «Социально-культурная деятельность»</w:t>
            </w:r>
          </w:p>
        </w:tc>
      </w:tr>
      <w:tr w:rsidR="00517A70" w:rsidRPr="00EF62D7" w:rsidTr="00EF62D7">
        <w:trPr>
          <w:trHeight w:val="271"/>
        </w:trPr>
        <w:tc>
          <w:tcPr>
            <w:tcW w:w="3253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Джаннетта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Музыка, 18 лет, высшая</w:t>
            </w:r>
          </w:p>
        </w:tc>
        <w:tc>
          <w:tcPr>
            <w:tcW w:w="361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Бакалавр «Социально-культурная деятельность»</w:t>
            </w:r>
          </w:p>
        </w:tc>
      </w:tr>
      <w:tr w:rsidR="00517A70" w:rsidRPr="00EF62D7" w:rsidTr="00EF62D7">
        <w:trPr>
          <w:trHeight w:val="271"/>
        </w:trPr>
        <w:tc>
          <w:tcPr>
            <w:tcW w:w="3253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Ольга Тимофеевна</w:t>
            </w:r>
          </w:p>
        </w:tc>
        <w:tc>
          <w:tcPr>
            <w:tcW w:w="277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(мальчики), 10 лет, первая </w:t>
            </w:r>
          </w:p>
        </w:tc>
        <w:tc>
          <w:tcPr>
            <w:tcW w:w="361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517A70" w:rsidRPr="00EF62D7" w:rsidRDefault="00517A70" w:rsidP="00517A70">
      <w:pPr>
        <w:pStyle w:val="af6"/>
        <w:ind w:firstLine="708"/>
        <w:jc w:val="both"/>
        <w:rPr>
          <w:sz w:val="28"/>
          <w:szCs w:val="28"/>
        </w:rPr>
      </w:pPr>
    </w:p>
    <w:p w:rsidR="00517A70" w:rsidRPr="00EF62D7" w:rsidRDefault="00517A70" w:rsidP="00517A70">
      <w:pPr>
        <w:pStyle w:val="af6"/>
        <w:ind w:firstLine="708"/>
        <w:jc w:val="both"/>
        <w:rPr>
          <w:sz w:val="28"/>
          <w:szCs w:val="28"/>
        </w:rPr>
      </w:pPr>
    </w:p>
    <w:p w:rsidR="00517A70" w:rsidRPr="00EF62D7" w:rsidRDefault="00517A70" w:rsidP="00517A70">
      <w:pPr>
        <w:ind w:right="-2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   Нуждались в прохождении курсовой подготовки 43 человека /33,6%/, прошли курсовую подготовку 52 человека /40,6%/. Нуждаются в </w:t>
      </w:r>
      <w:r w:rsidRPr="00EF62D7">
        <w:rPr>
          <w:rFonts w:ascii="Times New Roman" w:hAnsi="Times New Roman" w:cs="Times New Roman"/>
          <w:sz w:val="28"/>
          <w:szCs w:val="28"/>
        </w:rPr>
        <w:lastRenderedPageBreak/>
        <w:t>прохождении курсовой подготовки в 2020-2021 учебном году 35 человек /27,3;/</w:t>
      </w:r>
    </w:p>
    <w:p w:rsidR="00517A70" w:rsidRPr="00EF62D7" w:rsidRDefault="00517A70" w:rsidP="00517A70">
      <w:pPr>
        <w:ind w:right="-2"/>
        <w:jc w:val="center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</w:p>
    <w:p w:rsidR="00517A70" w:rsidRPr="00EF62D7" w:rsidRDefault="00517A70" w:rsidP="00517A70">
      <w:pPr>
        <w:ind w:right="-2"/>
        <w:jc w:val="center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</w:p>
    <w:p w:rsidR="00517A70" w:rsidRPr="00EF62D7" w:rsidRDefault="00517A70" w:rsidP="00EF62D7">
      <w:pPr>
        <w:spacing w:after="0"/>
        <w:ind w:right="-2"/>
        <w:jc w:val="center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Курсовая подготовка за учебный год:</w:t>
      </w:r>
    </w:p>
    <w:p w:rsidR="00517A70" w:rsidRPr="00EF62D7" w:rsidRDefault="00517A70" w:rsidP="00EF62D7">
      <w:pPr>
        <w:spacing w:after="0"/>
        <w:ind w:right="2619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Style w:val="af3"/>
        <w:tblW w:w="0" w:type="auto"/>
        <w:tblLook w:val="04A0"/>
      </w:tblPr>
      <w:tblGrid>
        <w:gridCol w:w="2595"/>
        <w:gridCol w:w="3521"/>
        <w:gridCol w:w="3455"/>
      </w:tblGrid>
      <w:tr w:rsidR="00517A70" w:rsidRPr="00EF62D7" w:rsidTr="00EF62D7">
        <w:tc>
          <w:tcPr>
            <w:tcW w:w="3595" w:type="dxa"/>
          </w:tcPr>
          <w:p w:rsidR="00517A70" w:rsidRPr="00EF62D7" w:rsidRDefault="00517A70" w:rsidP="00EF62D7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Нуждались в прохождении курсовой подготовки </w:t>
            </w:r>
          </w:p>
          <w:p w:rsidR="00517A70" w:rsidRPr="00EF62D7" w:rsidRDefault="00517A70" w:rsidP="00EF62D7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3601" w:type="dxa"/>
          </w:tcPr>
          <w:p w:rsidR="00517A70" w:rsidRPr="00EF62D7" w:rsidRDefault="00517A70" w:rsidP="00EF62D7">
            <w:pPr>
              <w:tabs>
                <w:tab w:val="left" w:pos="3678"/>
              </w:tabs>
              <w:ind w:right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Прошли курсовую подготовку</w:t>
            </w:r>
          </w:p>
          <w:p w:rsidR="00517A70" w:rsidRPr="00EF62D7" w:rsidRDefault="00517A70" w:rsidP="00EF62D7">
            <w:pPr>
              <w:tabs>
                <w:tab w:val="left" w:pos="3678"/>
              </w:tabs>
              <w:ind w:right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3332" w:type="dxa"/>
          </w:tcPr>
          <w:p w:rsidR="00517A70" w:rsidRPr="00EF62D7" w:rsidRDefault="00517A70" w:rsidP="00EF62D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Нуждаются в прохождении курсовой подготовки в 2019/20 </w:t>
            </w:r>
            <w:proofErr w:type="spellStart"/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7A70" w:rsidRPr="00EF62D7" w:rsidRDefault="00517A70" w:rsidP="00EF62D7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517A70" w:rsidRPr="00EF62D7" w:rsidTr="00EF62D7">
        <w:tc>
          <w:tcPr>
            <w:tcW w:w="3595" w:type="dxa"/>
          </w:tcPr>
          <w:p w:rsidR="00517A70" w:rsidRPr="00EF62D7" w:rsidRDefault="00517A70" w:rsidP="00EF62D7">
            <w:pPr>
              <w:tabs>
                <w:tab w:val="left" w:pos="1110"/>
              </w:tabs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01" w:type="dxa"/>
          </w:tcPr>
          <w:p w:rsidR="00517A70" w:rsidRPr="00EF62D7" w:rsidRDefault="00517A70" w:rsidP="00EF62D7">
            <w:pPr>
              <w:ind w:right="2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32" w:type="dxa"/>
          </w:tcPr>
          <w:p w:rsidR="00517A70" w:rsidRPr="00EF62D7" w:rsidRDefault="00517A70" w:rsidP="00EF62D7">
            <w:pPr>
              <w:ind w:right="2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7A70" w:rsidRPr="00EF62D7" w:rsidTr="00EF62D7">
        <w:tc>
          <w:tcPr>
            <w:tcW w:w="3595" w:type="dxa"/>
          </w:tcPr>
          <w:p w:rsidR="00517A70" w:rsidRPr="00EF62D7" w:rsidRDefault="00517A70" w:rsidP="00EF62D7">
            <w:pPr>
              <w:tabs>
                <w:tab w:val="left" w:pos="2552"/>
              </w:tabs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33,6%</w:t>
            </w:r>
          </w:p>
        </w:tc>
        <w:tc>
          <w:tcPr>
            <w:tcW w:w="3601" w:type="dxa"/>
          </w:tcPr>
          <w:p w:rsidR="00517A70" w:rsidRPr="00EF62D7" w:rsidRDefault="00517A70" w:rsidP="00EF62D7">
            <w:pPr>
              <w:ind w:right="2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40,6%</w:t>
            </w:r>
          </w:p>
        </w:tc>
        <w:tc>
          <w:tcPr>
            <w:tcW w:w="3332" w:type="dxa"/>
          </w:tcPr>
          <w:p w:rsidR="00517A70" w:rsidRPr="00EF62D7" w:rsidRDefault="00517A70" w:rsidP="00EF62D7">
            <w:pPr>
              <w:ind w:right="2619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27,3%</w:t>
            </w:r>
          </w:p>
        </w:tc>
      </w:tr>
    </w:tbl>
    <w:p w:rsidR="00517A70" w:rsidRPr="00EF62D7" w:rsidRDefault="00517A70" w:rsidP="00517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- продолжать работу по повышению квалификации педагогов и проводить работу по получению и повышению квалификационной категории.</w:t>
      </w:r>
    </w:p>
    <w:p w:rsidR="00517A70" w:rsidRPr="00EF62D7" w:rsidRDefault="00517A70" w:rsidP="00517A70">
      <w:pPr>
        <w:pStyle w:val="af6"/>
        <w:ind w:firstLine="708"/>
        <w:jc w:val="both"/>
        <w:rPr>
          <w:sz w:val="28"/>
          <w:szCs w:val="28"/>
        </w:rPr>
      </w:pPr>
      <w:r w:rsidRPr="00EF62D7">
        <w:rPr>
          <w:sz w:val="28"/>
          <w:szCs w:val="28"/>
        </w:rPr>
        <w:t xml:space="preserve">               </w:t>
      </w:r>
    </w:p>
    <w:p w:rsidR="00517A70" w:rsidRPr="00EF62D7" w:rsidRDefault="00517A70" w:rsidP="00517A70">
      <w:pPr>
        <w:ind w:right="2619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A70" w:rsidRPr="00EF62D7" w:rsidRDefault="00517A70" w:rsidP="00517A70">
      <w:pPr>
        <w:ind w:right="-2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7A70" w:rsidRPr="00EF62D7" w:rsidRDefault="00517A70" w:rsidP="00517A70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517A70" w:rsidRPr="00EF62D7" w:rsidRDefault="00517A70" w:rsidP="00517A70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 Результативность методической работы</w:t>
      </w:r>
    </w:p>
    <w:p w:rsidR="00517A70" w:rsidRPr="00EF62D7" w:rsidRDefault="00517A70" w:rsidP="00517A70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sz w:val="28"/>
          <w:szCs w:val="28"/>
        </w:rPr>
        <w:t>Работу вели районные методические объединения</w:t>
      </w:r>
    </w:p>
    <w:p w:rsidR="00517A70" w:rsidRPr="00EF62D7" w:rsidRDefault="00517A70" w:rsidP="00517A70">
      <w:pPr>
        <w:pStyle w:val="af6"/>
        <w:jc w:val="both"/>
        <w:rPr>
          <w:color w:val="000000"/>
          <w:sz w:val="28"/>
          <w:szCs w:val="28"/>
        </w:rPr>
      </w:pPr>
      <w:r w:rsidRPr="00EF62D7">
        <w:rPr>
          <w:sz w:val="28"/>
          <w:szCs w:val="28"/>
        </w:rPr>
        <w:t>Каждое методическое объединение работало над своей темой</w:t>
      </w:r>
      <w:r w:rsidRPr="00EF62D7">
        <w:rPr>
          <w:color w:val="000000"/>
          <w:sz w:val="28"/>
          <w:szCs w:val="28"/>
        </w:rPr>
        <w:t xml:space="preserve">: </w:t>
      </w:r>
    </w:p>
    <w:p w:rsidR="00517A70" w:rsidRPr="00EF62D7" w:rsidRDefault="00517A70" w:rsidP="00517A70">
      <w:pPr>
        <w:pStyle w:val="af6"/>
        <w:jc w:val="both"/>
        <w:rPr>
          <w:color w:val="000000"/>
          <w:sz w:val="28"/>
          <w:szCs w:val="28"/>
        </w:rPr>
      </w:pPr>
      <w:r w:rsidRPr="00EF62D7">
        <w:rPr>
          <w:color w:val="000000"/>
          <w:sz w:val="28"/>
          <w:szCs w:val="28"/>
        </w:rPr>
        <w:t xml:space="preserve">Все РМО имели свои планы и осуществляли работу под руководством руководителей РМО. </w:t>
      </w:r>
    </w:p>
    <w:p w:rsidR="00517A70" w:rsidRPr="00EF62D7" w:rsidRDefault="00517A70" w:rsidP="00517A70">
      <w:pPr>
        <w:pStyle w:val="af6"/>
        <w:rPr>
          <w:sz w:val="28"/>
          <w:szCs w:val="28"/>
        </w:rPr>
      </w:pPr>
      <w:r w:rsidRPr="00EF62D7">
        <w:rPr>
          <w:sz w:val="28"/>
          <w:szCs w:val="28"/>
        </w:rPr>
        <w:t>На заседаниях РМО рассматривались  следующие вопросы: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>изучение  нормативн</w:t>
      </w:r>
      <w:proofErr w:type="gramStart"/>
      <w:r w:rsidRPr="00EF62D7">
        <w:rPr>
          <w:sz w:val="28"/>
          <w:szCs w:val="28"/>
        </w:rPr>
        <w:t>о-</w:t>
      </w:r>
      <w:proofErr w:type="gramEnd"/>
      <w:r w:rsidRPr="00EF62D7">
        <w:rPr>
          <w:sz w:val="28"/>
          <w:szCs w:val="28"/>
        </w:rPr>
        <w:t xml:space="preserve"> правовых документов  и  обзор методической литературы;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 xml:space="preserve">совершенствование тематических планов  и рабочих программ учителей; </w:t>
      </w:r>
    </w:p>
    <w:p w:rsidR="00517A70" w:rsidRPr="00EF62D7" w:rsidRDefault="00517A70" w:rsidP="00517A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введение ФГОС в начальной, основной и средней школе,  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>использование инновационных технологий на уроках</w:t>
      </w:r>
      <w:proofErr w:type="gramStart"/>
      <w:r w:rsidRPr="00EF62D7">
        <w:rPr>
          <w:sz w:val="28"/>
          <w:szCs w:val="28"/>
        </w:rPr>
        <w:t xml:space="preserve"> ;</w:t>
      </w:r>
      <w:proofErr w:type="gramEnd"/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>подготовка к олимпиадам (школьному, муниципальному этапам Всероссийской олимпиады школьников, предметным олимпиадам и конкурсам);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 xml:space="preserve">работа с одаренными и высоко мотивированными детьми; 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 xml:space="preserve">работа по подготовке и проведению  предметных недель; 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lastRenderedPageBreak/>
        <w:t xml:space="preserve">работа с </w:t>
      </w:r>
      <w:proofErr w:type="gramStart"/>
      <w:r w:rsidRPr="00EF62D7">
        <w:rPr>
          <w:sz w:val="28"/>
          <w:szCs w:val="28"/>
        </w:rPr>
        <w:t>отстающими</w:t>
      </w:r>
      <w:proofErr w:type="gramEnd"/>
      <w:r w:rsidRPr="00EF62D7">
        <w:rPr>
          <w:sz w:val="28"/>
          <w:szCs w:val="28"/>
        </w:rPr>
        <w:t xml:space="preserve"> и низко мотивированными обучающимися;</w:t>
      </w:r>
    </w:p>
    <w:p w:rsidR="00517A70" w:rsidRPr="00EF62D7" w:rsidRDefault="00517A70" w:rsidP="00517A70">
      <w:pPr>
        <w:pStyle w:val="af6"/>
        <w:numPr>
          <w:ilvl w:val="0"/>
          <w:numId w:val="2"/>
        </w:numPr>
        <w:rPr>
          <w:sz w:val="28"/>
          <w:szCs w:val="28"/>
        </w:rPr>
      </w:pPr>
      <w:r w:rsidRPr="00EF62D7">
        <w:rPr>
          <w:sz w:val="28"/>
          <w:szCs w:val="28"/>
        </w:rPr>
        <w:t xml:space="preserve">подготовка к государственной (итоговой) аттестации; </w:t>
      </w:r>
    </w:p>
    <w:p w:rsidR="00517A70" w:rsidRPr="00EF62D7" w:rsidRDefault="00517A70" w:rsidP="00EF62D7">
      <w:pPr>
        <w:pStyle w:val="af6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F62D7">
        <w:rPr>
          <w:sz w:val="28"/>
          <w:szCs w:val="28"/>
        </w:rPr>
        <w:t>работа по изучению методических рекомендаций по подготовке к ГИА и Е</w:t>
      </w:r>
      <w:r w:rsidR="00EF62D7">
        <w:rPr>
          <w:sz w:val="28"/>
          <w:szCs w:val="28"/>
        </w:rPr>
        <w:t>ГЭ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17A70" w:rsidRPr="00EF62D7" w:rsidRDefault="00517A70" w:rsidP="00517A70">
      <w:pPr>
        <w:pStyle w:val="a3"/>
        <w:ind w:left="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Результаты участия </w:t>
      </w:r>
      <w:proofErr w:type="gramStart"/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обучающихся</w:t>
      </w:r>
      <w:proofErr w:type="gramEnd"/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в</w:t>
      </w:r>
    </w:p>
    <w:p w:rsidR="00517A70" w:rsidRPr="00EF62D7" w:rsidRDefault="00517A70" w:rsidP="00517A70">
      <w:pPr>
        <w:pStyle w:val="a3"/>
        <w:ind w:left="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proofErr w:type="gramStart"/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конкурсах</w:t>
      </w:r>
      <w:proofErr w:type="gramEnd"/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и мероприятиях в 2019/20 учебном году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"/>
        <w:gridCol w:w="1203"/>
        <w:gridCol w:w="1417"/>
        <w:gridCol w:w="13"/>
        <w:gridCol w:w="58"/>
        <w:gridCol w:w="64"/>
        <w:gridCol w:w="1068"/>
        <w:gridCol w:w="1417"/>
        <w:gridCol w:w="21"/>
        <w:gridCol w:w="12"/>
        <w:gridCol w:w="47"/>
        <w:gridCol w:w="1123"/>
        <w:gridCol w:w="1417"/>
        <w:gridCol w:w="504"/>
      </w:tblGrid>
      <w:tr w:rsidR="00517A70" w:rsidRPr="00EF62D7" w:rsidTr="00EF62D7">
        <w:trPr>
          <w:trHeight w:val="552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конкурсы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 и мероприятия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конкурсы и мероприятия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Интернет-конкурсы</w:t>
            </w:r>
            <w:proofErr w:type="spellEnd"/>
            <w:proofErr w:type="gramEnd"/>
          </w:p>
        </w:tc>
      </w:tr>
      <w:tr w:rsidR="00517A70" w:rsidRPr="00EF62D7" w:rsidTr="00EF62D7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Из них призовых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Из них призовых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Из них призовых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Из них призовых мест</w:t>
            </w:r>
          </w:p>
        </w:tc>
      </w:tr>
      <w:tr w:rsidR="00517A70" w:rsidRPr="00EF62D7" w:rsidTr="00EF62D7">
        <w:trPr>
          <w:trHeight w:val="23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rPr>
          <w:trHeight w:val="24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323"/>
        </w:trPr>
        <w:tc>
          <w:tcPr>
            <w:tcW w:w="978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rPr>
          <w:trHeight w:val="323"/>
        </w:trPr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A70" w:rsidRPr="00EF62D7" w:rsidTr="00EF62D7">
        <w:trPr>
          <w:trHeight w:val="323"/>
        </w:trPr>
        <w:tc>
          <w:tcPr>
            <w:tcW w:w="978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517A70" w:rsidRPr="00EF62D7" w:rsidTr="00EF62D7">
        <w:trPr>
          <w:trHeight w:val="323"/>
        </w:trPr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 и талантливыми обучающимися показывает, что школьники посещают кружки и секции, участвуют в интеллектуальных, творческих, спортивных конкурсах и мероприятиях, а также в 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>.</w:t>
      </w:r>
      <w:r w:rsidRPr="00EF62D7">
        <w:rPr>
          <w:rFonts w:ascii="Times New Roman" w:hAnsi="Times New Roman" w:cs="Times New Roman"/>
          <w:sz w:val="28"/>
          <w:szCs w:val="28"/>
        </w:rPr>
        <w:tab/>
        <w:t>Следует отметить, что обучающиеся активно участвуют и в традиционных мероприятиях и предметных конкурсах, конкурс чтецов о войне, «Школа – первая территория чтения», «Широкая масленица», Урок цифры, занятия по профессиональной ориентации «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 xml:space="preserve">», «Вместе ярче» (всероссийский уровень), Живая классика и др. </w:t>
      </w:r>
    </w:p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62D7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EF62D7">
        <w:rPr>
          <w:rFonts w:ascii="Times New Roman" w:hAnsi="Times New Roman" w:cs="Times New Roman"/>
          <w:sz w:val="28"/>
          <w:szCs w:val="28"/>
        </w:rPr>
        <w:t>внеурочная работа в школе охватывает все направления (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спортивно-оздоровительное, духовно-нравственной и социальное); перечень кружков и секций, мероприятий и конкурсов достаточно разнообразен; в этом году уменьшилось количество школьников, участвующих в спортивных конкурсах и соревнованиях из-за ограничительных мероприятий.</w:t>
      </w:r>
    </w:p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ab/>
      </w:r>
      <w:r w:rsidRPr="00EF62D7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EF62D7">
        <w:rPr>
          <w:rFonts w:ascii="Times New Roman" w:hAnsi="Times New Roman" w:cs="Times New Roman"/>
          <w:sz w:val="28"/>
          <w:szCs w:val="28"/>
        </w:rPr>
        <w:t xml:space="preserve"> продолжать проводить целенаправленную работу с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 и талантливыми обучающимися;  разнообразить конкурсы и мероприятия на школьном уровне, используя современные технологии; проводить мероприятия, направленные на использование проектной технологии и профессиональную ориентацию школьников; проводить мероприятия, ориентированные на развитие читательской компетенции детей; вовлекать во внеурочную деятельность родителей (законных представителей) школьников.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517A70" w:rsidRPr="00EF62D7" w:rsidRDefault="00517A70" w:rsidP="00517A70">
      <w:pPr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Результаты участия педагогов в конкурсах и мероприятиях в 2019/120учебном году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0"/>
        <w:gridCol w:w="1977"/>
        <w:gridCol w:w="1960"/>
      </w:tblGrid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мероприятие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Пятые региональные Рождественские чтения: «Великая Победа: наследие и наследники»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методических разработок «Уроки Победы»  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Л.И, Киселева Т.Ф. 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1 степени  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“Урок Победы”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Буторина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А.Ю. 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“Урок Победы”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Орехова Т.Н.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“Урок Победы”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Давыдова Е.И.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участник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Правник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pStyle w:val="af4"/>
              <w:rPr>
                <w:color w:val="000000"/>
              </w:rPr>
            </w:pPr>
            <w:r w:rsidRPr="00EF62D7">
              <w:rPr>
                <w:color w:val="000000"/>
              </w:rPr>
              <w:t>1.Всероссийское тестирование «</w:t>
            </w:r>
            <w:proofErr w:type="spellStart"/>
            <w:r w:rsidRPr="00EF62D7">
              <w:rPr>
                <w:color w:val="000000"/>
              </w:rPr>
              <w:t>ПедЭксперт</w:t>
            </w:r>
            <w:proofErr w:type="spellEnd"/>
            <w:r w:rsidRPr="00EF62D7">
              <w:rPr>
                <w:color w:val="000000"/>
              </w:rPr>
              <w:t xml:space="preserve">» по направлению «Общая педагогика и психология» по теме «Организация работы с </w:t>
            </w:r>
            <w:proofErr w:type="gramStart"/>
            <w:r w:rsidRPr="00EF62D7">
              <w:rPr>
                <w:color w:val="000000"/>
              </w:rPr>
              <w:t>обучающимися</w:t>
            </w:r>
            <w:proofErr w:type="gramEnd"/>
            <w:r w:rsidRPr="00EF62D7">
              <w:rPr>
                <w:color w:val="000000"/>
              </w:rPr>
              <w:t xml:space="preserve"> с ОВЗ. Проектирование адаптированной образовательной программы».</w:t>
            </w:r>
          </w:p>
          <w:p w:rsidR="00517A70" w:rsidRPr="00EF62D7" w:rsidRDefault="00517A70" w:rsidP="00EF62D7">
            <w:pPr>
              <w:pStyle w:val="af4"/>
              <w:rPr>
                <w:color w:val="000000"/>
              </w:rPr>
            </w:pPr>
            <w:r w:rsidRPr="00EF62D7">
              <w:rPr>
                <w:color w:val="000000"/>
              </w:rPr>
              <w:t>2. Всероссийское тестирование «</w:t>
            </w:r>
            <w:proofErr w:type="spellStart"/>
            <w:r w:rsidRPr="00EF62D7">
              <w:rPr>
                <w:color w:val="000000"/>
              </w:rPr>
              <w:t>ПедЭксперт</w:t>
            </w:r>
            <w:proofErr w:type="spellEnd"/>
            <w:r w:rsidRPr="00EF62D7">
              <w:rPr>
                <w:color w:val="000000"/>
              </w:rPr>
              <w:t>» » по направлению «Общая педагогика и психология» по теме «Организация методической работы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Росконкурс</w:t>
            </w:r>
            <w:proofErr w:type="spell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Тест: Использование информационно-коммуникативных технологий в педагогической деятельности».</w:t>
            </w:r>
          </w:p>
        </w:tc>
        <w:tc>
          <w:tcPr>
            <w:tcW w:w="1977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Силяева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left="400"/>
              <w:jc w:val="both"/>
              <w:rPr>
                <w:color w:val="000000"/>
              </w:rPr>
            </w:pPr>
            <w:r w:rsidRPr="00EF62D7">
              <w:rPr>
                <w:color w:val="000000"/>
              </w:rPr>
              <w:t>Диплом победителя I степени.</w:t>
            </w:r>
          </w:p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left="400"/>
              <w:jc w:val="both"/>
              <w:rPr>
                <w:color w:val="000000"/>
              </w:rPr>
            </w:pPr>
          </w:p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left="400"/>
              <w:jc w:val="both"/>
              <w:rPr>
                <w:color w:val="000000"/>
              </w:rPr>
            </w:pPr>
          </w:p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left="400"/>
              <w:jc w:val="both"/>
              <w:rPr>
                <w:color w:val="000000"/>
              </w:rPr>
            </w:pPr>
          </w:p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left="400"/>
              <w:jc w:val="both"/>
              <w:rPr>
                <w:color w:val="000000"/>
              </w:rPr>
            </w:pPr>
          </w:p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62D7">
              <w:rPr>
                <w:color w:val="000000"/>
              </w:rPr>
              <w:t xml:space="preserve"> Диплом победителя I степени.</w:t>
            </w:r>
          </w:p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7A70" w:rsidRPr="00EF62D7" w:rsidRDefault="00517A70" w:rsidP="00EF62D7">
            <w:pPr>
              <w:pStyle w:val="af4"/>
              <w:rPr>
                <w:color w:val="000000"/>
              </w:rPr>
            </w:pPr>
            <w:r w:rsidRPr="00EF62D7">
              <w:rPr>
                <w:color w:val="000000"/>
              </w:rPr>
              <w:t>Диплом победителя III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Олимпиада» Гражданско-патриотическое воспитание 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EF62D7">
              <w:rPr>
                <w:bCs/>
                <w:color w:val="000000"/>
                <w:shd w:val="clear" w:color="auto" w:fill="FFFFFF"/>
              </w:rPr>
              <w:t>Учи</w:t>
            </w:r>
            <w:proofErr w:type="gramStart"/>
            <w:r w:rsidRPr="00EF62D7">
              <w:rPr>
                <w:bCs/>
                <w:color w:val="000000"/>
                <w:shd w:val="clear" w:color="auto" w:fill="FFFFFF"/>
              </w:rPr>
              <w:t>.р</w:t>
            </w:r>
            <w:proofErr w:type="gramEnd"/>
            <w:r w:rsidRPr="00EF62D7">
              <w:rPr>
                <w:bCs/>
                <w:color w:val="000000"/>
                <w:shd w:val="clear" w:color="auto" w:fill="FFFFFF"/>
              </w:rPr>
              <w:t>у</w:t>
            </w:r>
            <w:proofErr w:type="spellEnd"/>
            <w:r w:rsidRPr="00EF62D7">
              <w:rPr>
                <w:bCs/>
                <w:color w:val="000000"/>
                <w:shd w:val="clear" w:color="auto" w:fill="FFFFFF"/>
              </w:rPr>
              <w:t xml:space="preserve"> 1 февраля 2020г «Активный учитель»</w:t>
            </w:r>
          </w:p>
        </w:tc>
        <w:tc>
          <w:tcPr>
            <w:tcW w:w="1977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EF62D7">
              <w:rPr>
                <w:bCs/>
                <w:color w:val="000000"/>
                <w:shd w:val="clear" w:color="auto" w:fill="FFFFFF"/>
              </w:rPr>
              <w:t xml:space="preserve">Орехова Т.Н., </w:t>
            </w:r>
            <w:proofErr w:type="spellStart"/>
            <w:r w:rsidRPr="00EF62D7">
              <w:rPr>
                <w:bCs/>
                <w:color w:val="000000"/>
                <w:shd w:val="clear" w:color="auto" w:fill="FFFFFF"/>
              </w:rPr>
              <w:t>Манух</w:t>
            </w:r>
            <w:proofErr w:type="spellEnd"/>
            <w:r w:rsidRPr="00EF62D7">
              <w:rPr>
                <w:bCs/>
                <w:color w:val="000000"/>
                <w:shd w:val="clear" w:color="auto" w:fill="FFFFFF"/>
              </w:rPr>
              <w:t xml:space="preserve"> О.А.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EF62D7">
              <w:rPr>
                <w:bCs/>
                <w:color w:val="000000"/>
                <w:shd w:val="clear" w:color="auto" w:fill="FFFFFF"/>
              </w:rPr>
              <w:t>сертификат</w:t>
            </w:r>
          </w:p>
        </w:tc>
      </w:tr>
      <w:tr w:rsidR="00517A70" w:rsidRPr="00EF62D7" w:rsidTr="00EF62D7">
        <w:trPr>
          <w:trHeight w:val="263"/>
        </w:trPr>
        <w:tc>
          <w:tcPr>
            <w:tcW w:w="556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«Итоги мая» </w:t>
            </w:r>
            <w:proofErr w:type="spellStart"/>
            <w:r w:rsidRPr="00EF6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977" w:type="dxa"/>
            <w:vAlign w:val="center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Орехова Т.Н.</w:t>
            </w:r>
          </w:p>
        </w:tc>
        <w:tc>
          <w:tcPr>
            <w:tcW w:w="1960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984"/>
        <w:gridCol w:w="1843"/>
      </w:tblGrid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мероприятие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«Нравственный подвиг учителя»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9"/>
        <w:gridCol w:w="1981"/>
        <w:gridCol w:w="1857"/>
      </w:tblGrid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Конкурс, мероприятие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 разработок «Урок Победы», посвященный 75-летию Победы в Великой Отечественной войне. Номинация: «Лучший урок иностранного языка»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Н.Л.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методических  разработок «Урок Победы», посвященный 75-летию Победы в Великой Отечественной войне. Номинация: «Лучший  классный час»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Н.Л.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Панова Н.Е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Смоленской областной Думы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«Образовательный ресурс» (</w:t>
            </w:r>
            <w:proofErr w:type="gramStart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Москва). Номинация: «Открытый урок, занятие»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Н.Л.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 профессионального мастерств</w:t>
            </w:r>
            <w:proofErr w:type="gramStart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 «Солнечный свет»)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Н.Л.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 профессионального мастерств</w:t>
            </w:r>
            <w:proofErr w:type="gramStart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 «Солнечный свет»)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марафон «Зимнее приключение»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1место учитель и команда(6кл)</w:t>
            </w:r>
          </w:p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2место учитель и команда(5кл)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личной методической библиотеки в рамках проекта «</w:t>
            </w:r>
            <w:proofErr w:type="spellStart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деятельности проекта «</w:t>
            </w:r>
            <w:proofErr w:type="spellStart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Н.Л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17A70" w:rsidRPr="00EF62D7" w:rsidTr="00EF62D7">
        <w:trPr>
          <w:trHeight w:val="263"/>
        </w:trPr>
        <w:tc>
          <w:tcPr>
            <w:tcW w:w="5670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 дистанционной олимпиады «Эрудит-3»</w:t>
            </w:r>
          </w:p>
        </w:tc>
        <w:tc>
          <w:tcPr>
            <w:tcW w:w="1984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С.В.</w:t>
            </w:r>
          </w:p>
        </w:tc>
        <w:tc>
          <w:tcPr>
            <w:tcW w:w="1843" w:type="dxa"/>
          </w:tcPr>
          <w:p w:rsidR="00517A70" w:rsidRPr="00EF62D7" w:rsidRDefault="00517A70" w:rsidP="00EF62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активную помощи при проведении международной дистанционной олимпиады «Эрудит-3»</w:t>
            </w:r>
            <w:proofErr w:type="gramEnd"/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4"/>
        <w:gridCol w:w="2000"/>
        <w:gridCol w:w="1857"/>
      </w:tblGrid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Конкурс, мероприятие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17A70" w:rsidRPr="00EF62D7" w:rsidTr="00EF62D7">
        <w:trPr>
          <w:trHeight w:val="263"/>
        </w:trPr>
        <w:tc>
          <w:tcPr>
            <w:tcW w:w="5000" w:type="pct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FD44E2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17A70" w:rsidRPr="00EF62D7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Муниципальный конкурс методических  разработок «Уроки Победы», посвящённых 75-летию Победы в Великой Отечественной войне 1941-1945 гг. </w:t>
              </w:r>
            </w:hyperlink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000" w:type="pct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«ЦОР в начальной школе (введение в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Михалева М.В.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 осенний сезон 2019 по математике, русскому языку, окружающему миру, литер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тению, логике, музыке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Михалева М.В.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форум победителей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«Инновационный опыт педагогов Смоленской области как приоритетный ресурс развития регионального образования»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Куницына Е.С.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«Обновление содержания образования в рамках реализации Концепции преподавания учебного предмета «Физическая культура»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A70" w:rsidRPr="00EF62D7" w:rsidTr="00EF62D7">
        <w:trPr>
          <w:trHeight w:val="263"/>
        </w:trPr>
        <w:tc>
          <w:tcPr>
            <w:tcW w:w="5000" w:type="pct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«Игровые технологии в образовательном процессе»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Михалёва М.В.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Росконкурса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в образовательном учреждении»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Михалёва М.В.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«Я – классный руководитель»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Единый урок:</w:t>
            </w:r>
          </w:p>
          <w:p w:rsidR="00517A70" w:rsidRPr="00EF62D7" w:rsidRDefault="00517A70" w:rsidP="00EF6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в соответствии с требованиями профессионального стандарта и ФГОС»</w:t>
            </w:r>
          </w:p>
          <w:p w:rsidR="00517A70" w:rsidRPr="00EF62D7" w:rsidRDefault="00517A70" w:rsidP="00EF6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«Классные руководители»</w:t>
            </w:r>
          </w:p>
          <w:p w:rsidR="00517A70" w:rsidRPr="00EF62D7" w:rsidRDefault="00517A70" w:rsidP="00EF6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«ФГОС НОО в соответствии с требованиями профессионального стандарта и ФГОС»</w:t>
            </w: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Михалёва М.В.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дистанционная 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  «Организация эффективного сотрудничества педагогов и родителей»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Михалёва М.В.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– 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образовательной деятельности классного руководителя»  («Радуга талантов»  2020г)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Михалёва М.В.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«Продлёнка».  Конкурс  лучших разработок внеклассных мероприятий «Новый взгляд»  Сценарий «Выпускной в 4 классе «Детство моё, постой!»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Куницына Е.С.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- тестирование  «Начальное общее образование. Теория и методика обучения» от проекта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Куницына Е.С.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Единый урок:</w:t>
            </w:r>
          </w:p>
          <w:p w:rsidR="00517A70" w:rsidRPr="00EF62D7" w:rsidRDefault="00517A70" w:rsidP="00EF62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в соответствии с требованиями профессионального стандарта и ФГОС»</w:t>
            </w:r>
          </w:p>
          <w:p w:rsidR="00517A70" w:rsidRPr="00EF62D7" w:rsidRDefault="00517A70" w:rsidP="00EF62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«ФГОС НОО в соответствии с требованиями профессионального стандарта и ФГОС»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Куницына Е.С.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 в номинации: Работа с родителями в условиях реализации ФГОС.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 в номинации: Современный урок в основном общем образовании по ФГОС.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Тест Декабрь 2019» «И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Куркина Н.В.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13Международный педагогический конкурс «В поисках результативности» ИРСО «Сократ»</w:t>
            </w:r>
          </w:p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lastRenderedPageBreak/>
              <w:t>Разработка урока по теме «Влажность воздуха»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Автономова Л.А.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  <w:rPr>
                <w:lang w:eastAsia="en-US"/>
              </w:rPr>
            </w:pPr>
            <w:r w:rsidRPr="00EF62D7">
              <w:t xml:space="preserve">Первое место. 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педагогический конкурс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"Педагогика XXI века: опыт, достижения, методика"(г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осква)Номинация:"Презентации уроков, занятий, выступлений "Конкурсная работа: презентация "Знаете, каким он парнем был?"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Автономова Л.А.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Победитель (1 место)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XIII Международный педагогический конкурс "В ПОИСКАХ РЕЗУЛЬТАТИВНОСТИ" Номинация: "Методические разработки" Конкурсная работа: Технологическая карта урока физики по теме "Диффузия" 7 класс 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Автономова Л.А.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Победитель (1 место)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VIII Всероссийский педагогический конкурс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Профессиональное тестирование в номинации: «Современные образовательные технологии по ФГОС»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Автономова Л.А.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Победитель (2 место)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XV Всероссийский педагогический конкурс «УРОВЕНЬ КВАЛИФИКАЦИИ» Профессиональное тестирование в номинации: «Соответствие компетенций учителя физики требованиям ФГОС»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Автономова Л.А.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Победитель (1 место)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Призвание. </w:t>
            </w:r>
            <w:proofErr w:type="spellStart"/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педагогических инициатив.</w:t>
            </w:r>
          </w:p>
          <w:p w:rsidR="00517A70" w:rsidRPr="00EF62D7" w:rsidRDefault="00517A70" w:rsidP="00EF62D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>IX Всероссийский педагогический конкурс</w:t>
            </w:r>
          </w:p>
          <w:p w:rsidR="00517A70" w:rsidRPr="00EF62D7" w:rsidRDefault="00517A70" w:rsidP="00EF62D7">
            <w:pPr>
              <w:autoSpaceDE w:val="0"/>
              <w:autoSpaceDN w:val="0"/>
              <w:adjustRightInd w:val="0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EF62D7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"МАСТЕРСКАЯ ПЕДАГОГА"</w:t>
            </w:r>
          </w:p>
          <w:p w:rsidR="00517A70" w:rsidRPr="00EF62D7" w:rsidRDefault="00517A70" w:rsidP="00EF62D7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>Номинация: "Проект, проектная деятельность"</w:t>
            </w:r>
          </w:p>
          <w:p w:rsidR="00517A70" w:rsidRPr="00EF62D7" w:rsidRDefault="00517A70" w:rsidP="00EF6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>Конкурсная работа: Социально-значимый проект по физике "</w:t>
            </w:r>
            <w:proofErr w:type="spellStart"/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>Удивительныймир</w:t>
            </w:r>
            <w:proofErr w:type="spellEnd"/>
            <w:r w:rsidRPr="00EF62D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физики"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Автономова Л.А.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Победитель (2 место)</w:t>
            </w: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блиц-олимпиаде</w:t>
            </w:r>
            <w:proofErr w:type="spellEnd"/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программа педагога как инструмент реализации требований ФГОС»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Батуева Л.И.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2985" w:type="pct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XI Всероссийская олимпиада по русскому языку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FGOSTEST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, свидетельство о регистрации СМИ ЭЛ №ФС77-61677 от 7мая 2015г.</w:t>
            </w:r>
          </w:p>
        </w:tc>
        <w:tc>
          <w:tcPr>
            <w:tcW w:w="1045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Батуева Л.И.</w:t>
            </w:r>
          </w:p>
        </w:tc>
        <w:tc>
          <w:tcPr>
            <w:tcW w:w="970" w:type="pc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8"/>
        <w:gridCol w:w="1957"/>
        <w:gridCol w:w="2062"/>
      </w:tblGrid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мероприятие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чемпионата «КЭС-БАСКЕТ»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Районный кросс пос. Озерный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Мефодьева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Смоленский район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агалинщина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 Лучший классный час для обучающихся 5-11 классов»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3 -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методических  разработок «Уроки Победы», посвящённых 75-летию Победы в Великой Отечественной войне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 методических  разработок «Уроки Победы», посвящённых 75-летию Победы в Великой Отечественной войне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методических  разработок «Уроки Победы», посвящённых 75-летию Победы в Великой Отечественной войне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 разработок «Уроки Победы», посвящённых 75-летию Победы в Великой Отечественной войне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Каленникова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«Оранжевый мяч» - уличный баскетбол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«Баскетбол 3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3-оранжевый атом»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90-летию Темкино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Кросс в зачет 24 областной спартакиады уч-ся г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моленск.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Мефодьева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«Край мой Смоленский»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Конкурс «Растительность Смоленской области»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Новогодняя игрушка в стиле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Треш-арт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ёлочка 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Бочулинская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Каленикова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 места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 макетов по Безопасности дорожного движения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Шитова В.В.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Каленикова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«Зимний день глазами птиц»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Конкурс  аппликаций  «Птицы за моим окном»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«Школа безопасности»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Сторожева О.Л.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«Лошади Пржевальского на родине Пржевальского»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«Яркие выборы»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«Растительный мир Смоленской </w:t>
            </w:r>
            <w:proofErr w:type="spellStart"/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биологии « География городов: города России»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17A70" w:rsidRPr="00EF62D7" w:rsidTr="00EF62D7">
        <w:trPr>
          <w:trHeight w:val="263"/>
        </w:trPr>
        <w:tc>
          <w:tcPr>
            <w:tcW w:w="9497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Культурный Марафон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Мефодьева Т.В.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Сторожева О.Л.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Кузьменкова Е.А.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- чемпион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Католизатор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Мефодьева Т.В.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 «Множества и операции над ними».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 «Мои первые открытия»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«Дроби»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«Тайны природы»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1,3 места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арафоны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1,2,3 места, 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по разным предметам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места, 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для учащихся 1-11 классов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-чемпион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Бочулинская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олимпиада по математике среди 1 – 11 классов </w:t>
            </w:r>
            <w:r w:rsidRPr="00EF6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, COM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осенняя олимпиада по математике для 4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участников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осенняя олимпиада  по русскому языку для 4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участников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«Волшебная осень»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«Новогодняя сказка»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» «Навстречу 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знаниям»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» «Навстречу 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космосу»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«Эра роботов»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осенняя олимпиада  по английскому языку для 4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pStyle w:val="af6"/>
            </w:pPr>
            <w:r w:rsidRPr="00EF62D7">
              <w:rPr>
                <w:b/>
              </w:rPr>
              <w:t xml:space="preserve">Конкурс </w:t>
            </w:r>
            <w:r w:rsidRPr="00EF62D7">
              <w:t>«Час экологии и энергосбережения»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 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 зимний сезон 2020 по биологии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Левшинова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3 -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</w:t>
            </w:r>
            <w:proofErr w:type="spell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частие</w:t>
            </w:r>
            <w:proofErr w:type="spell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  в </w:t>
            </w:r>
            <w:proofErr w:type="gram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летней</w:t>
            </w:r>
            <w:proofErr w:type="gram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proofErr w:type="spell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Дино-олимпиаде</w:t>
            </w:r>
            <w:proofErr w:type="spell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2019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Похвальная грамота ученику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в программе «Активный учитель» (Сентябрь 2019 года)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Грамота «Активный учитель региона»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Участие класса в марафоне «Навстречу знаниям» 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2 место по школе 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Участие  класса в марафоне «Навстречу космосу»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2 место по школе 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 в олимпиаде BRICSMATH.COM 2019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«Волшебная осень»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 класса в марафоне «Новогодняя сказка»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в программе «Активный учитель» (Октябрь-Декабрь 2019 года)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 место Сертификат лучшему преподавателю школы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в программе «Активный учитель» (Декабрь 2019 года)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 место Сертификат лучшему преподавателю школы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 в марафоне «Зимнее приключение»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«Подвиги викингов»</w:t>
            </w:r>
          </w:p>
        </w:tc>
        <w:tc>
          <w:tcPr>
            <w:tcW w:w="1957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«Весеннее пробуждение»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«Соня в стране знаний»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Всероссийского педагогического конкурса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тестирование в номинации: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«Совокупность обязательных требований к начальному общему</w:t>
            </w:r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образованию по ФГОС»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</w:t>
            </w:r>
            <w:proofErr w:type="spell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частие</w:t>
            </w:r>
            <w:proofErr w:type="spell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  в </w:t>
            </w:r>
            <w:proofErr w:type="gram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летней</w:t>
            </w:r>
            <w:proofErr w:type="gram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proofErr w:type="spell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Дино-олимпиаде</w:t>
            </w:r>
            <w:proofErr w:type="spell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2019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Похвальная грамота ученику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в программе «Активный учитель» (Сентябрь 2019 года)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Грамота «Активный учитель региона»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Участие класса в марафоне «Навстречу знаниям»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Участие  класса в марафоне «Навстречу космосу»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 в олимпиаде BRICSMATH.COM 2019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«Волшебная осень»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 класса в марафоне «Новогодняя сказка»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в программе «Активный учитель» (Октябрь-Декабрь 2019 года)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1место Сертификат лучшему преподавателю школы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в программе «Активный учитель» (Декабрь 2019 года)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 место Сертификат лучшему преподавателю школы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 в марафоне «Зимнее приключение»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«Подвиги викингов»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«Весеннее пробуждение»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«Соня в стране знаний»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Академия педагогики (конкурс «Мастерская гения») Урок литературного чтения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«Весеннее пробуждение»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«Соня в стране знаний»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«Подвиги викингов»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 в марафоне «Зимнее приключение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Участие  класса в марафоне «Новогодняя сказка»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 класса в марафоне «Навстречу космосу»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«Навстречу знаниям»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 место по школе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Участие в программе «Активный учитель»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«Весеннее пробуждение»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  <w:shd w:val="clear" w:color="auto" w:fill="FFFFFF" w:themeFill="background1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«Соня в стране знаний»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«Подвиги викингов»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 в марафоне «Зимнее приключение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 класса в марафоне «Новогодняя сказка»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 класса в марафоне «Навстречу космосу»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Участие класса в марафоне «Навстречу знаниям»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Участие в программе «Активный учитель»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Всероссийский педагогический конкурс в номинации «Современные педагогические технологи</w:t>
            </w:r>
            <w:proofErr w:type="gram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и-</w:t>
            </w:r>
            <w:proofErr w:type="gram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лучший опыт применения»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1Х Всероссийский педагогический конкурс </w:t>
            </w:r>
            <w:proofErr w:type="spell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ъ</w:t>
            </w:r>
            <w:proofErr w:type="spellEnd"/>
          </w:p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 Мастерская педагога»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(2 место)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Профессиональный педагогический конкурс»(9 </w:t>
            </w:r>
            <w:proofErr w:type="spellStart"/>
            <w:proofErr w:type="gramStart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мая-День</w:t>
            </w:r>
            <w:proofErr w:type="spellEnd"/>
            <w:proofErr w:type="gramEnd"/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Победы в Великой Отечественной  войне)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Муниципальный конкурс методических разработок «Уроки Победы»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в области педагогики, работы с детьми и молодежью до 20 лет «За нравственный подвиг учителя»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Работа на экспертизе</w:t>
            </w:r>
          </w:p>
        </w:tc>
      </w:tr>
      <w:tr w:rsidR="00517A70" w:rsidRPr="00EF62D7" w:rsidTr="00EF62D7">
        <w:trPr>
          <w:trHeight w:val="263"/>
        </w:trPr>
        <w:tc>
          <w:tcPr>
            <w:tcW w:w="5478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Конкурсная работа: Стихотворение в формате видео "Эта память сильнее времени"- «75 –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тилетию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Победы посвящается» </w:t>
            </w:r>
          </w:p>
        </w:tc>
        <w:tc>
          <w:tcPr>
            <w:tcW w:w="195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62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Диплом победителя, 1место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21"/>
        <w:tblW w:w="10031" w:type="dxa"/>
        <w:tblLook w:val="04A0"/>
      </w:tblPr>
      <w:tblGrid>
        <w:gridCol w:w="1951"/>
        <w:gridCol w:w="1171"/>
        <w:gridCol w:w="3365"/>
        <w:gridCol w:w="1827"/>
        <w:gridCol w:w="1717"/>
      </w:tblGrid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Останови огонь!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От сердца к сердцу.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Красота Божьего мира.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За безопасность дорожного движения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Я против терроризма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1 место 2 место</w:t>
            </w:r>
          </w:p>
        </w:tc>
      </w:tr>
      <w:tr w:rsidR="00517A70" w:rsidRPr="00EF62D7" w:rsidTr="00EF62D7">
        <w:trPr>
          <w:trHeight w:val="135"/>
        </w:trPr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Силаева Г. М.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времени».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времени».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Ильина С. А.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«Не стреляйте в белых лебедей!»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Понасенков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Цикл всероссийских открытых уроков «</w:t>
            </w: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Понасенков</w:t>
            </w:r>
            <w:proofErr w:type="spellEnd"/>
            <w:r w:rsidRPr="00EF62D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Проект «Урок цифры». Серия необычных уроков программирования и обучения цифровым навыкам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17A70" w:rsidRPr="00EF62D7" w:rsidTr="00EF62D7">
        <w:tc>
          <w:tcPr>
            <w:tcW w:w="1951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Алексеева Н. Т.</w:t>
            </w:r>
          </w:p>
        </w:tc>
        <w:tc>
          <w:tcPr>
            <w:tcW w:w="11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 «Большая перемена»</w:t>
            </w:r>
          </w:p>
        </w:tc>
        <w:tc>
          <w:tcPr>
            <w:tcW w:w="1827" w:type="dxa"/>
          </w:tcPr>
          <w:p w:rsidR="00517A70" w:rsidRPr="00EF62D7" w:rsidRDefault="00517A70" w:rsidP="00E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A70" w:rsidRPr="00EF62D7" w:rsidRDefault="00517A70" w:rsidP="00517A70">
      <w:pPr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Конкурсы и мероприятия педагогов позволяют поддерживать инновационные разработки и технологии, способствующие развитию системы образования и оказывающие эффективное влияние на образовательную деятельность. Их можно рассматривать как этап повышения профессионализма.</w:t>
      </w:r>
    </w:p>
    <w:p w:rsidR="00517A70" w:rsidRPr="00EF62D7" w:rsidRDefault="00517A70" w:rsidP="00517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D7">
        <w:rPr>
          <w:rFonts w:ascii="Times New Roman" w:hAnsi="Times New Roman" w:cs="Times New Roman"/>
          <w:sz w:val="28"/>
          <w:szCs w:val="28"/>
        </w:rPr>
        <w:t>Педагоги принимали участие в профессиональных мероприятиях (олимпиадах, конкурсах, конференциях, тестированиях) на всех уровнях, но, в основном, это те учителя, которые аттестуются на категорию.</w:t>
      </w:r>
      <w:proofErr w:type="gramEnd"/>
    </w:p>
    <w:p w:rsidR="00517A70" w:rsidRPr="00EF62D7" w:rsidRDefault="00517A70" w:rsidP="00517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пропаганде среди педагогов участия в  конкурсах и олимпиадах разного уровня. </w:t>
      </w:r>
    </w:p>
    <w:p w:rsidR="00517A70" w:rsidRPr="00EF62D7" w:rsidRDefault="00517A70" w:rsidP="00517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7A70" w:rsidRPr="00EF62D7" w:rsidRDefault="00517A70" w:rsidP="00517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7A70" w:rsidRPr="00EF62D7" w:rsidRDefault="00517A70" w:rsidP="00517A70">
      <w:pPr>
        <w:pStyle w:val="a3"/>
        <w:ind w:left="78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Публикации педагогов в 2018/19 учебном году</w:t>
      </w:r>
    </w:p>
    <w:p w:rsidR="00517A70" w:rsidRPr="00EF62D7" w:rsidRDefault="00517A70" w:rsidP="00517A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</w:p>
    <w:tbl>
      <w:tblPr>
        <w:tblStyle w:val="af3"/>
        <w:tblW w:w="0" w:type="auto"/>
        <w:tblInd w:w="392" w:type="dxa"/>
        <w:tblLook w:val="04A0"/>
      </w:tblPr>
      <w:tblGrid>
        <w:gridCol w:w="3328"/>
        <w:gridCol w:w="2986"/>
        <w:gridCol w:w="2864"/>
      </w:tblGrid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печатного издания или сайта 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Название публикации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Федоненкова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проекта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. Распространение и обобщение опыта работы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Федоненкова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EF62D7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Игровое развлекательное мероприятие «</w:t>
            </w:r>
            <w:proofErr w:type="gramStart"/>
            <w:r w:rsidRPr="00EF62D7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Федоненкова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Сайт Копилка уроков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Тесты по биологии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Копилка уроков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 свободе и ответственности через праведную жизнь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Копилка уроков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 свободе и ответственности через праведную жизнь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Журавлева А.Н.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портал «Солнечный свет»  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Пресс-конференция «Математика и мы» в сборнике статей «Педагогика и образование»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Журавлева А.Н.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Издательство: образовательный портал «Продленка»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Конспект урока по геометрии 7класс «Сумма углов треугольника»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Сорокина Н.С.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Презентация по математике на тему "Десятичные дроби. Сложение и вычитание десятичных дробей" (5 класс)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Сорокина Н.С.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Печатный сборник "Академия Педагогических Знаний"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система оценки промежуточного и итогового результата по проекту.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Праздник « День семьи»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Пророхова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Pr="00EF62D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Международное сетевое изд.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«Солнечный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ссвет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Конспект урока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« Имя прилагательное как часть речи»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Прорехова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Конспекты уроков и презентации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Конспект урока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«Деление круглых чисел»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« Число 7» Конспект урока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lastRenderedPageBreak/>
              <w:t>Никешина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Конспект урока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« Зачем мы питаемся»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Горизонты педагогики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Технологическая карта урока « Сказка «Никита Кожемяка»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Портал педагога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Технологическая карта урока « Сложение и вычитание в пределах 100»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Единый урок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Использование барьеров на уроках ОБЖ и физической культуры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Цаплина Татьяна Александровна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Сайт «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Статья «Проектная деятельность: теория и практика»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Методическая разработка «Развитие познавательных и творческих способностей обучающихся на основе внедрения инновационных технологий»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Презентация « Демографическая ситуация в </w:t>
            </w:r>
            <w:proofErr w:type="gramStart"/>
            <w:r w:rsidRPr="00EF62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62D7">
              <w:rPr>
                <w:rFonts w:ascii="Times New Roman" w:hAnsi="Times New Roman"/>
                <w:sz w:val="24"/>
                <w:szCs w:val="24"/>
              </w:rPr>
              <w:t>. Духовщина»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Презентация « Григорий Потёмкин – наш земляк»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Презентация « Антропогенные ландшафты </w:t>
            </w:r>
            <w:proofErr w:type="gramStart"/>
            <w:r w:rsidRPr="00EF62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F62D7">
              <w:rPr>
                <w:rFonts w:ascii="Times New Roman" w:hAnsi="Times New Roman"/>
                <w:sz w:val="24"/>
                <w:szCs w:val="24"/>
              </w:rPr>
              <w:t>. Духовщина»</w:t>
            </w:r>
          </w:p>
        </w:tc>
      </w:tr>
      <w:tr w:rsidR="00517A70" w:rsidRPr="00EF62D7" w:rsidTr="00EF62D7">
        <w:tc>
          <w:tcPr>
            <w:tcW w:w="3328" w:type="dxa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Зинаида Тимофеевна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86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</w:t>
            </w:r>
            <w:r w:rsidRPr="00EF62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F62D7">
              <w:rPr>
                <w:rFonts w:ascii="Times New Roman" w:hAnsi="Times New Roman"/>
                <w:sz w:val="24"/>
                <w:szCs w:val="24"/>
              </w:rPr>
              <w:t>« Проекты моих учеников по математике».  Свидетельство ДБ-020456 от 23.07.2018г</w:t>
            </w:r>
            <w:r w:rsidRPr="00EF62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Методическая разработка «Презентация к уроку. Графический способ решения уравнений 9 класс».  Свидетельство ДБ-020463 от 23.07.2018г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.</w:t>
            </w:r>
            <w:r w:rsidRPr="00EF62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Методическая разработка</w:t>
            </w: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« Неделя математики. Внеклассная работа».  Свидетельство </w:t>
            </w:r>
            <w:r w:rsidRPr="00EF62D7">
              <w:rPr>
                <w:rFonts w:ascii="Times New Roman" w:hAnsi="Times New Roman"/>
                <w:sz w:val="24"/>
                <w:szCs w:val="24"/>
              </w:rPr>
              <w:lastRenderedPageBreak/>
              <w:t>ДБ-020470 от 23.07.2018г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FD44E2" w:rsidP="00EF62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7A70" w:rsidRPr="00EF62D7">
                <w:rPr>
                  <w:rStyle w:val="af8"/>
                  <w:rFonts w:ascii="Times New Roman" w:hAnsi="Times New Roman"/>
                  <w:color w:val="000000" w:themeColor="text1"/>
                  <w:sz w:val="24"/>
                  <w:szCs w:val="24"/>
                </w:rPr>
                <w:t>Методическая разработка</w:t>
              </w:r>
            </w:hyperlink>
            <w:r w:rsidR="00517A70" w:rsidRPr="00EF6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«Система подготовки учащихся к итоговой аттестации по математике. Доклад»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Свидетельство НЦ-58292260 от 19.09.2018г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u w:val="single"/>
              </w:rPr>
              <w:t>Методическая разработка</w:t>
            </w: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« Доклад. Формирование ключевых компетенций учащихся на уроках математики». Свидетельство ДБ-020476 от 23.07.2018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</w:t>
      </w:r>
    </w:p>
    <w:tbl>
      <w:tblPr>
        <w:tblStyle w:val="af3"/>
        <w:tblW w:w="9858" w:type="dxa"/>
        <w:tblInd w:w="392" w:type="dxa"/>
        <w:tblLayout w:type="fixed"/>
        <w:tblLook w:val="04A0"/>
      </w:tblPr>
      <w:tblGrid>
        <w:gridCol w:w="2126"/>
        <w:gridCol w:w="2977"/>
        <w:gridCol w:w="4755"/>
      </w:tblGrid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печатного издания или сайта 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Название публикации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firstLine="15"/>
              <w:jc w:val="both"/>
            </w:pPr>
            <w:r w:rsidRPr="00EF62D7">
              <w:rPr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EF62D7">
              <w:rPr>
                <w:iCs/>
                <w:color w:val="000000"/>
                <w:shd w:val="clear" w:color="auto" w:fill="FFFFFF"/>
              </w:rPr>
              <w:t>Рябикова</w:t>
            </w:r>
            <w:proofErr w:type="spellEnd"/>
            <w:r w:rsidRPr="00EF62D7">
              <w:rPr>
                <w:iCs/>
                <w:color w:val="000000"/>
                <w:shd w:val="clear" w:color="auto" w:fill="FFFFFF"/>
              </w:rPr>
              <w:t xml:space="preserve"> Н.Н.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firstLine="15"/>
              <w:jc w:val="both"/>
            </w:pPr>
            <w:r w:rsidRPr="00EF62D7">
              <w:rPr>
                <w:iCs/>
                <w:color w:val="000000"/>
                <w:shd w:val="clear" w:color="auto" w:fill="FFFFFF"/>
              </w:rPr>
              <w:t> https://multiurok.ru/id96197279/files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pStyle w:val="af4"/>
              <w:shd w:val="clear" w:color="auto" w:fill="FFFFFF"/>
              <w:spacing w:before="0" w:beforeAutospacing="0" w:after="0" w:afterAutospacing="0"/>
              <w:ind w:firstLine="15"/>
              <w:jc w:val="both"/>
            </w:pPr>
            <w:r w:rsidRPr="00EF62D7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EF62D7">
              <w:rPr>
                <w:color w:val="000000"/>
              </w:rPr>
              <w:t>Статья методического характера «Размышления о преподавании литературы»</w:t>
            </w:r>
          </w:p>
        </w:tc>
      </w:tr>
      <w:tr w:rsidR="00517A70" w:rsidRPr="00EF62D7" w:rsidTr="00EF62D7">
        <w:tc>
          <w:tcPr>
            <w:tcW w:w="2126" w:type="dxa"/>
            <w:vMerge w:val="restar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Силаева Г. М.</w:t>
            </w:r>
          </w:p>
        </w:tc>
        <w:tc>
          <w:tcPr>
            <w:tcW w:w="2977" w:type="dxa"/>
            <w:vMerge w:val="restart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>Интеллектуальное развитие младших школьников в процессе повторения ключевых понятий на уроках математики</w:t>
            </w:r>
          </w:p>
        </w:tc>
      </w:tr>
      <w:tr w:rsidR="00517A70" w:rsidRPr="00EF62D7" w:rsidTr="00EF62D7">
        <w:tc>
          <w:tcPr>
            <w:tcW w:w="2126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здорового образа жизни у </w:t>
            </w:r>
            <w:proofErr w:type="gramStart"/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начальной школы</w:t>
            </w:r>
          </w:p>
        </w:tc>
      </w:tr>
      <w:tr w:rsidR="00517A70" w:rsidRPr="00EF62D7" w:rsidTr="00EF62D7">
        <w:tc>
          <w:tcPr>
            <w:tcW w:w="2126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>Формирование познавательной активности обучающихся на уроках литературного чтения средствами информационно-коммуникационных технологий</w:t>
            </w:r>
          </w:p>
        </w:tc>
      </w:tr>
      <w:tr w:rsidR="00517A70" w:rsidRPr="00EF62D7" w:rsidTr="00EF62D7">
        <w:tc>
          <w:tcPr>
            <w:tcW w:w="2126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>Моя методическая система</w:t>
            </w:r>
          </w:p>
        </w:tc>
      </w:tr>
      <w:tr w:rsidR="00517A70" w:rsidRPr="00EF62D7" w:rsidTr="00EF62D7">
        <w:tc>
          <w:tcPr>
            <w:tcW w:w="2126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к уроку русского языка "Что такое глагол?" 2 класс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1класс «Урок обучения грамоте «Согласные звуки [б], [б'], буквы Б, б. Сопоставление слогов и слов с буквами б и </w:t>
            </w:r>
            <w:proofErr w:type="spellStart"/>
            <w:proofErr w:type="gramStart"/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русского языка "Что такое глагол" с презентацией 2 класс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для погружения в проект "Памятные места города Духовщина"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"Памятные места города Духовщина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Батукова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проекта "Памятные места города Духовщина"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Харитоненко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А.П.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Инфо-урок</w:t>
            </w:r>
            <w:proofErr w:type="spellEnd"/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3класс Урок математики «Метр»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Харитоненко</w:t>
            </w:r>
            <w:proofErr w:type="spell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А.П.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Академия педагогики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литературного чтения  «И.А.Крылов «Ворона и лисица»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Мартынова Н.Л.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«Педагогический альманах»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«И помнит мир спасенный…»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печатного издания или сайта 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Название публикации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Михалёва Марина Васильевна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Всероссийское издание «Слово Педагога» 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Всероссийское издание «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Публикация родительского собрания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«Домашнее задание. Как научить ребёнка стать самостоятельным»  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Методическая разработка  урока  по окружающему миру 3 класс « Дорожные знаки»</w:t>
            </w: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Конспект урока «Упражнение в написании слов с буквосочетаниями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F62D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Публикация родительского собрания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«Дом, который построил, я сам»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Куницына Елена Сергеевна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Всероссийский портал педагога</w:t>
            </w: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«Продлёнка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познавательного направления «Лаборатория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Тест по окружающему миру 2 класс УМК «Школа России» по теме «Что такое погода»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Федорова Светлана Владимировна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Сайт: </w:t>
            </w:r>
            <w:r w:rsidRPr="00EF62D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infourok.ru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 «Активизация познавательной активности на уроках математики»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разработка, конспект урока «Площадь трапеции»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разработка, конспект урока «Линейное уравнение с одной переменной»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Автономова Любовь Александровна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pStyle w:val="af4"/>
              <w:spacing w:before="0" w:beforeAutospacing="0" w:after="150" w:afterAutospacing="0"/>
            </w:pPr>
            <w:r w:rsidRPr="00EF62D7">
              <w:t>Сборник "Педагогическая теория и практика: актуальные идеи и успешный опыт в условиях модернизации российского образования" (г</w:t>
            </w:r>
            <w:proofErr w:type="gramStart"/>
            <w:r w:rsidRPr="00EF62D7">
              <w:t>.М</w:t>
            </w:r>
            <w:proofErr w:type="gramEnd"/>
            <w:r w:rsidRPr="00EF62D7">
              <w:t>осква)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технологии, как средство активизации познавательной деятельности учащихся на уроках физики».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Киселева Наталья Николаевна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val="en-US"/>
              </w:rPr>
              <w:t>proschkolu.ru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Рабочая программа педагога-психолога</w:t>
            </w: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Открытый урок по творчеству С.А. Есенина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Батуева Людмила Ивановна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17A70" w:rsidRPr="00EF62D7" w:rsidRDefault="00FD44E2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7A70" w:rsidRPr="00EF62D7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https://proshkolu.ru/user/han53bat/</w:t>
              </w:r>
            </w:hyperlink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FD44E2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17A70" w:rsidRPr="00EF62D7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https://proshkolu.ru/user/han53bat/</w:t>
              </w:r>
            </w:hyperlink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FD44E2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17A70" w:rsidRPr="00EF62D7">
                <w:rPr>
                  <w:rStyle w:val="af8"/>
                  <w:rFonts w:ascii="Times New Roman" w:hAnsi="Times New Roman"/>
                  <w:sz w:val="24"/>
                  <w:szCs w:val="24"/>
                </w:rPr>
                <w:t>https://proshkolu.ru/user/han53bat/</w:t>
              </w:r>
            </w:hyperlink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Презентация. Заочное путешествие «Грибоедов и Смоленщина»     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Сценарий   литературной игры  «Поле чудес» (Знание романа в стихах А.С.Пушкина «Евгений Онегин»)</w:t>
            </w: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17A70" w:rsidRPr="00EF62D7" w:rsidRDefault="00517A70" w:rsidP="00EF6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в 9 </w:t>
            </w:r>
            <w:proofErr w:type="spellStart"/>
            <w:r w:rsidRPr="00EF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«Сложноподчиненные предложения с </w:t>
            </w:r>
            <w:proofErr w:type="gramStart"/>
            <w:r w:rsidRPr="00EF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EF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определительными»</w:t>
            </w:r>
            <w:r w:rsidRPr="00EF62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Боровикова Елена Александровна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ind w:left="6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EF62D7">
                <w:rPr>
                  <w:rStyle w:val="af8"/>
                  <w:rFonts w:ascii="Times New Roman" w:eastAsiaTheme="minorEastAsia" w:hAnsi="Times New Roman"/>
                  <w:sz w:val="24"/>
                  <w:szCs w:val="24"/>
                </w:rPr>
                <w:t>https://infourok.ru/backOffice/achievement</w:t>
              </w:r>
            </w:hyperlink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Методическая разработка «Программа по выявлению и развитию творческих способностей  на уроках русского языка и литературы» 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>Олимпиада по литературе 6 класс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Олимпиада по русскому языку 5 класс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>Рабочая программа по русскому языку 5 класс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>Рабочая программа по литературе 5 класс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>Рабочая программа по русскому языку 6 класс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>Рабочая программа  по литературе 6 класс</w:t>
            </w:r>
          </w:p>
          <w:p w:rsidR="00517A70" w:rsidRPr="00EF62D7" w:rsidRDefault="00517A70" w:rsidP="00EF62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62D7">
              <w:rPr>
                <w:rFonts w:ascii="Times New Roman" w:eastAsiaTheme="minorEastAsia" w:hAnsi="Times New Roman"/>
                <w:sz w:val="24"/>
                <w:szCs w:val="24"/>
              </w:rPr>
              <w:t>Рабочая программа кружка «Театральные ступеньки»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Александрова Светлана Владимировна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pStyle w:val="1"/>
              <w:shd w:val="clear" w:color="auto" w:fill="FFFEFE"/>
              <w:outlineLvl w:val="0"/>
              <w:rPr>
                <w:b/>
                <w:bCs/>
                <w:sz w:val="24"/>
              </w:rPr>
            </w:pPr>
            <w:proofErr w:type="spellStart"/>
            <w:r w:rsidRPr="00EF62D7">
              <w:rPr>
                <w:sz w:val="24"/>
              </w:rPr>
              <w:t>ПроШколу</w:t>
            </w:r>
            <w:proofErr w:type="gramStart"/>
            <w:r w:rsidRPr="00EF62D7">
              <w:rPr>
                <w:sz w:val="24"/>
              </w:rPr>
              <w:t>.р</w:t>
            </w:r>
            <w:proofErr w:type="gramEnd"/>
            <w:r w:rsidRPr="00EF62D7">
              <w:rPr>
                <w:sz w:val="24"/>
              </w:rPr>
              <w:t>у</w:t>
            </w:r>
            <w:proofErr w:type="spellEnd"/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</w:t>
            </w:r>
            <w:proofErr w:type="gramStart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«Многообразие форм окружающего мира»</w:t>
            </w:r>
          </w:p>
        </w:tc>
      </w:tr>
      <w:tr w:rsidR="00517A70" w:rsidRPr="00EF62D7" w:rsidTr="00EF62D7">
        <w:tc>
          <w:tcPr>
            <w:tcW w:w="2126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</w:tcPr>
          <w:p w:rsidR="00517A70" w:rsidRPr="00EF62D7" w:rsidRDefault="00517A70" w:rsidP="00EF62D7">
            <w:pPr>
              <w:pStyle w:val="1"/>
              <w:shd w:val="clear" w:color="auto" w:fill="FFFEFE"/>
              <w:outlineLvl w:val="0"/>
              <w:rPr>
                <w:b/>
                <w:bCs/>
                <w:sz w:val="24"/>
              </w:rPr>
            </w:pPr>
            <w:r w:rsidRPr="00EF62D7">
              <w:rPr>
                <w:sz w:val="24"/>
              </w:rPr>
              <w:t>Интернет портал «Урок»</w:t>
            </w:r>
          </w:p>
        </w:tc>
        <w:tc>
          <w:tcPr>
            <w:tcW w:w="4755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«И той весной»</w:t>
            </w:r>
          </w:p>
        </w:tc>
      </w:tr>
    </w:tbl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</w:p>
    <w:p w:rsidR="00517A70" w:rsidRPr="00EF62D7" w:rsidRDefault="00517A70" w:rsidP="00517A7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7A70" w:rsidRPr="00EF62D7" w:rsidRDefault="00517A70" w:rsidP="00517A70">
      <w:pPr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F62D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Выступления из опыта работы администрации и педагогов в 2019/20 учебном году</w:t>
      </w:r>
    </w:p>
    <w:p w:rsidR="00517A70" w:rsidRPr="00EF62D7" w:rsidRDefault="00517A70" w:rsidP="00517A7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f3"/>
        <w:tblW w:w="0" w:type="auto"/>
        <w:tblInd w:w="392" w:type="dxa"/>
        <w:tblLook w:val="04A0"/>
      </w:tblPr>
      <w:tblGrid>
        <w:gridCol w:w="3283"/>
        <w:gridCol w:w="3024"/>
        <w:gridCol w:w="2871"/>
      </w:tblGrid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517A70" w:rsidRPr="00EF62D7" w:rsidTr="00EF62D7">
        <w:tc>
          <w:tcPr>
            <w:tcW w:w="9178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Рождественские чтения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Молодёжь: «Свобода и ответственность»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Дистанционная конференция по теме: «Повышение эффективности деятельности школы с низкими результатами обучения и функционирующими в неблагоприятных социальных условиях»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Создание и развитие различных форм профессионального взаимодействия и самосовершенствования педагогов (РМО, ШМО, индивидуальные планы развития педагогов): настоящее и будущее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Цыбаров</w:t>
            </w:r>
            <w:proofErr w:type="spellEnd"/>
            <w:r w:rsidRPr="00EF62D7">
              <w:rPr>
                <w:rFonts w:ascii="Times New Roman" w:hAnsi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РМО учителей физкультуры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Сопряженные методы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Куркина Надежда Викторовна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F62D7">
              <w:rPr>
                <w:rFonts w:ascii="Times New Roman" w:hAnsi="Times New Roman"/>
                <w:sz w:val="24"/>
                <w:szCs w:val="24"/>
              </w:rPr>
              <w:t>истанционная конференция на тему: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« Работа школ с низкими результатами и школ работающих в сложных социальных условиях»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«Программа управление качеством образования: разработка и внедрение»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Даниловский</w:t>
            </w:r>
            <w:proofErr w:type="spellEnd"/>
            <w:r w:rsidRPr="00EF62D7">
              <w:rPr>
                <w:rFonts w:ascii="Times New Roman" w:hAnsi="Times New Roman"/>
                <w:i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РМО учителей физической культуры и ОБЖ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517A70" w:rsidRPr="00EF62D7" w:rsidRDefault="00517A70" w:rsidP="00EF62D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профессиональных компетенций педагога в условиях реализации ФГОС при организации учебных занятий с использованием ЭФУ»</w:t>
            </w: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i/>
                <w:sz w:val="24"/>
                <w:szCs w:val="24"/>
              </w:rPr>
              <w:t>Даниловский</w:t>
            </w:r>
            <w:proofErr w:type="spellEnd"/>
            <w:r w:rsidRPr="00EF62D7">
              <w:rPr>
                <w:rFonts w:ascii="Times New Roman" w:hAnsi="Times New Roman"/>
                <w:i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  <w:lang w:eastAsia="en-US"/>
              </w:rPr>
              <w:t>РМО учителей физической культуры и ОБЖ</w:t>
            </w:r>
          </w:p>
          <w:p w:rsidR="00517A70" w:rsidRPr="00EF62D7" w:rsidRDefault="00517A70" w:rsidP="00EF62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</w:tcPr>
          <w:p w:rsidR="00517A70" w:rsidRPr="00EF62D7" w:rsidRDefault="00517A70" w:rsidP="00EF62D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</w:rPr>
              <w:t>«Изготовление и использование самодельных тренажеров в подготовке лыжников гонщиков в подготовительном периоде»</w:t>
            </w:r>
          </w:p>
        </w:tc>
      </w:tr>
      <w:tr w:rsidR="00517A70" w:rsidRPr="00EF62D7" w:rsidTr="00EF62D7">
        <w:tc>
          <w:tcPr>
            <w:tcW w:w="3283" w:type="dxa"/>
            <w:vAlign w:val="center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Составление рабочей программы по физической культуре и ОБЖ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Работа с детьми, относящимися к специальным </w:t>
            </w:r>
            <w:r w:rsidRPr="00EF62D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медицинским группам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lastRenderedPageBreak/>
              <w:t>Соловьев А.А.</w:t>
            </w: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</w:tr>
      <w:tr w:rsidR="00517A70" w:rsidRPr="00EF62D7" w:rsidTr="00EF62D7">
        <w:tc>
          <w:tcPr>
            <w:tcW w:w="3283" w:type="dxa"/>
            <w:vAlign w:val="center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Шилова Н.Н.</w:t>
            </w: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Совещание директоров 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Style w:val="af5"/>
                <w:rFonts w:ascii="Times New Roman" w:hAnsi="Times New Roman"/>
                <w:color w:val="212121"/>
                <w:sz w:val="24"/>
                <w:szCs w:val="24"/>
              </w:rPr>
              <w:t>Выступление по введению родного языка и второго иностранного языка в 2018-2019 учебном году</w:t>
            </w:r>
          </w:p>
        </w:tc>
      </w:tr>
      <w:tr w:rsidR="00517A70" w:rsidRPr="00EF62D7" w:rsidTr="00EF62D7">
        <w:tc>
          <w:tcPr>
            <w:tcW w:w="3283" w:type="dxa"/>
            <w:vAlign w:val="center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Дистанционная конференция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Style w:val="af5"/>
                <w:rFonts w:ascii="Times New Roman" w:hAnsi="Times New Roman"/>
                <w:b w:val="0"/>
                <w:color w:val="212121"/>
                <w:sz w:val="24"/>
                <w:szCs w:val="24"/>
              </w:rPr>
            </w:pPr>
            <w:r w:rsidRPr="00EF62D7">
              <w:rPr>
                <w:rStyle w:val="af5"/>
                <w:rFonts w:ascii="Times New Roman" w:hAnsi="Times New Roman"/>
                <w:color w:val="212121"/>
                <w:sz w:val="24"/>
                <w:szCs w:val="24"/>
              </w:rPr>
              <w:t>«Повышение эффективности деятельности школы с низкими результатами обучения и функционирующими в неблагоприятных социальных условиях»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Мартынова Н.Л.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pStyle w:val="af6"/>
              <w:rPr>
                <w:rFonts w:ascii="Times New Roman" w:hAnsi="Times New Roman"/>
              </w:rPr>
            </w:pPr>
            <w:r w:rsidRPr="00EF62D7">
              <w:rPr>
                <w:rFonts w:ascii="Times New Roman" w:hAnsi="Times New Roman"/>
              </w:rPr>
              <w:t xml:space="preserve">«Цифровые  технологии. Преимущества и недостатки использования на уроках английского языка» 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Якушева Н.В.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МО учителей истории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3283" w:type="dxa"/>
            <w:vAlign w:val="center"/>
          </w:tcPr>
          <w:p w:rsidR="00517A70" w:rsidRPr="00EF62D7" w:rsidRDefault="00517A70" w:rsidP="00EF62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Style w:val="af5"/>
                <w:rFonts w:ascii="Times New Roman" w:hAnsi="Times New Roman"/>
                <w:b w:val="0"/>
                <w:color w:val="212121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9178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517A70" w:rsidRPr="00EF62D7" w:rsidTr="00EF62D7">
        <w:tc>
          <w:tcPr>
            <w:tcW w:w="3283" w:type="dxa"/>
            <w:vAlign w:val="center"/>
          </w:tcPr>
          <w:p w:rsidR="00517A70" w:rsidRPr="00EF62D7" w:rsidRDefault="00517A70" w:rsidP="00EF62D7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Шилова Н.Н.</w:t>
            </w: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РУМО</w:t>
            </w: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“Школа-наставник</w:t>
            </w:r>
            <w:r w:rsidRPr="00EF62D7">
              <w:rPr>
                <w:rFonts w:ascii="Times New Roman" w:hAnsi="Times New Roman"/>
                <w:sz w:val="24"/>
                <w:szCs w:val="24"/>
              </w:rPr>
              <w:br/>
              <w:t>как субъект МОЦ”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«Анализ реализации внутренней оценки качества образования в школе за 2017-2018 учебный год»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Ковалев Э.Н 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на выездных мероприятиях с </w:t>
            </w:r>
            <w:proofErr w:type="gramStart"/>
            <w:r w:rsidRPr="00EF62D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организаций»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Якушева Н.В.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sz w:val="24"/>
                <w:szCs w:val="24"/>
              </w:rPr>
              <w:t>Областные педагогические семинары по различным вопросам.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70" w:rsidRPr="00EF62D7" w:rsidTr="00EF62D7">
        <w:tc>
          <w:tcPr>
            <w:tcW w:w="9178" w:type="dxa"/>
            <w:gridSpan w:val="3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517A70" w:rsidRPr="00EF62D7" w:rsidTr="00EF62D7">
        <w:tc>
          <w:tcPr>
            <w:tcW w:w="3283" w:type="dxa"/>
          </w:tcPr>
          <w:p w:rsidR="00517A70" w:rsidRPr="00EF62D7" w:rsidRDefault="00517A70" w:rsidP="00EF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EF62D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24" w:type="dxa"/>
          </w:tcPr>
          <w:p w:rsidR="00517A70" w:rsidRPr="00EF62D7" w:rsidRDefault="00517A70" w:rsidP="00EF6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2D7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871" w:type="dxa"/>
          </w:tcPr>
          <w:p w:rsidR="00517A70" w:rsidRPr="00EF62D7" w:rsidRDefault="00517A70" w:rsidP="00EF62D7">
            <w:pPr>
              <w:rPr>
                <w:rFonts w:ascii="Times New Roman" w:hAnsi="Times New Roman"/>
                <w:sz w:val="24"/>
                <w:szCs w:val="24"/>
              </w:rPr>
            </w:pPr>
            <w:r w:rsidRPr="00EF62D7">
              <w:rPr>
                <w:rFonts w:ascii="Times New Roman" w:hAnsi="Times New Roman"/>
                <w:color w:val="000000"/>
                <w:sz w:val="24"/>
                <w:szCs w:val="24"/>
              </w:rPr>
              <w:t>«Обмен опытом в использовании изготовления самодельных тренажёров»</w:t>
            </w:r>
          </w:p>
          <w:p w:rsidR="00517A70" w:rsidRPr="00EF62D7" w:rsidRDefault="00517A70" w:rsidP="00EF6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17A70" w:rsidRPr="00EF62D7" w:rsidRDefault="00517A70" w:rsidP="00EF62D7">
      <w:pPr>
        <w:tabs>
          <w:tab w:val="left" w:pos="468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62D7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517A70" w:rsidRPr="00EF62D7" w:rsidRDefault="00517A70" w:rsidP="00517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lastRenderedPageBreak/>
        <w:t xml:space="preserve">Из анализа методической работы </w:t>
      </w:r>
      <w:r w:rsidRPr="00EF62D7">
        <w:rPr>
          <w:rFonts w:ascii="Times New Roman" w:hAnsi="Times New Roman" w:cs="Times New Roman"/>
          <w:b/>
          <w:sz w:val="28"/>
          <w:szCs w:val="28"/>
        </w:rPr>
        <w:t>следуют выводы, что педагоги:</w:t>
      </w:r>
    </w:p>
    <w:p w:rsidR="00517A70" w:rsidRPr="00EF62D7" w:rsidRDefault="00517A70" w:rsidP="00EF6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1) - работают по выбранным темам самообразования,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- проходят повышение квалификации,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- являются слушателями </w:t>
      </w:r>
      <w:proofErr w:type="spellStart"/>
      <w:r w:rsidRPr="00EF62D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F6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 РУМО (СОИРО г. Смоленск),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- принимают участие в инновационной работе,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- обобщали и представляли свой опыт для школьного и регионального педагогического сообщества,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>- участвуют в профессиональных конкурсах,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- проводят работу с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 с целью участия в конкурсах, олимпиадах и мероприятиях.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ab/>
        <w:t>2) В этом году 26 педагогов стали участниками муниципального конкурса «Уроки Победы» и 1 учитель регионального конкурса «Учитель года».</w:t>
      </w:r>
    </w:p>
    <w:p w:rsidR="00517A70" w:rsidRPr="00EF62D7" w:rsidRDefault="00517A70" w:rsidP="00EF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ab/>
        <w:t>3) Основной формой распространения опыта являются выступления педагогов, при этом следует отметить, что с каждым годом уменьшается количество учителей, являющихся активными участниками заседаний РМО.</w:t>
      </w:r>
    </w:p>
    <w:p w:rsidR="00517A70" w:rsidRPr="00EF62D7" w:rsidRDefault="00517A70" w:rsidP="00EF6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4) Педагоги принимают участие в экспертных комиссиях по оцениванию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 xml:space="preserve"> обучающихся, по оцениванию конкурсов и соревнований, оцениванию педагогической деятельности, проверке работ по ОГЭ, по составлению диагностических предметных работ.</w:t>
      </w:r>
    </w:p>
    <w:p w:rsidR="00517A70" w:rsidRPr="00EF62D7" w:rsidRDefault="00517A70" w:rsidP="00EF6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EF62D7">
        <w:rPr>
          <w:rFonts w:ascii="Times New Roman" w:hAnsi="Times New Roman" w:cs="Times New Roman"/>
          <w:sz w:val="28"/>
          <w:szCs w:val="28"/>
        </w:rPr>
        <w:t xml:space="preserve"> продолжать осуществлять работу по совершенствованию профессиональных компетенций педагогов и с учетом инновационной деятельности школы; активизировать работу по повышению квалификации и квалификационной категории; организовывать проведение открытых уроков и занятий; проводить целенаправленную работу по выявлению, обобщению и распространению передового педагогического опыта; проводить мониторинговые исследования результатов педагогической деятельности.</w:t>
      </w:r>
    </w:p>
    <w:p w:rsidR="00517A70" w:rsidRPr="00EF62D7" w:rsidRDefault="00517A70" w:rsidP="00EF6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EF6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70" w:rsidRPr="00EF62D7" w:rsidRDefault="00517A70" w:rsidP="00EF62D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EF62D7">
        <w:rPr>
          <w:rFonts w:ascii="Times New Roman" w:hAnsi="Times New Roman" w:cs="Times New Roman"/>
          <w:sz w:val="28"/>
          <w:szCs w:val="28"/>
        </w:rPr>
        <w:t xml:space="preserve">  </w:t>
      </w:r>
      <w:r w:rsidRPr="00EF62D7">
        <w:rPr>
          <w:rFonts w:ascii="Times New Roman" w:hAnsi="Times New Roman" w:cs="Times New Roman"/>
          <w:b/>
          <w:i/>
          <w:color w:val="008000"/>
          <w:sz w:val="28"/>
          <w:szCs w:val="28"/>
          <w:lang w:val="en-US"/>
        </w:rPr>
        <w:t>VI</w:t>
      </w:r>
      <w:r w:rsidRPr="00EF62D7">
        <w:rPr>
          <w:rFonts w:ascii="Times New Roman" w:hAnsi="Times New Roman" w:cs="Times New Roman"/>
          <w:b/>
          <w:i/>
          <w:color w:val="008000"/>
          <w:sz w:val="28"/>
          <w:szCs w:val="28"/>
        </w:rPr>
        <w:t>. Выводы и задачи на 2020-2021 учебный год</w:t>
      </w:r>
    </w:p>
    <w:p w:rsidR="00517A70" w:rsidRPr="00EF62D7" w:rsidRDefault="00517A70" w:rsidP="00EF62D7">
      <w:pPr>
        <w:tabs>
          <w:tab w:val="center" w:pos="4677"/>
        </w:tabs>
        <w:spacing w:after="0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</w:p>
    <w:p w:rsidR="00517A70" w:rsidRPr="00EF62D7" w:rsidRDefault="00517A70" w:rsidP="00EF62D7">
      <w:pPr>
        <w:tabs>
          <w:tab w:val="center" w:pos="4677"/>
        </w:tabs>
        <w:spacing w:after="0"/>
        <w:jc w:val="both"/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/>
          <w:bCs/>
          <w:color w:val="000000"/>
          <w:sz w:val="28"/>
          <w:szCs w:val="28"/>
        </w:rPr>
        <w:t>Выводы и результаты работы за 2019-2020 учебный год: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1) Реализовано нормативное обеспечение методической работы: изучены изменения в нормативных правовых документах и внесены изменения в локальные нормативные документы школы (ООП НОО, ООО и СОО, учебный план).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proofErr w:type="gramStart"/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>2) Актуализировано информационное обеспечение образовательного процесса: список УМК, используемых в школах, составлен на основе ФПУ.</w:t>
      </w:r>
      <w:proofErr w:type="gramEnd"/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3) Актуализированы базы данных о педагогических работниках (база кадры, план повышения квалификации, план аттестации педагогических работников).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4) Организована методическая работа (составлялись и актуализировались планы работы школ и РМО, организовано повышение квалификации педагогов).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5) Организована и проведена работа по выявлению и поддержке одаренных и талантливых детей (составлен план работы с одаренными детьми, диагностика одаренности детей, работали кружки и секции в рамках внеурочной деятельности, проводились олимпиады, предметные недели («Школа – первая территория чтения», «Широкая масленица»), акция «Вечный огонь», интернет-фестиваль «Бессмертный полк»).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6) Организована и проведена работа по подготовке, организации и проведению ГИА (проведен анализ результатов прошлого учебного года, составлен план работы, проведены родительские собрания и совещания по порядку проведения ГИА, устного собеседования и итогового сочинения).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7) Проводились консультации с педагогами по заполнению  и ведению школьной документации, по подготовке обучающихся к олимпиадам, по работе с индивидуальными итоговыми проектами, по оформлению результатов педагогической деятельности.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8) Проведена работа по совершенствованию </w:t>
      </w:r>
      <w:proofErr w:type="spellStart"/>
      <w:proofErr w:type="gramStart"/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педагогов (консультации, совещания и обучающие занятия во время дистанционного обучения).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9) Руководителями РМО осуществлялся мониторинг и диагностика затруднений и потребностей педагогов.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10) Проводилась работа по выявлению, обобщению и распространению педагогического опыта (выступления на педагогических советах и РМО).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11) Осуществлялось методическое сопровождение ФГОС НОО </w:t>
      </w:r>
      <w:proofErr w:type="gramStart"/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>и ООО</w:t>
      </w:r>
      <w:proofErr w:type="gramEnd"/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>, сопровождение введения и реализации ФГОС СОО (10-11 классы), диагностика затруднений в условиях введения ФГОС второго поколения.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Style w:val="af2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12) Изучались новации в образовательной деятельности.</w:t>
      </w:r>
    </w:p>
    <w:p w:rsidR="00517A70" w:rsidRPr="00EF62D7" w:rsidRDefault="00517A70" w:rsidP="00EF62D7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2D7">
        <w:rPr>
          <w:rStyle w:val="af2"/>
          <w:rFonts w:ascii="Times New Roman" w:hAnsi="Times New Roman" w:cs="Times New Roman"/>
          <w:bCs/>
          <w:color w:val="000000"/>
          <w:sz w:val="28"/>
          <w:szCs w:val="28"/>
        </w:rPr>
        <w:tab/>
        <w:t>13</w:t>
      </w:r>
      <w:r w:rsidRPr="00EF62D7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Pr="00EF62D7">
        <w:rPr>
          <w:rFonts w:ascii="Times New Roman" w:hAnsi="Times New Roman" w:cs="Times New Roman"/>
          <w:sz w:val="28"/>
          <w:szCs w:val="28"/>
        </w:rPr>
        <w:t xml:space="preserve">рганизованы и проведены мероприятия по совершенствованию читательской компетентности </w:t>
      </w:r>
      <w:proofErr w:type="gramStart"/>
      <w:r w:rsidRPr="00EF62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62D7">
        <w:rPr>
          <w:rFonts w:ascii="Times New Roman" w:hAnsi="Times New Roman" w:cs="Times New Roman"/>
          <w:sz w:val="28"/>
          <w:szCs w:val="28"/>
        </w:rPr>
        <w:t>.</w:t>
      </w:r>
    </w:p>
    <w:p w:rsidR="00517A70" w:rsidRPr="00EF62D7" w:rsidRDefault="00517A70" w:rsidP="00EF62D7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62D7">
        <w:rPr>
          <w:sz w:val="28"/>
          <w:szCs w:val="28"/>
        </w:rPr>
        <w:tab/>
      </w:r>
      <w:r w:rsidRPr="00EF62D7">
        <w:rPr>
          <w:b/>
          <w:sz w:val="28"/>
          <w:szCs w:val="28"/>
        </w:rPr>
        <w:t>Задачи на 2020-2021 учебный год: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EF62D7">
        <w:rPr>
          <w:color w:val="000000"/>
          <w:sz w:val="28"/>
          <w:szCs w:val="28"/>
        </w:rPr>
        <w:t>Продолжать изучение нормативных правовых документов, регламентирующих работу учителя, изменения в ФГОС НОО, ООО и ФГОС СОО.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0000"/>
          <w:sz w:val="28"/>
          <w:szCs w:val="28"/>
        </w:rPr>
      </w:pPr>
      <w:r w:rsidRPr="00EF62D7">
        <w:rPr>
          <w:rStyle w:val="af5"/>
          <w:color w:val="000000"/>
          <w:sz w:val="28"/>
          <w:szCs w:val="28"/>
        </w:rPr>
        <w:lastRenderedPageBreak/>
        <w:t xml:space="preserve">Проводить консультирование педагогов в области ИКТ через проведение обучающих семинаров-практикумов с целью повышения </w:t>
      </w:r>
      <w:r w:rsidRPr="00EF62D7">
        <w:rPr>
          <w:color w:val="0F243E" w:themeColor="text2" w:themeShade="80"/>
          <w:sz w:val="28"/>
          <w:szCs w:val="28"/>
        </w:rPr>
        <w:t>уровня владения компьютерной техникой и программным обеспечением</w:t>
      </w:r>
      <w:r w:rsidRPr="00EF62D7">
        <w:rPr>
          <w:rStyle w:val="af5"/>
          <w:color w:val="000000"/>
          <w:sz w:val="28"/>
          <w:szCs w:val="28"/>
        </w:rPr>
        <w:t>, продолжать работу электронного методического кабинета.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EF62D7">
        <w:rPr>
          <w:sz w:val="28"/>
          <w:szCs w:val="28"/>
        </w:rPr>
        <w:t>Продолжать работу по совершенствованию компетентности руководителей РМО, по внедрению диагностик и мониторинга деятельности членов МО, привлекать как руководителей РМО, так и учителей к активным формам методической работы.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iCs/>
          <w:color w:val="000000"/>
          <w:sz w:val="28"/>
          <w:szCs w:val="28"/>
        </w:rPr>
      </w:pPr>
      <w:r w:rsidRPr="00EF62D7">
        <w:rPr>
          <w:color w:val="000000"/>
          <w:sz w:val="28"/>
          <w:szCs w:val="28"/>
        </w:rPr>
        <w:t>Выявлять педагогический опыт через</w:t>
      </w:r>
      <w:r w:rsidRPr="00EF62D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F62D7">
        <w:rPr>
          <w:color w:val="000000"/>
          <w:sz w:val="28"/>
          <w:szCs w:val="28"/>
        </w:rPr>
        <w:t>взаимопосещение</w:t>
      </w:r>
      <w:proofErr w:type="spellEnd"/>
      <w:r w:rsidRPr="00EF62D7">
        <w:rPr>
          <w:color w:val="000000"/>
          <w:sz w:val="28"/>
          <w:szCs w:val="28"/>
        </w:rPr>
        <w:t xml:space="preserve"> уроков и мероприятий</w:t>
      </w:r>
      <w:r w:rsidRPr="00EF62D7">
        <w:rPr>
          <w:b/>
          <w:i/>
          <w:color w:val="000000"/>
          <w:sz w:val="28"/>
          <w:szCs w:val="28"/>
        </w:rPr>
        <w:t>,</w:t>
      </w:r>
      <w:r w:rsidRPr="00EF62D7">
        <w:rPr>
          <w:color w:val="000000"/>
          <w:sz w:val="28"/>
          <w:szCs w:val="28"/>
        </w:rPr>
        <w:t xml:space="preserve"> проведение открытых уроков и занятий, </w:t>
      </w:r>
      <w:r w:rsidRPr="00EF62D7">
        <w:rPr>
          <w:sz w:val="28"/>
          <w:szCs w:val="28"/>
        </w:rPr>
        <w:t>проводить мониторинговые исследования результатов педагогической деятельности.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iCs/>
          <w:color w:val="000000"/>
          <w:sz w:val="28"/>
          <w:szCs w:val="28"/>
        </w:rPr>
      </w:pPr>
      <w:r w:rsidRPr="00EF62D7">
        <w:rPr>
          <w:color w:val="000000"/>
          <w:sz w:val="28"/>
          <w:szCs w:val="28"/>
          <w:shd w:val="clear" w:color="auto" w:fill="FFFFFF"/>
        </w:rPr>
        <w:t>Продолжать создавать условия, способствующие применению педагогами инновационных форм, средств и методов обучения в образовательной деятельности.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b/>
          <w:bCs/>
          <w:iCs/>
          <w:color w:val="000000"/>
          <w:sz w:val="28"/>
          <w:szCs w:val="28"/>
        </w:rPr>
      </w:pPr>
      <w:proofErr w:type="gramStart"/>
      <w:r w:rsidRPr="00EF62D7">
        <w:rPr>
          <w:color w:val="000000"/>
          <w:sz w:val="28"/>
          <w:szCs w:val="28"/>
          <w:shd w:val="clear" w:color="auto" w:fill="FFFFFF"/>
        </w:rPr>
        <w:t>Продолжать работу</w:t>
      </w:r>
      <w:r w:rsidRPr="00EF62D7">
        <w:rPr>
          <w:sz w:val="28"/>
          <w:szCs w:val="28"/>
        </w:rPr>
        <w:t xml:space="preserve"> с одаренными и талантливыми детьми по развитию их способностей и расширению знаний по отдельным предметам, проводить мероприятия, направленные на реализацию талантов школьников, читательской компетенции, используя современные технологии и направленные на использование проектной технологии и профессиональную ориентацию школьников; вовлекать во внеурочную деятельность родителей (законных представителей) школьников.</w:t>
      </w:r>
      <w:proofErr w:type="gramEnd"/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bCs/>
          <w:iCs/>
          <w:color w:val="000000"/>
          <w:sz w:val="28"/>
          <w:szCs w:val="28"/>
        </w:rPr>
      </w:pPr>
      <w:r w:rsidRPr="00EF62D7">
        <w:rPr>
          <w:sz w:val="28"/>
          <w:szCs w:val="28"/>
        </w:rPr>
        <w:t>Продолжать работу по накоплению базы диагностических и контрольных работ для проведения промежуточной итоговой аттестации.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2D7">
        <w:rPr>
          <w:bCs/>
          <w:iCs/>
          <w:color w:val="000000"/>
          <w:sz w:val="28"/>
          <w:szCs w:val="28"/>
        </w:rPr>
        <w:t>Изучить вопросы по формированию и развитию функциональной грамотности школьников.</w:t>
      </w:r>
    </w:p>
    <w:p w:rsidR="00517A70" w:rsidRPr="00EF62D7" w:rsidRDefault="00517A70" w:rsidP="00EF62D7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2D7">
        <w:rPr>
          <w:color w:val="000000"/>
          <w:sz w:val="28"/>
          <w:szCs w:val="28"/>
        </w:rPr>
        <w:t>Создавать условия, способствующие развитию дополнительного образования</w:t>
      </w:r>
    </w:p>
    <w:p w:rsidR="0059325F" w:rsidRPr="00EF62D7" w:rsidRDefault="0059325F" w:rsidP="00EF62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325F" w:rsidRPr="00EF62D7" w:rsidSect="005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C1B24"/>
    <w:multiLevelType w:val="hybridMultilevel"/>
    <w:tmpl w:val="C15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A06"/>
    <w:multiLevelType w:val="hybridMultilevel"/>
    <w:tmpl w:val="C5D2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557B"/>
    <w:multiLevelType w:val="multilevel"/>
    <w:tmpl w:val="387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3E90"/>
    <w:multiLevelType w:val="multilevel"/>
    <w:tmpl w:val="B5C49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FF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u w:val="none"/>
      </w:rPr>
    </w:lvl>
  </w:abstractNum>
  <w:abstractNum w:abstractNumId="5">
    <w:nsid w:val="6018367A"/>
    <w:multiLevelType w:val="singleLevel"/>
    <w:tmpl w:val="6018367A"/>
    <w:lvl w:ilvl="0">
      <w:start w:val="1"/>
      <w:numFmt w:val="decimal"/>
      <w:lvlText w:val="%1."/>
      <w:lvlJc w:val="left"/>
      <w:pPr>
        <w:tabs>
          <w:tab w:val="left" w:pos="252"/>
        </w:tabs>
        <w:ind w:left="0" w:firstLine="0"/>
      </w:pPr>
    </w:lvl>
  </w:abstractNum>
  <w:abstractNum w:abstractNumId="6">
    <w:nsid w:val="759A6E3D"/>
    <w:multiLevelType w:val="hybridMultilevel"/>
    <w:tmpl w:val="8B06FEF0"/>
    <w:lvl w:ilvl="0" w:tplc="6562DC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900A2"/>
    <w:multiLevelType w:val="hybridMultilevel"/>
    <w:tmpl w:val="C0A40F64"/>
    <w:lvl w:ilvl="0" w:tplc="B4640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70"/>
    <w:rsid w:val="003F2029"/>
    <w:rsid w:val="00517A70"/>
    <w:rsid w:val="0059325F"/>
    <w:rsid w:val="00BE5C7C"/>
    <w:rsid w:val="00EF62D7"/>
    <w:rsid w:val="00FD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0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17A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17A70"/>
    <w:pPr>
      <w:keepNext/>
      <w:widowControl w:val="0"/>
      <w:spacing w:after="0" w:line="360" w:lineRule="auto"/>
      <w:ind w:firstLine="3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70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A7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60">
    <w:name w:val="Заголовок 6 Знак"/>
    <w:basedOn w:val="a0"/>
    <w:link w:val="6"/>
    <w:rsid w:val="00517A70"/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517A70"/>
    <w:pPr>
      <w:ind w:left="720"/>
      <w:contextualSpacing/>
    </w:pPr>
  </w:style>
  <w:style w:type="paragraph" w:styleId="a4">
    <w:name w:val="Balloon Text"/>
    <w:basedOn w:val="a"/>
    <w:link w:val="a5"/>
    <w:unhideWhenUsed/>
    <w:rsid w:val="005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70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517A70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17A70"/>
    <w:pPr>
      <w:widowControl w:val="0"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7A70"/>
    <w:rPr>
      <w:rFonts w:eastAsia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17A70"/>
    <w:pPr>
      <w:spacing w:after="0" w:line="360" w:lineRule="auto"/>
      <w:ind w:firstLine="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17A70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rsid w:val="00517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A70"/>
    <w:rPr>
      <w:rFonts w:eastAsia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17A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17A7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17A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7A70"/>
    <w:rPr>
      <w:rFonts w:asciiTheme="minorHAnsi" w:hAnsiTheme="minorHAnsi"/>
      <w:sz w:val="22"/>
    </w:rPr>
  </w:style>
  <w:style w:type="paragraph" w:styleId="ae">
    <w:name w:val="header"/>
    <w:basedOn w:val="a"/>
    <w:link w:val="af"/>
    <w:uiPriority w:val="99"/>
    <w:rsid w:val="00517A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17A70"/>
    <w:rPr>
      <w:rFonts w:eastAsia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517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517A70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517A70"/>
    <w:pPr>
      <w:suppressAutoHyphens/>
      <w:autoSpaceDN w:val="0"/>
    </w:pPr>
    <w:rPr>
      <w:rFonts w:ascii="Calibri" w:eastAsia="SimSun" w:hAnsi="Calibri" w:cs="Calibri"/>
      <w:kern w:val="3"/>
      <w:sz w:val="22"/>
    </w:rPr>
  </w:style>
  <w:style w:type="character" w:styleId="af2">
    <w:name w:val="Emphasis"/>
    <w:basedOn w:val="a0"/>
    <w:qFormat/>
    <w:rsid w:val="00517A70"/>
    <w:rPr>
      <w:i/>
      <w:iCs/>
    </w:rPr>
  </w:style>
  <w:style w:type="table" w:styleId="af3">
    <w:name w:val="Table Grid"/>
    <w:basedOn w:val="a1"/>
    <w:rsid w:val="0051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17A70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7A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7A70"/>
    <w:rPr>
      <w:rFonts w:asciiTheme="minorHAnsi" w:hAnsiTheme="minorHAnsi"/>
      <w:sz w:val="16"/>
      <w:szCs w:val="16"/>
    </w:rPr>
  </w:style>
  <w:style w:type="paragraph" w:styleId="af4">
    <w:name w:val="Normal (Web)"/>
    <w:basedOn w:val="a"/>
    <w:uiPriority w:val="99"/>
    <w:unhideWhenUsed/>
    <w:rsid w:val="005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5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A70"/>
  </w:style>
  <w:style w:type="character" w:styleId="af5">
    <w:name w:val="Strong"/>
    <w:basedOn w:val="a0"/>
    <w:uiPriority w:val="22"/>
    <w:qFormat/>
    <w:rsid w:val="00517A70"/>
    <w:rPr>
      <w:b/>
      <w:bCs/>
    </w:rPr>
  </w:style>
  <w:style w:type="paragraph" w:styleId="af6">
    <w:name w:val="No Spacing"/>
    <w:link w:val="af7"/>
    <w:uiPriority w:val="1"/>
    <w:qFormat/>
    <w:rsid w:val="00517A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17A70"/>
    <w:rPr>
      <w:color w:val="0000FF" w:themeColor="hyperlink"/>
      <w:u w:val="single"/>
    </w:rPr>
  </w:style>
  <w:style w:type="character" w:customStyle="1" w:styleId="af7">
    <w:name w:val="Без интервала Знак"/>
    <w:link w:val="af6"/>
    <w:uiPriority w:val="1"/>
    <w:locked/>
    <w:rsid w:val="00517A70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517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kazadaeva-tatyana-anatolevna2/progr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chschool.edusite.ru/DswMedia/konspektleonenko.pdf" TargetMode="External"/><Relationship Id="rId12" Type="http://schemas.openxmlformats.org/officeDocument/2006/relationships/hyperlink" Target="https://infourok.ru/backOffice/achie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proshkolu.ru/user/han53bat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shkolu.ru/user/han53b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hkolu.ru/user/han53b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2020-08-26T11:37:00Z</dcterms:created>
  <dcterms:modified xsi:type="dcterms:W3CDTF">2020-08-26T12:02:00Z</dcterms:modified>
</cp:coreProperties>
</file>